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51A7C" w14:textId="084951FD" w:rsidR="003656C4" w:rsidRDefault="003656C4" w:rsidP="0063784E">
      <w:pPr>
        <w:pStyle w:val="Heading1"/>
      </w:pPr>
      <w:bookmarkStart w:id="0" w:name="_Hlk23503330"/>
      <w:r>
        <w:rPr>
          <w:noProof/>
        </w:rPr>
        <w:t>P</w:t>
      </w:r>
      <w:r w:rsidR="00E45A4B">
        <w:rPr>
          <w:noProof/>
        </w:rPr>
        <w:t>roposal</w:t>
      </w:r>
      <w:r>
        <w:rPr>
          <w:noProof/>
        </w:rPr>
        <w:t xml:space="preserve"> I</w:t>
      </w:r>
      <w:r w:rsidR="00E45A4B">
        <w:rPr>
          <w:noProof/>
        </w:rPr>
        <w:t>nstructions</w:t>
      </w:r>
    </w:p>
    <w:p w14:paraId="5625F02C" w14:textId="55B0E051" w:rsidR="003656C4" w:rsidRPr="003656C4" w:rsidRDefault="003656C4" w:rsidP="003656C4">
      <w:pPr>
        <w:spacing w:before="0"/>
        <w:jc w:val="center"/>
        <w:rPr>
          <w:b/>
          <w:bCs/>
        </w:rPr>
      </w:pPr>
      <w:r w:rsidRPr="003656C4">
        <w:rPr>
          <w:b/>
          <w:bCs/>
        </w:rPr>
        <w:t xml:space="preserve">Department </w:t>
      </w:r>
      <w:r w:rsidRPr="006529D9">
        <w:rPr>
          <w:b/>
          <w:bCs/>
        </w:rPr>
        <w:t xml:space="preserve">of </w:t>
      </w:r>
      <w:r w:rsidR="006529D9">
        <w:rPr>
          <w:b/>
          <w:bCs/>
        </w:rPr>
        <w:t>Technology, Management and Budget – Financial Services</w:t>
      </w:r>
    </w:p>
    <w:p w14:paraId="087B9BC2" w14:textId="3EB062BD" w:rsidR="003656C4" w:rsidRPr="003656C4" w:rsidRDefault="00232559" w:rsidP="003656C4">
      <w:pPr>
        <w:spacing w:before="0"/>
        <w:jc w:val="center"/>
        <w:rPr>
          <w:b/>
        </w:rPr>
      </w:pPr>
      <w:r>
        <w:rPr>
          <w:b/>
        </w:rPr>
        <w:t>Family Resource Center Reporting</w:t>
      </w:r>
    </w:p>
    <w:p w14:paraId="091317CE" w14:textId="7962013C" w:rsidR="003656C4" w:rsidRPr="003656C4" w:rsidRDefault="003656C4" w:rsidP="003656C4">
      <w:pPr>
        <w:spacing w:before="0"/>
        <w:jc w:val="center"/>
        <w:rPr>
          <w:b/>
        </w:rPr>
      </w:pPr>
      <w:r w:rsidRPr="003656C4">
        <w:rPr>
          <w:b/>
        </w:rPr>
        <w:t xml:space="preserve">Request for Proposal No. </w:t>
      </w:r>
      <w:r w:rsidR="00232559" w:rsidRPr="000B5EAC">
        <w:rPr>
          <w:b/>
        </w:rPr>
        <w:t>26000000</w:t>
      </w:r>
      <w:r w:rsidR="000B5EAC" w:rsidRPr="000B5EAC">
        <w:rPr>
          <w:b/>
        </w:rPr>
        <w:t>0781</w:t>
      </w:r>
    </w:p>
    <w:p w14:paraId="3C84E166" w14:textId="609C5B4A" w:rsidR="003656C4" w:rsidRPr="003656C4" w:rsidRDefault="003656C4" w:rsidP="003656C4">
      <w:pPr>
        <w:spacing w:before="0"/>
        <w:jc w:val="center"/>
      </w:pPr>
      <w:r w:rsidRPr="003656C4">
        <w:t>Solicitation Manager Name:</w:t>
      </w:r>
      <w:r w:rsidR="00232559">
        <w:t xml:space="preserve"> Todd Huhn</w:t>
      </w:r>
    </w:p>
    <w:p w14:paraId="1E5B2C13" w14:textId="18291C32" w:rsidR="003656C4" w:rsidRPr="003656C4" w:rsidRDefault="003656C4" w:rsidP="003656C4">
      <w:pPr>
        <w:spacing w:before="0"/>
        <w:jc w:val="center"/>
      </w:pPr>
      <w:r w:rsidRPr="003656C4">
        <w:t xml:space="preserve">Email: </w:t>
      </w:r>
      <w:r w:rsidR="00232559">
        <w:t>huhnt</w:t>
      </w:r>
      <w:r w:rsidRPr="003656C4">
        <w:t>@michigan.gov</w:t>
      </w:r>
    </w:p>
    <w:p w14:paraId="386F7957" w14:textId="4EAE9EA9" w:rsidR="003656C4" w:rsidRPr="003656C4" w:rsidRDefault="003656C4" w:rsidP="003656C4">
      <w:pPr>
        <w:spacing w:before="0"/>
        <w:jc w:val="center"/>
        <w:rPr>
          <w:b/>
        </w:rPr>
      </w:pPr>
      <w:r w:rsidRPr="003656C4">
        <w:rPr>
          <w:b/>
        </w:rPr>
        <w:t>This is a Request for Proposal (RFP) for:</w:t>
      </w:r>
    </w:p>
    <w:p w14:paraId="68600128" w14:textId="36CB2445" w:rsidR="00D36476" w:rsidRDefault="00D36476" w:rsidP="003656C4">
      <w:pPr>
        <w:spacing w:before="0"/>
        <w:jc w:val="center"/>
        <w:rPr>
          <w:rFonts w:ascii="Arial" w:hAnsi="Arial" w:cs="Arial"/>
          <w:b/>
          <w:bCs/>
          <w:sz w:val="24"/>
          <w:szCs w:val="24"/>
        </w:rPr>
      </w:pPr>
      <w:r>
        <w:rPr>
          <w:rFonts w:ascii="Calibri" w:eastAsia="Calibri" w:hAnsi="Calibri" w:cs="Calibri"/>
        </w:rPr>
        <w:t xml:space="preserve">The </w:t>
      </w:r>
      <w:r w:rsidR="00DF6728">
        <w:rPr>
          <w:rFonts w:ascii="Calibri" w:eastAsia="Calibri" w:hAnsi="Calibri" w:cs="Calibri"/>
        </w:rPr>
        <w:t xml:space="preserve">Michigan Department of Health and Human Services is </w:t>
      </w:r>
      <w:r w:rsidR="00B80C5C">
        <w:rPr>
          <w:rFonts w:ascii="Calibri" w:eastAsia="Calibri" w:hAnsi="Calibri" w:cs="Calibri"/>
        </w:rPr>
        <w:t xml:space="preserve">in </w:t>
      </w:r>
      <w:r w:rsidR="00294C6C">
        <w:rPr>
          <w:rFonts w:ascii="Calibri" w:eastAsia="Calibri" w:hAnsi="Calibri" w:cs="Calibri"/>
        </w:rPr>
        <w:t xml:space="preserve">search of a </w:t>
      </w:r>
      <w:r w:rsidRPr="6B741617">
        <w:rPr>
          <w:rFonts w:ascii="Calibri" w:eastAsia="Calibri" w:hAnsi="Calibri" w:cs="Calibri"/>
        </w:rPr>
        <w:t xml:space="preserve">software </w:t>
      </w:r>
      <w:r w:rsidR="00294C6C">
        <w:rPr>
          <w:rFonts w:ascii="Calibri" w:eastAsia="Calibri" w:hAnsi="Calibri" w:cs="Calibri"/>
        </w:rPr>
        <w:t xml:space="preserve">solution that </w:t>
      </w:r>
      <w:r w:rsidRPr="6B741617">
        <w:rPr>
          <w:rFonts w:ascii="Calibri" w:eastAsia="Calibri" w:hAnsi="Calibri" w:cs="Calibri"/>
        </w:rPr>
        <w:t>will enable the F</w:t>
      </w:r>
      <w:r w:rsidR="00294C6C">
        <w:rPr>
          <w:rFonts w:ascii="Calibri" w:eastAsia="Calibri" w:hAnsi="Calibri" w:cs="Calibri"/>
        </w:rPr>
        <w:t xml:space="preserve">amily </w:t>
      </w:r>
      <w:r w:rsidRPr="6B741617">
        <w:rPr>
          <w:rFonts w:ascii="Calibri" w:eastAsia="Calibri" w:hAnsi="Calibri" w:cs="Calibri"/>
        </w:rPr>
        <w:t>R</w:t>
      </w:r>
      <w:r w:rsidR="00294C6C">
        <w:rPr>
          <w:rFonts w:ascii="Calibri" w:eastAsia="Calibri" w:hAnsi="Calibri" w:cs="Calibri"/>
        </w:rPr>
        <w:t xml:space="preserve">esource </w:t>
      </w:r>
      <w:r w:rsidRPr="6B741617">
        <w:rPr>
          <w:rFonts w:ascii="Calibri" w:eastAsia="Calibri" w:hAnsi="Calibri" w:cs="Calibri"/>
        </w:rPr>
        <w:t>C</w:t>
      </w:r>
      <w:r w:rsidR="00294C6C">
        <w:rPr>
          <w:rFonts w:ascii="Calibri" w:eastAsia="Calibri" w:hAnsi="Calibri" w:cs="Calibri"/>
        </w:rPr>
        <w:t>enter</w:t>
      </w:r>
      <w:r w:rsidRPr="6B741617">
        <w:rPr>
          <w:rFonts w:ascii="Calibri" w:eastAsia="Calibri" w:hAnsi="Calibri" w:cs="Calibri"/>
        </w:rPr>
        <w:t>s to standardize referral information including the area of need, community resource agency, referral success, and relevant outcome measures and summaries.</w:t>
      </w:r>
      <w:r w:rsidRPr="6B741617">
        <w:rPr>
          <w:rFonts w:ascii="Arial" w:hAnsi="Arial" w:cs="Arial"/>
          <w:b/>
          <w:bCs/>
          <w:sz w:val="24"/>
          <w:szCs w:val="24"/>
        </w:rPr>
        <w:t xml:space="preserve">  </w:t>
      </w:r>
    </w:p>
    <w:p w14:paraId="2E4BDC80" w14:textId="55A65036" w:rsidR="003656C4" w:rsidRPr="003656C4" w:rsidRDefault="003656C4" w:rsidP="003656C4">
      <w:pPr>
        <w:spacing w:before="0"/>
        <w:jc w:val="center"/>
        <w:rPr>
          <w:b/>
          <w:iCs/>
        </w:rPr>
      </w:pPr>
      <w:r w:rsidRPr="003656C4">
        <w:rPr>
          <w:b/>
          <w:iCs/>
        </w:rPr>
        <w:t>Solicitation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656C4" w:rsidRPr="003656C4" w14:paraId="1B0748AD" w14:textId="77777777">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2F56EE32" w14:textId="77777777" w:rsidR="003656C4" w:rsidRPr="003656C4" w:rsidRDefault="003656C4" w:rsidP="003656C4">
            <w:pPr>
              <w:spacing w:before="0"/>
              <w:rPr>
                <w:rFonts w:ascii="Aptos" w:hAnsi="Aptos"/>
                <w:bCs w:val="0"/>
              </w:rPr>
            </w:pPr>
            <w:r w:rsidRPr="003656C4">
              <w:rPr>
                <w:rFonts w:ascii="Aptos" w:hAnsi="Aptos"/>
                <w:bCs w:val="0"/>
              </w:rPr>
              <w:t>Event</w:t>
            </w:r>
          </w:p>
        </w:tc>
        <w:tc>
          <w:tcPr>
            <w:tcW w:w="2520" w:type="dxa"/>
            <w:shd w:val="clear" w:color="auto" w:fill="0067AC"/>
          </w:tcPr>
          <w:p w14:paraId="34FCC9E2" w14:textId="77777777" w:rsidR="003656C4" w:rsidRPr="003656C4" w:rsidRDefault="003656C4" w:rsidP="003656C4">
            <w:pPr>
              <w:spacing w:before="0"/>
              <w:rPr>
                <w:rFonts w:ascii="Aptos" w:hAnsi="Aptos"/>
                <w:bCs w:val="0"/>
              </w:rPr>
            </w:pPr>
            <w:r w:rsidRPr="003656C4">
              <w:rPr>
                <w:rFonts w:ascii="Aptos" w:hAnsi="Aptos"/>
                <w:bCs w:val="0"/>
              </w:rPr>
              <w:t>Time</w:t>
            </w:r>
          </w:p>
        </w:tc>
        <w:tc>
          <w:tcPr>
            <w:tcW w:w="2335" w:type="dxa"/>
            <w:shd w:val="clear" w:color="auto" w:fill="0067AC"/>
          </w:tcPr>
          <w:p w14:paraId="60D9B525" w14:textId="77777777" w:rsidR="003656C4" w:rsidRPr="003656C4" w:rsidRDefault="003656C4" w:rsidP="003656C4">
            <w:pPr>
              <w:spacing w:before="0"/>
              <w:rPr>
                <w:rFonts w:ascii="Aptos" w:hAnsi="Aptos"/>
                <w:bCs w:val="0"/>
              </w:rPr>
            </w:pPr>
            <w:r w:rsidRPr="003656C4">
              <w:rPr>
                <w:rFonts w:ascii="Aptos" w:hAnsi="Aptos"/>
                <w:bCs w:val="0"/>
              </w:rPr>
              <w:t>Date</w:t>
            </w:r>
          </w:p>
        </w:tc>
      </w:tr>
      <w:tr w:rsidR="003656C4" w:rsidRPr="003656C4" w14:paraId="20F3B959" w14:textId="77777777">
        <w:trPr>
          <w:jc w:val="center"/>
        </w:trPr>
        <w:tc>
          <w:tcPr>
            <w:tcW w:w="4500" w:type="dxa"/>
          </w:tcPr>
          <w:p w14:paraId="017BCE79" w14:textId="77777777" w:rsidR="003656C4" w:rsidRPr="003656C4" w:rsidRDefault="003656C4" w:rsidP="003656C4">
            <w:pPr>
              <w:spacing w:before="0"/>
              <w:rPr>
                <w:rFonts w:ascii="Aptos" w:hAnsi="Aptos"/>
                <w:b/>
                <w:bCs/>
              </w:rPr>
            </w:pPr>
            <w:r w:rsidRPr="003656C4">
              <w:rPr>
                <w:rFonts w:ascii="Aptos" w:hAnsi="Aptos"/>
                <w:b/>
                <w:bCs/>
              </w:rPr>
              <w:t>Solicitation issue date</w:t>
            </w:r>
          </w:p>
        </w:tc>
        <w:tc>
          <w:tcPr>
            <w:tcW w:w="2520" w:type="dxa"/>
          </w:tcPr>
          <w:p w14:paraId="05AC9F39" w14:textId="77777777" w:rsidR="003656C4" w:rsidRPr="003656C4" w:rsidRDefault="003656C4" w:rsidP="003656C4">
            <w:pPr>
              <w:spacing w:before="0"/>
              <w:rPr>
                <w:rFonts w:ascii="Aptos" w:hAnsi="Aptos"/>
              </w:rPr>
            </w:pPr>
            <w:r w:rsidRPr="003656C4">
              <w:rPr>
                <w:rFonts w:ascii="Aptos" w:hAnsi="Aptos"/>
              </w:rPr>
              <w:t>N/A</w:t>
            </w:r>
          </w:p>
        </w:tc>
        <w:sdt>
          <w:sdtPr>
            <w:rPr>
              <w:highlight w:val="green"/>
            </w:rPr>
            <w:alias w:val="Date"/>
            <w:tag w:val="Date"/>
            <w:id w:val="-717054186"/>
            <w:placeholder>
              <w:docPart w:val="96CAB83D77BD44E18A9FBB7274E4AC93"/>
            </w:placeholder>
            <w:date w:fullDate="2026-01-14T00:00:00Z">
              <w:dateFormat w:val="dddd, MMMM d, yyyy"/>
              <w:lid w:val="en-US"/>
              <w:storeMappedDataAs w:val="dateTime"/>
              <w:calendar w:val="gregorian"/>
            </w:date>
          </w:sdtPr>
          <w:sdtContent>
            <w:tc>
              <w:tcPr>
                <w:tcW w:w="2335" w:type="dxa"/>
              </w:tcPr>
              <w:p w14:paraId="4A650814" w14:textId="09C0BB7E" w:rsidR="003656C4" w:rsidRPr="003656C4" w:rsidRDefault="005F654D" w:rsidP="003656C4">
                <w:pPr>
                  <w:spacing w:before="0"/>
                  <w:rPr>
                    <w:rFonts w:ascii="Aptos" w:hAnsi="Aptos"/>
                    <w:highlight w:val="green"/>
                  </w:rPr>
                </w:pPr>
                <w:r>
                  <w:rPr>
                    <w:highlight w:val="green"/>
                  </w:rPr>
                  <w:t>Wednesday, January 14, 2026</w:t>
                </w:r>
              </w:p>
            </w:tc>
          </w:sdtContent>
        </w:sdt>
      </w:tr>
      <w:tr w:rsidR="003656C4" w:rsidRPr="003656C4" w14:paraId="2C4F97E6" w14:textId="77777777">
        <w:trPr>
          <w:jc w:val="center"/>
        </w:trPr>
        <w:tc>
          <w:tcPr>
            <w:tcW w:w="4500" w:type="dxa"/>
          </w:tcPr>
          <w:p w14:paraId="5463614E" w14:textId="77777777" w:rsidR="003656C4" w:rsidRPr="003656C4" w:rsidRDefault="003656C4" w:rsidP="003656C4">
            <w:pPr>
              <w:spacing w:before="0"/>
              <w:rPr>
                <w:rFonts w:ascii="Aptos" w:hAnsi="Aptos"/>
                <w:b/>
                <w:bCs/>
              </w:rPr>
            </w:pPr>
            <w:r w:rsidRPr="003656C4">
              <w:rPr>
                <w:rFonts w:ascii="Aptos" w:hAnsi="Aptos"/>
                <w:b/>
                <w:bCs/>
              </w:rPr>
              <w:t xml:space="preserve">Deadline for bidders to submit questions about this Solicitation </w:t>
            </w:r>
          </w:p>
        </w:tc>
        <w:tc>
          <w:tcPr>
            <w:tcW w:w="2520" w:type="dxa"/>
          </w:tcPr>
          <w:p w14:paraId="0398CCE0" w14:textId="77777777" w:rsidR="003656C4" w:rsidRPr="003656C4" w:rsidRDefault="003656C4" w:rsidP="003656C4">
            <w:pPr>
              <w:spacing w:before="0"/>
              <w:rPr>
                <w:rFonts w:ascii="Aptos" w:hAnsi="Aptos"/>
              </w:rPr>
            </w:pPr>
            <w:r w:rsidRPr="003656C4">
              <w:rPr>
                <w:rFonts w:ascii="Aptos" w:hAnsi="Aptos"/>
              </w:rPr>
              <w:t xml:space="preserve">3:00 p.m. Eastern </w:t>
            </w:r>
          </w:p>
        </w:tc>
        <w:sdt>
          <w:sdtPr>
            <w:rPr>
              <w:highlight w:val="green"/>
            </w:rPr>
            <w:alias w:val="Date"/>
            <w:tag w:val="Date"/>
            <w:id w:val="-836455605"/>
            <w:placeholder>
              <w:docPart w:val="6151337119744BC28732C50344096EF0"/>
            </w:placeholder>
            <w:date w:fullDate="2026-01-21T00:00:00Z">
              <w:dateFormat w:val="dddd, MMMM d, yyyy"/>
              <w:lid w:val="en-US"/>
              <w:storeMappedDataAs w:val="dateTime"/>
              <w:calendar w:val="gregorian"/>
            </w:date>
          </w:sdtPr>
          <w:sdtContent>
            <w:tc>
              <w:tcPr>
                <w:tcW w:w="2335" w:type="dxa"/>
              </w:tcPr>
              <w:p w14:paraId="17F85132" w14:textId="2604B4BA" w:rsidR="003656C4" w:rsidRPr="003656C4" w:rsidRDefault="009D72BE" w:rsidP="003656C4">
                <w:pPr>
                  <w:spacing w:before="0"/>
                  <w:rPr>
                    <w:rFonts w:ascii="Aptos" w:hAnsi="Aptos"/>
                    <w:highlight w:val="green"/>
                  </w:rPr>
                </w:pPr>
                <w:r>
                  <w:rPr>
                    <w:highlight w:val="green"/>
                  </w:rPr>
                  <w:t>Wednesday, January 21, 2026</w:t>
                </w:r>
              </w:p>
            </w:tc>
          </w:sdtContent>
        </w:sdt>
      </w:tr>
      <w:tr w:rsidR="003656C4" w:rsidRPr="003656C4" w14:paraId="081D1762" w14:textId="77777777">
        <w:trPr>
          <w:jc w:val="center"/>
        </w:trPr>
        <w:tc>
          <w:tcPr>
            <w:tcW w:w="4500" w:type="dxa"/>
          </w:tcPr>
          <w:p w14:paraId="048316E5" w14:textId="77777777" w:rsidR="003656C4" w:rsidRPr="003656C4" w:rsidRDefault="003656C4" w:rsidP="003656C4">
            <w:pPr>
              <w:spacing w:before="0"/>
              <w:rPr>
                <w:rFonts w:ascii="Aptos" w:hAnsi="Aptos"/>
                <w:b/>
                <w:bCs/>
              </w:rPr>
            </w:pPr>
            <w:r w:rsidRPr="003656C4">
              <w:rPr>
                <w:rFonts w:ascii="Aptos" w:hAnsi="Aptos"/>
                <w:b/>
                <w:bCs/>
              </w:rPr>
              <w:t xml:space="preserve">Anticipated date the State will post answers to bidder questions on </w:t>
            </w:r>
            <w:hyperlink r:id="rId11" w:history="1">
              <w:r w:rsidRPr="003656C4">
                <w:rPr>
                  <w:rStyle w:val="Hyperlink"/>
                  <w:rFonts w:ascii="Aptos" w:hAnsi="Aptos"/>
                  <w:b/>
                  <w:bCs/>
                </w:rPr>
                <w:t>www.michigan.gov/SIGMAVSS</w:t>
              </w:r>
            </w:hyperlink>
            <w:r w:rsidRPr="003656C4">
              <w:rPr>
                <w:rFonts w:ascii="Aptos" w:hAnsi="Aptos"/>
                <w:b/>
                <w:bCs/>
              </w:rPr>
              <w:t xml:space="preserve"> </w:t>
            </w:r>
          </w:p>
        </w:tc>
        <w:tc>
          <w:tcPr>
            <w:tcW w:w="2520" w:type="dxa"/>
          </w:tcPr>
          <w:p w14:paraId="3411F57B" w14:textId="42123F3E" w:rsidR="003656C4" w:rsidRPr="003656C4" w:rsidRDefault="003866FE" w:rsidP="003656C4">
            <w:pPr>
              <w:spacing w:before="0"/>
              <w:rPr>
                <w:rFonts w:ascii="Aptos" w:hAnsi="Aptos"/>
                <w:highlight w:val="green"/>
              </w:rPr>
            </w:pPr>
            <w:r w:rsidRPr="003656C4">
              <w:rPr>
                <w:rFonts w:ascii="Aptos" w:hAnsi="Aptos"/>
              </w:rPr>
              <w:t>3:00 p.m. Eastern</w:t>
            </w:r>
          </w:p>
        </w:tc>
        <w:sdt>
          <w:sdtPr>
            <w:rPr>
              <w:highlight w:val="green"/>
            </w:rPr>
            <w:alias w:val="Date"/>
            <w:tag w:val="Date"/>
            <w:id w:val="-1469895094"/>
            <w:placeholder>
              <w:docPart w:val="735EB30ED3DA4EC49C40C3B7EA46C8C2"/>
            </w:placeholder>
            <w:date w:fullDate="2026-01-28T00:00:00Z">
              <w:dateFormat w:val="dddd, MMMM d, yyyy"/>
              <w:lid w:val="en-US"/>
              <w:storeMappedDataAs w:val="dateTime"/>
              <w:calendar w:val="gregorian"/>
            </w:date>
          </w:sdtPr>
          <w:sdtContent>
            <w:tc>
              <w:tcPr>
                <w:tcW w:w="2335" w:type="dxa"/>
              </w:tcPr>
              <w:p w14:paraId="3003428E" w14:textId="65F70813" w:rsidR="003656C4" w:rsidRPr="003656C4" w:rsidRDefault="009D72BE" w:rsidP="003656C4">
                <w:pPr>
                  <w:spacing w:before="0"/>
                  <w:rPr>
                    <w:rFonts w:ascii="Aptos" w:hAnsi="Aptos"/>
                  </w:rPr>
                </w:pPr>
                <w:r>
                  <w:rPr>
                    <w:highlight w:val="green"/>
                  </w:rPr>
                  <w:t>Wednesday, January 28, 2026</w:t>
                </w:r>
              </w:p>
            </w:tc>
          </w:sdtContent>
        </w:sdt>
      </w:tr>
      <w:tr w:rsidR="003656C4" w:rsidRPr="003656C4" w14:paraId="6C531FC2" w14:textId="77777777">
        <w:trPr>
          <w:jc w:val="center"/>
        </w:trPr>
        <w:tc>
          <w:tcPr>
            <w:tcW w:w="4500" w:type="dxa"/>
          </w:tcPr>
          <w:p w14:paraId="5F16BD40" w14:textId="77777777" w:rsidR="003656C4" w:rsidRPr="003656C4" w:rsidRDefault="003656C4" w:rsidP="003656C4">
            <w:pPr>
              <w:spacing w:before="0"/>
              <w:rPr>
                <w:rFonts w:ascii="Aptos" w:hAnsi="Aptos"/>
                <w:b/>
                <w:bCs/>
              </w:rPr>
            </w:pPr>
            <w:r w:rsidRPr="003656C4">
              <w:rPr>
                <w:rFonts w:ascii="Aptos" w:hAnsi="Aptos"/>
                <w:b/>
                <w:bCs/>
              </w:rPr>
              <w:t>Proposal deadline*</w:t>
            </w:r>
          </w:p>
        </w:tc>
        <w:tc>
          <w:tcPr>
            <w:tcW w:w="2520" w:type="dxa"/>
          </w:tcPr>
          <w:p w14:paraId="0667385D" w14:textId="0F8F4F5E" w:rsidR="003656C4" w:rsidRPr="003656C4" w:rsidRDefault="00294C6C" w:rsidP="003656C4">
            <w:pPr>
              <w:spacing w:before="0"/>
              <w:rPr>
                <w:rFonts w:ascii="Aptos" w:hAnsi="Aptos"/>
              </w:rPr>
            </w:pPr>
            <w:r>
              <w:rPr>
                <w:rFonts w:ascii="Aptos" w:hAnsi="Aptos"/>
              </w:rPr>
              <w:t>3</w:t>
            </w:r>
            <w:r w:rsidR="003656C4" w:rsidRPr="003656C4">
              <w:rPr>
                <w:rFonts w:ascii="Aptos" w:hAnsi="Aptos"/>
              </w:rPr>
              <w:t>:00 p.m. Eastern</w:t>
            </w:r>
          </w:p>
        </w:tc>
        <w:sdt>
          <w:sdtPr>
            <w:rPr>
              <w:highlight w:val="green"/>
            </w:rPr>
            <w:alias w:val="Date"/>
            <w:tag w:val="Date"/>
            <w:id w:val="510271631"/>
            <w:placeholder>
              <w:docPart w:val="E44F51B947654DA797F9DD60CABDD04F"/>
            </w:placeholder>
            <w:date w:fullDate="2026-02-25T00:00:00Z">
              <w:dateFormat w:val="dddd, MMMM d, yyyy"/>
              <w:lid w:val="en-US"/>
              <w:storeMappedDataAs w:val="dateTime"/>
              <w:calendar w:val="gregorian"/>
            </w:date>
          </w:sdtPr>
          <w:sdtContent>
            <w:tc>
              <w:tcPr>
                <w:tcW w:w="2335" w:type="dxa"/>
              </w:tcPr>
              <w:p w14:paraId="40EA01C8" w14:textId="13098F0A" w:rsidR="003656C4" w:rsidRPr="003656C4" w:rsidRDefault="007504B5" w:rsidP="003656C4">
                <w:pPr>
                  <w:spacing w:before="0"/>
                  <w:rPr>
                    <w:rFonts w:ascii="Aptos" w:hAnsi="Aptos"/>
                  </w:rPr>
                </w:pPr>
                <w:r>
                  <w:rPr>
                    <w:highlight w:val="green"/>
                  </w:rPr>
                  <w:t>Wednesday, February 25, 2026</w:t>
                </w:r>
              </w:p>
            </w:tc>
          </w:sdtContent>
        </w:sdt>
      </w:tr>
      <w:tr w:rsidR="003656C4" w:rsidRPr="003656C4" w14:paraId="2FC982E5" w14:textId="77777777">
        <w:trPr>
          <w:jc w:val="center"/>
        </w:trPr>
        <w:tc>
          <w:tcPr>
            <w:tcW w:w="4500" w:type="dxa"/>
          </w:tcPr>
          <w:p w14:paraId="4BF647F7" w14:textId="77777777" w:rsidR="003656C4" w:rsidRPr="003656C4" w:rsidRDefault="003656C4" w:rsidP="003656C4">
            <w:pPr>
              <w:spacing w:before="0"/>
              <w:rPr>
                <w:rFonts w:ascii="Aptos" w:hAnsi="Aptos"/>
                <w:b/>
                <w:bCs/>
              </w:rPr>
            </w:pPr>
            <w:r w:rsidRPr="003656C4">
              <w:rPr>
                <w:rFonts w:ascii="Aptos" w:hAnsi="Aptos"/>
                <w:b/>
                <w:bCs/>
              </w:rPr>
              <w:t xml:space="preserve">Anticipated contract begin date </w:t>
            </w:r>
          </w:p>
        </w:tc>
        <w:tc>
          <w:tcPr>
            <w:tcW w:w="2520" w:type="dxa"/>
          </w:tcPr>
          <w:p w14:paraId="4233BD8D" w14:textId="77777777" w:rsidR="003656C4" w:rsidRPr="003656C4" w:rsidRDefault="003656C4" w:rsidP="003656C4">
            <w:pPr>
              <w:spacing w:before="0"/>
              <w:rPr>
                <w:rFonts w:ascii="Aptos" w:hAnsi="Aptos"/>
              </w:rPr>
            </w:pPr>
            <w:r w:rsidRPr="003656C4">
              <w:rPr>
                <w:rFonts w:ascii="Aptos" w:hAnsi="Aptos"/>
              </w:rPr>
              <w:t>N/A</w:t>
            </w:r>
          </w:p>
        </w:tc>
        <w:sdt>
          <w:sdtPr>
            <w:rPr>
              <w:highlight w:val="green"/>
            </w:rPr>
            <w:alias w:val="Date"/>
            <w:tag w:val="Date"/>
            <w:id w:val="1469399274"/>
            <w:placeholder>
              <w:docPart w:val="08C95CCAE6D84171B497ABE72F11648D"/>
            </w:placeholder>
            <w:date>
              <w:dateFormat w:val="dddd, MMMM d, yyyy"/>
              <w:lid w:val="en-US"/>
              <w:storeMappedDataAs w:val="dateTime"/>
              <w:calendar w:val="gregorian"/>
            </w:date>
          </w:sdtPr>
          <w:sdtContent>
            <w:tc>
              <w:tcPr>
                <w:tcW w:w="2335" w:type="dxa"/>
              </w:tcPr>
              <w:p w14:paraId="55FB9680" w14:textId="569DC9F5" w:rsidR="003656C4" w:rsidRPr="003656C4" w:rsidRDefault="007504B5" w:rsidP="003656C4">
                <w:pPr>
                  <w:spacing w:before="0"/>
                  <w:rPr>
                    <w:rFonts w:ascii="Aptos" w:hAnsi="Aptos"/>
                  </w:rPr>
                </w:pPr>
                <w:r>
                  <w:rPr>
                    <w:rFonts w:ascii="Aptos" w:hAnsi="Aptos"/>
                    <w:highlight w:val="green"/>
                  </w:rPr>
                  <w:t>TBD</w:t>
                </w:r>
              </w:p>
            </w:tc>
          </w:sdtContent>
        </w:sdt>
      </w:tr>
    </w:tbl>
    <w:p w14:paraId="60AF4F3A" w14:textId="3193C9EB" w:rsidR="003656C4" w:rsidRPr="003656C4" w:rsidRDefault="003656C4" w:rsidP="003656C4">
      <w:pPr>
        <w:spacing w:before="0"/>
        <w:jc w:val="center"/>
        <w:rPr>
          <w:b/>
        </w:rPr>
      </w:pPr>
      <w:r w:rsidRPr="003656C4">
        <w:rPr>
          <w:b/>
        </w:rPr>
        <w:t xml:space="preserve">*A bidder’s proposal received at </w:t>
      </w:r>
      <w:r w:rsidR="00294C6C">
        <w:rPr>
          <w:b/>
        </w:rPr>
        <w:t>3</w:t>
      </w:r>
      <w:r w:rsidRPr="003656C4">
        <w:rPr>
          <w:b/>
        </w:rPr>
        <w:t>:00:01 p.m. Eastern is late and subject to disqualification.</w:t>
      </w:r>
    </w:p>
    <w:p w14:paraId="65E99BA4" w14:textId="407F3B36" w:rsidR="000028F9" w:rsidRPr="003656C4" w:rsidRDefault="003656C4" w:rsidP="003656C4">
      <w:pPr>
        <w:spacing w:before="0"/>
      </w:pPr>
      <w:r w:rsidRPr="003656C4">
        <w:t xml:space="preserve">This Solicitation is subject to change. Check </w:t>
      </w:r>
      <w:hyperlink r:id="rId12" w:history="1">
        <w:r w:rsidRPr="003656C4">
          <w:rPr>
            <w:rStyle w:val="Hyperlink"/>
          </w:rPr>
          <w:t>www.michigan.gov/SIGMAVSS</w:t>
        </w:r>
      </w:hyperlink>
      <w:r w:rsidRPr="003656C4">
        <w:t xml:space="preserve"> for current information.</w:t>
      </w:r>
    </w:p>
    <w:p w14:paraId="4E04C974" w14:textId="1A8B8341" w:rsidR="000028F9" w:rsidRPr="00B47A41" w:rsidRDefault="000028F9" w:rsidP="00AE250E">
      <w:pPr>
        <w:pStyle w:val="BodyTextIndent"/>
      </w:pPr>
      <w:r w:rsidRPr="00B47A41">
        <w:br w:type="page"/>
      </w:r>
    </w:p>
    <w:p w14:paraId="06339143" w14:textId="5924A19A" w:rsidR="000028F9" w:rsidRPr="00FE4DFA" w:rsidRDefault="009B3109" w:rsidP="00AE250E">
      <w:pPr>
        <w:rPr>
          <w:b/>
          <w:bCs/>
          <w:sz w:val="24"/>
          <w:szCs w:val="24"/>
        </w:rPr>
      </w:pPr>
      <w:bookmarkStart w:id="1" w:name="_Hlk49266620"/>
      <w:r w:rsidRPr="00FE4DFA">
        <w:rPr>
          <w:b/>
          <w:bCs/>
          <w:sz w:val="24"/>
          <w:szCs w:val="24"/>
        </w:rPr>
        <w:t xml:space="preserve">RESPONSE REQUIREMENT: Download this RFP/RFS Word document, insert responses directly into the locations provided, referencing any external attachments, </w:t>
      </w:r>
      <w:proofErr w:type="gramStart"/>
      <w:r w:rsidRPr="00FE4DFA">
        <w:rPr>
          <w:b/>
          <w:bCs/>
          <w:sz w:val="24"/>
          <w:szCs w:val="24"/>
        </w:rPr>
        <w:t>save</w:t>
      </w:r>
      <w:proofErr w:type="gramEnd"/>
      <w:r w:rsidRPr="00FE4DFA">
        <w:rPr>
          <w:b/>
          <w:bCs/>
          <w:sz w:val="24"/>
          <w:szCs w:val="24"/>
        </w:rPr>
        <w:t xml:space="preserve"> under a new name and </w:t>
      </w:r>
      <w:proofErr w:type="gramStart"/>
      <w:r w:rsidRPr="00FE4DFA">
        <w:rPr>
          <w:b/>
          <w:bCs/>
          <w:sz w:val="24"/>
          <w:szCs w:val="24"/>
        </w:rPr>
        <w:t>upload</w:t>
      </w:r>
      <w:proofErr w:type="gramEnd"/>
      <w:r w:rsidRPr="00FE4DFA">
        <w:rPr>
          <w:b/>
          <w:bCs/>
          <w:sz w:val="24"/>
          <w:szCs w:val="24"/>
        </w:rPr>
        <w:t xml:space="preserve"> with any attachments. DO NOT BREAK UP SOLICITATION. Please upload completed Pricing Schedule separately.</w:t>
      </w:r>
    </w:p>
    <w:p w14:paraId="035871CA" w14:textId="060D1910" w:rsidR="000028F9" w:rsidRPr="00B47A41" w:rsidRDefault="000028F9" w:rsidP="00AE250E">
      <w:pPr>
        <w:rPr>
          <w:b/>
        </w:rPr>
      </w:pPr>
      <w:r w:rsidRPr="00B47A41">
        <w:rPr>
          <w:rFonts w:cs="Arial"/>
          <w:b/>
        </w:rPr>
        <w:t xml:space="preserve">1. PROPOSAL PREPARATION. </w:t>
      </w:r>
      <w:r w:rsidRPr="00B47A41">
        <w:rPr>
          <w:rFonts w:cs="Arial"/>
        </w:rPr>
        <w:t xml:space="preserve">The State recommends </w:t>
      </w:r>
      <w:r w:rsidRPr="00B47A41">
        <w:t xml:space="preserve">reading </w:t>
      </w:r>
      <w:r w:rsidRPr="00B47A41">
        <w:rPr>
          <w:b/>
        </w:rPr>
        <w:t>all</w:t>
      </w:r>
      <w:r w:rsidRPr="00B47A41">
        <w:t xml:space="preserve"> Solicitation materials prior to preparing a proposal, particularly these Proposal Instructions and the Vendor Questions Worksheet. Bidders must follow these Proposal Instructions and provide a complete response to the items indicated in the table below. References and links to websites or external sources may not be used in lieu of providing the information requested in the Solicitation within the proposal. Include the bidder’s company name in the header of all documents submitted with your proposal. </w:t>
      </w:r>
      <w:bookmarkStart w:id="2" w:name="_Hlk77685812"/>
      <w:r w:rsidRPr="00B47A41">
        <w:rPr>
          <w:b/>
        </w:rPr>
        <w:t>Note that all documents and information submitted as part of a proposal will become public record immediately upon receipt by the State.</w:t>
      </w:r>
      <w:r w:rsidR="00AE250E">
        <w:rPr>
          <w:b/>
        </w:rPr>
        <w:t xml:space="preserve"> </w:t>
      </w:r>
      <w:r w:rsidRPr="00B47A41">
        <w:rPr>
          <w:b/>
        </w:rPr>
        <w:t>Proposals received by the State may be posted on the State’s publicly available website after bidders are notified of the award recommendation.</w:t>
      </w:r>
    </w:p>
    <w:bookmarkEnd w:id="2"/>
    <w:p w14:paraId="1B78D2D8" w14:textId="77777777" w:rsidR="000028F9" w:rsidRPr="00B47A41" w:rsidRDefault="000028F9" w:rsidP="00AE250E">
      <w:r w:rsidRPr="00B47A41">
        <w:t>Solicitation Structure and Documentation</w:t>
      </w:r>
    </w:p>
    <w:tbl>
      <w:tblPr>
        <w:tblW w:w="990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3060"/>
        <w:gridCol w:w="4140"/>
      </w:tblGrid>
      <w:tr w:rsidR="000028F9" w:rsidRPr="00B47A41" w14:paraId="30271F57" w14:textId="77777777">
        <w:trPr>
          <w:tblHeader/>
        </w:trPr>
        <w:tc>
          <w:tcPr>
            <w:tcW w:w="2700" w:type="dxa"/>
            <w:shd w:val="clear" w:color="auto" w:fill="2F5496" w:themeFill="accent1" w:themeFillShade="BF"/>
          </w:tcPr>
          <w:p w14:paraId="2C4A19D2" w14:textId="00332E55" w:rsidR="000028F9" w:rsidRPr="00AE250E" w:rsidRDefault="000028F9" w:rsidP="00AD4EC1">
            <w:pPr>
              <w:pStyle w:val="Header-Table"/>
            </w:pPr>
            <w:r w:rsidRPr="00AE250E">
              <w:t>Document</w:t>
            </w:r>
          </w:p>
        </w:tc>
        <w:tc>
          <w:tcPr>
            <w:tcW w:w="3060" w:type="dxa"/>
            <w:shd w:val="clear" w:color="auto" w:fill="2F5496" w:themeFill="accent1" w:themeFillShade="BF"/>
          </w:tcPr>
          <w:p w14:paraId="31CD590B" w14:textId="77777777" w:rsidR="000028F9" w:rsidRPr="00AE250E" w:rsidRDefault="000028F9" w:rsidP="00AD4EC1">
            <w:pPr>
              <w:pStyle w:val="Header-Table"/>
            </w:pPr>
            <w:r w:rsidRPr="00AE250E">
              <w:t>Description</w:t>
            </w:r>
          </w:p>
        </w:tc>
        <w:tc>
          <w:tcPr>
            <w:tcW w:w="4140" w:type="dxa"/>
            <w:shd w:val="clear" w:color="auto" w:fill="2F5496" w:themeFill="accent1" w:themeFillShade="BF"/>
          </w:tcPr>
          <w:p w14:paraId="2DDDC6FA" w14:textId="77777777" w:rsidR="000028F9" w:rsidRPr="00AE250E" w:rsidRDefault="000028F9" w:rsidP="00AD4EC1">
            <w:pPr>
              <w:pStyle w:val="Header-Table"/>
            </w:pPr>
            <w:r w:rsidRPr="00AE250E">
              <w:t xml:space="preserve">Bidder Response Instructions </w:t>
            </w:r>
          </w:p>
        </w:tc>
      </w:tr>
      <w:tr w:rsidR="000028F9" w:rsidRPr="00B47A41" w14:paraId="6994CD6E" w14:textId="77777777">
        <w:trPr>
          <w:trHeight w:val="1277"/>
        </w:trPr>
        <w:tc>
          <w:tcPr>
            <w:tcW w:w="2700" w:type="dxa"/>
          </w:tcPr>
          <w:p w14:paraId="67EA211F" w14:textId="77777777" w:rsidR="000028F9" w:rsidRPr="00783B97" w:rsidRDefault="000028F9" w:rsidP="00B51C0C">
            <w:pPr>
              <w:pStyle w:val="Body-Table"/>
              <w:rPr>
                <w:b/>
                <w:bCs/>
              </w:rPr>
            </w:pPr>
            <w:r w:rsidRPr="00783B97">
              <w:rPr>
                <w:b/>
                <w:bCs/>
              </w:rPr>
              <w:t>Cover Page</w:t>
            </w:r>
          </w:p>
        </w:tc>
        <w:tc>
          <w:tcPr>
            <w:tcW w:w="3060" w:type="dxa"/>
          </w:tcPr>
          <w:p w14:paraId="1C059E45" w14:textId="77777777" w:rsidR="000028F9" w:rsidRPr="00AE250E" w:rsidRDefault="000028F9" w:rsidP="00B51C0C">
            <w:pPr>
              <w:pStyle w:val="Body-Table"/>
            </w:pPr>
            <w:r w:rsidRPr="00AE250E">
              <w:t>Provides Solicitation title and number, important dates, and contact information for Solicitation Manager</w:t>
            </w:r>
          </w:p>
        </w:tc>
        <w:tc>
          <w:tcPr>
            <w:tcW w:w="4140" w:type="dxa"/>
          </w:tcPr>
          <w:p w14:paraId="1E958826" w14:textId="77777777" w:rsidR="000028F9" w:rsidRPr="00AE250E" w:rsidRDefault="000028F9" w:rsidP="00B51C0C">
            <w:pPr>
              <w:pStyle w:val="Body-Table"/>
            </w:pPr>
            <w:r w:rsidRPr="00AE250E">
              <w:t>Informational</w:t>
            </w:r>
          </w:p>
        </w:tc>
      </w:tr>
      <w:tr w:rsidR="000028F9" w:rsidRPr="00B47A41" w14:paraId="4BA98D37" w14:textId="77777777">
        <w:trPr>
          <w:trHeight w:val="701"/>
        </w:trPr>
        <w:tc>
          <w:tcPr>
            <w:tcW w:w="2700" w:type="dxa"/>
          </w:tcPr>
          <w:p w14:paraId="0C99D493" w14:textId="77777777" w:rsidR="000028F9" w:rsidRPr="00783B97" w:rsidRDefault="000028F9" w:rsidP="00B51C0C">
            <w:pPr>
              <w:pStyle w:val="Body-Table"/>
              <w:rPr>
                <w:b/>
                <w:bCs/>
              </w:rPr>
            </w:pPr>
            <w:r w:rsidRPr="00783B97">
              <w:rPr>
                <w:b/>
                <w:bCs/>
              </w:rPr>
              <w:t>Proposal Instructions</w:t>
            </w:r>
          </w:p>
        </w:tc>
        <w:tc>
          <w:tcPr>
            <w:tcW w:w="3060" w:type="dxa"/>
          </w:tcPr>
          <w:p w14:paraId="047CB631" w14:textId="77777777" w:rsidR="000028F9" w:rsidRPr="00B47A41" w:rsidRDefault="000028F9" w:rsidP="00B51C0C">
            <w:pPr>
              <w:pStyle w:val="Body-Table"/>
            </w:pPr>
            <w:r w:rsidRPr="00B47A41">
              <w:t>Provides Solicitation instructions to bidders</w:t>
            </w:r>
          </w:p>
        </w:tc>
        <w:tc>
          <w:tcPr>
            <w:tcW w:w="4140" w:type="dxa"/>
          </w:tcPr>
          <w:p w14:paraId="3F661E6A" w14:textId="77777777" w:rsidR="000028F9" w:rsidRPr="00B47A41" w:rsidRDefault="000028F9" w:rsidP="00B51C0C">
            <w:pPr>
              <w:pStyle w:val="Body-Table"/>
            </w:pPr>
            <w:r w:rsidRPr="00B47A41">
              <w:t>Informational</w:t>
            </w:r>
          </w:p>
        </w:tc>
      </w:tr>
      <w:tr w:rsidR="000028F9" w:rsidRPr="00B47A41" w14:paraId="28966A4E" w14:textId="77777777">
        <w:trPr>
          <w:trHeight w:val="1259"/>
        </w:trPr>
        <w:tc>
          <w:tcPr>
            <w:tcW w:w="2700" w:type="dxa"/>
          </w:tcPr>
          <w:p w14:paraId="429B6679" w14:textId="77777777" w:rsidR="000028F9" w:rsidRPr="00783B97" w:rsidRDefault="000028F9" w:rsidP="00B51C0C">
            <w:pPr>
              <w:pStyle w:val="Body-Table"/>
              <w:rPr>
                <w:b/>
                <w:bCs/>
              </w:rPr>
            </w:pPr>
            <w:r w:rsidRPr="00783B97">
              <w:rPr>
                <w:b/>
                <w:bCs/>
              </w:rPr>
              <w:t>Confidential Treatment Form</w:t>
            </w:r>
          </w:p>
        </w:tc>
        <w:tc>
          <w:tcPr>
            <w:tcW w:w="3060" w:type="dxa"/>
          </w:tcPr>
          <w:p w14:paraId="5EB71496" w14:textId="77777777" w:rsidR="000028F9" w:rsidRPr="00B47A41" w:rsidRDefault="000028F9" w:rsidP="00B51C0C">
            <w:pPr>
              <w:pStyle w:val="Body-Table"/>
            </w:pPr>
            <w:r w:rsidRPr="00B47A41">
              <w:t>Required verification on whether bidder’s proposal contains confidential information</w:t>
            </w:r>
          </w:p>
        </w:tc>
        <w:tc>
          <w:tcPr>
            <w:tcW w:w="4140" w:type="dxa"/>
          </w:tcPr>
          <w:p w14:paraId="309D9629" w14:textId="77777777" w:rsidR="000028F9" w:rsidRPr="00B47A41" w:rsidRDefault="000028F9" w:rsidP="00B51C0C">
            <w:pPr>
              <w:pStyle w:val="Body-Table"/>
            </w:pPr>
            <w:r w:rsidRPr="00B47A41">
              <w:t>Bidder must complete and submit by proposal deadline</w:t>
            </w:r>
          </w:p>
        </w:tc>
      </w:tr>
      <w:tr w:rsidR="000028F9" w:rsidRPr="00B47A41" w14:paraId="0650D36A" w14:textId="77777777">
        <w:trPr>
          <w:trHeight w:val="980"/>
        </w:trPr>
        <w:tc>
          <w:tcPr>
            <w:tcW w:w="2700" w:type="dxa"/>
          </w:tcPr>
          <w:p w14:paraId="2D78E9C9" w14:textId="77777777" w:rsidR="000028F9" w:rsidRPr="00783B97" w:rsidRDefault="000028F9" w:rsidP="00B51C0C">
            <w:pPr>
              <w:pStyle w:val="Body-Table"/>
              <w:rPr>
                <w:b/>
                <w:bCs/>
              </w:rPr>
            </w:pPr>
            <w:r w:rsidRPr="00783B97">
              <w:rPr>
                <w:b/>
                <w:bCs/>
              </w:rPr>
              <w:t>Vendor Questions Worksheet</w:t>
            </w:r>
          </w:p>
        </w:tc>
        <w:tc>
          <w:tcPr>
            <w:tcW w:w="3060" w:type="dxa"/>
          </w:tcPr>
          <w:p w14:paraId="12AD8762" w14:textId="77777777" w:rsidR="000028F9" w:rsidRPr="00B47A41" w:rsidRDefault="000028F9" w:rsidP="00B51C0C">
            <w:pPr>
              <w:pStyle w:val="Body-Table"/>
            </w:pPr>
            <w:r w:rsidRPr="00B47A41">
              <w:t>Questions to bidders on background and experience</w:t>
            </w:r>
          </w:p>
        </w:tc>
        <w:tc>
          <w:tcPr>
            <w:tcW w:w="4140" w:type="dxa"/>
          </w:tcPr>
          <w:p w14:paraId="262F7965" w14:textId="77777777" w:rsidR="000028F9" w:rsidRPr="00B47A41" w:rsidRDefault="000028F9" w:rsidP="00B51C0C">
            <w:pPr>
              <w:pStyle w:val="Body-Table"/>
            </w:pPr>
            <w:r w:rsidRPr="00B47A41">
              <w:t>Bidder must complete and submit by proposal deadline</w:t>
            </w:r>
          </w:p>
        </w:tc>
      </w:tr>
      <w:tr w:rsidR="000028F9" w:rsidRPr="00B47A41" w14:paraId="26050465" w14:textId="77777777">
        <w:trPr>
          <w:trHeight w:val="683"/>
        </w:trPr>
        <w:tc>
          <w:tcPr>
            <w:tcW w:w="2700" w:type="dxa"/>
          </w:tcPr>
          <w:p w14:paraId="65CB3411" w14:textId="77777777" w:rsidR="000028F9" w:rsidRPr="00783B97" w:rsidRDefault="000028F9" w:rsidP="00B51C0C">
            <w:pPr>
              <w:pStyle w:val="Body-Table"/>
              <w:rPr>
                <w:b/>
                <w:bCs/>
              </w:rPr>
            </w:pPr>
            <w:r w:rsidRPr="00783B97">
              <w:rPr>
                <w:b/>
                <w:bCs/>
              </w:rPr>
              <w:t xml:space="preserve">Attachment 1, Resume Templates </w:t>
            </w:r>
          </w:p>
        </w:tc>
        <w:tc>
          <w:tcPr>
            <w:tcW w:w="3060" w:type="dxa"/>
          </w:tcPr>
          <w:p w14:paraId="3F99509C" w14:textId="4DB6E7EF" w:rsidR="000028F9" w:rsidRPr="00B47A41" w:rsidRDefault="000028F9" w:rsidP="00B51C0C">
            <w:pPr>
              <w:pStyle w:val="Body-Table"/>
            </w:pPr>
            <w:r w:rsidRPr="00B47A41">
              <w:t>Personnel Resume Template</w:t>
            </w:r>
            <w:r w:rsidR="004210DB">
              <w:t>s</w:t>
            </w:r>
            <w:r w:rsidRPr="00B47A41">
              <w:t xml:space="preserve"> </w:t>
            </w:r>
            <w:r w:rsidR="00CD442F">
              <w:t>for positions listed in the Statement of Work.</w:t>
            </w:r>
          </w:p>
        </w:tc>
        <w:tc>
          <w:tcPr>
            <w:tcW w:w="4140" w:type="dxa"/>
          </w:tcPr>
          <w:p w14:paraId="77B641BE" w14:textId="77777777" w:rsidR="000028F9" w:rsidRPr="00B47A41" w:rsidRDefault="000028F9" w:rsidP="00B51C0C">
            <w:pPr>
              <w:pStyle w:val="Body-Table"/>
            </w:pPr>
            <w:r w:rsidRPr="00B47A41">
              <w:t>Bidder must complete and submit by proposal deadline</w:t>
            </w:r>
          </w:p>
        </w:tc>
      </w:tr>
      <w:tr w:rsidR="000028F9" w:rsidRPr="00B47A41" w14:paraId="6470E06E" w14:textId="77777777" w:rsidTr="00AE250E">
        <w:trPr>
          <w:trHeight w:val="1268"/>
        </w:trPr>
        <w:tc>
          <w:tcPr>
            <w:tcW w:w="2700" w:type="dxa"/>
          </w:tcPr>
          <w:p w14:paraId="29865F99" w14:textId="77777777" w:rsidR="000028F9" w:rsidRPr="00783B97" w:rsidRDefault="000028F9" w:rsidP="00B51C0C">
            <w:pPr>
              <w:pStyle w:val="Body-Table"/>
              <w:rPr>
                <w:b/>
                <w:bCs/>
              </w:rPr>
            </w:pPr>
            <w:r w:rsidRPr="00783B97">
              <w:rPr>
                <w:b/>
                <w:bCs/>
              </w:rPr>
              <w:t>Software Terms and Conditions</w:t>
            </w:r>
          </w:p>
        </w:tc>
        <w:tc>
          <w:tcPr>
            <w:tcW w:w="3060" w:type="dxa"/>
          </w:tcPr>
          <w:p w14:paraId="230E404F" w14:textId="550C8B13" w:rsidR="000028F9" w:rsidRPr="00B47A41" w:rsidRDefault="000028F9" w:rsidP="00B51C0C">
            <w:pPr>
              <w:pStyle w:val="Body-Table"/>
            </w:pPr>
            <w:r w:rsidRPr="00B47A41">
              <w:t>This document provides the Contract Terms for any</w:t>
            </w:r>
            <w:r w:rsidR="008D41B1">
              <w:t xml:space="preserve"> </w:t>
            </w:r>
            <w:r w:rsidRPr="00B47A41">
              <w:t>contract awarded from this solicitation</w:t>
            </w:r>
            <w:r w:rsidR="00AE250E">
              <w:t xml:space="preserve"> </w:t>
            </w:r>
          </w:p>
        </w:tc>
        <w:tc>
          <w:tcPr>
            <w:tcW w:w="4140" w:type="dxa"/>
          </w:tcPr>
          <w:p w14:paraId="74C5D45D" w14:textId="77777777" w:rsidR="000028F9" w:rsidRPr="00B47A41" w:rsidRDefault="000028F9" w:rsidP="00B51C0C">
            <w:pPr>
              <w:pStyle w:val="Body-Table"/>
            </w:pPr>
            <w:r w:rsidRPr="00B47A41">
              <w:t xml:space="preserve">Deemed accepted by Bidder unless information required in the </w:t>
            </w:r>
            <w:r w:rsidRPr="00B47A41">
              <w:rPr>
                <w:b/>
              </w:rPr>
              <w:t>Evaluation Process</w:t>
            </w:r>
            <w:r w:rsidRPr="00B47A41">
              <w:t xml:space="preserve"> section of this document is submitted by the proposal deadline. </w:t>
            </w:r>
          </w:p>
        </w:tc>
      </w:tr>
      <w:tr w:rsidR="000028F9" w:rsidRPr="00B47A41" w14:paraId="0D73585A" w14:textId="77777777">
        <w:trPr>
          <w:trHeight w:val="764"/>
        </w:trPr>
        <w:tc>
          <w:tcPr>
            <w:tcW w:w="2700" w:type="dxa"/>
          </w:tcPr>
          <w:p w14:paraId="595EC47C" w14:textId="77777777" w:rsidR="000028F9" w:rsidRPr="00783B97" w:rsidRDefault="000028F9" w:rsidP="00B51C0C">
            <w:pPr>
              <w:pStyle w:val="Body-Table"/>
              <w:rPr>
                <w:b/>
                <w:bCs/>
              </w:rPr>
            </w:pPr>
            <w:r w:rsidRPr="00783B97">
              <w:rPr>
                <w:b/>
                <w:bCs/>
              </w:rPr>
              <w:t>Schedule A – Statement of Work</w:t>
            </w:r>
          </w:p>
        </w:tc>
        <w:tc>
          <w:tcPr>
            <w:tcW w:w="3060" w:type="dxa"/>
          </w:tcPr>
          <w:p w14:paraId="23A4B1CC" w14:textId="77777777" w:rsidR="000028F9" w:rsidRPr="00B47A41" w:rsidRDefault="000028F9" w:rsidP="00B51C0C">
            <w:pPr>
              <w:pStyle w:val="Body-Table"/>
            </w:pPr>
            <w:r w:rsidRPr="00B47A41">
              <w:t xml:space="preserve">Statement of Work details </w:t>
            </w:r>
          </w:p>
        </w:tc>
        <w:tc>
          <w:tcPr>
            <w:tcW w:w="4140" w:type="dxa"/>
          </w:tcPr>
          <w:p w14:paraId="0045B668" w14:textId="77777777" w:rsidR="000028F9" w:rsidRPr="00B47A41" w:rsidRDefault="000028F9" w:rsidP="00B51C0C">
            <w:pPr>
              <w:pStyle w:val="Body-Table"/>
            </w:pPr>
            <w:r w:rsidRPr="00B47A41">
              <w:t>Bidder must complete and submit by proposal deadline</w:t>
            </w:r>
          </w:p>
        </w:tc>
      </w:tr>
      <w:tr w:rsidR="000028F9" w:rsidRPr="00B47A41" w14:paraId="358E47A7" w14:textId="77777777" w:rsidTr="00AE250E">
        <w:trPr>
          <w:trHeight w:val="1007"/>
        </w:trPr>
        <w:tc>
          <w:tcPr>
            <w:tcW w:w="2700" w:type="dxa"/>
          </w:tcPr>
          <w:p w14:paraId="1D111A63" w14:textId="77777777" w:rsidR="000028F9" w:rsidRPr="00783B97" w:rsidRDefault="000028F9" w:rsidP="00B51C0C">
            <w:pPr>
              <w:pStyle w:val="Body-Table"/>
              <w:rPr>
                <w:b/>
                <w:bCs/>
              </w:rPr>
            </w:pPr>
            <w:r w:rsidRPr="00783B97">
              <w:rPr>
                <w:b/>
                <w:bCs/>
              </w:rPr>
              <w:t xml:space="preserve">Schedule A - Attachment 1 -Business Specification Worksheet </w:t>
            </w:r>
          </w:p>
        </w:tc>
        <w:tc>
          <w:tcPr>
            <w:tcW w:w="3060" w:type="dxa"/>
          </w:tcPr>
          <w:p w14:paraId="342E17D2" w14:textId="77777777" w:rsidR="000028F9" w:rsidRPr="00B47A41" w:rsidRDefault="000028F9" w:rsidP="00B51C0C">
            <w:pPr>
              <w:pStyle w:val="Body-Table"/>
            </w:pPr>
            <w:r w:rsidRPr="00B47A41">
              <w:t xml:space="preserve">Business requirements </w:t>
            </w:r>
          </w:p>
        </w:tc>
        <w:tc>
          <w:tcPr>
            <w:tcW w:w="4140" w:type="dxa"/>
          </w:tcPr>
          <w:p w14:paraId="6754A6C2" w14:textId="77777777" w:rsidR="000028F9" w:rsidRPr="00B47A41" w:rsidRDefault="000028F9" w:rsidP="00B51C0C">
            <w:pPr>
              <w:pStyle w:val="Body-Table"/>
            </w:pPr>
            <w:r w:rsidRPr="00B47A41">
              <w:t>Bidder must complete and submit by proposal deadline</w:t>
            </w:r>
          </w:p>
        </w:tc>
      </w:tr>
      <w:tr w:rsidR="000028F9" w:rsidRPr="00B47A41" w14:paraId="23757141" w14:textId="77777777">
        <w:trPr>
          <w:trHeight w:val="989"/>
        </w:trPr>
        <w:tc>
          <w:tcPr>
            <w:tcW w:w="2700" w:type="dxa"/>
          </w:tcPr>
          <w:p w14:paraId="7003F356" w14:textId="77777777" w:rsidR="000028F9" w:rsidRPr="00783B97" w:rsidRDefault="000028F9" w:rsidP="00B51C0C">
            <w:pPr>
              <w:pStyle w:val="Body-Table"/>
              <w:rPr>
                <w:b/>
                <w:bCs/>
              </w:rPr>
            </w:pPr>
            <w:r w:rsidRPr="00783B97">
              <w:rPr>
                <w:b/>
                <w:bCs/>
              </w:rPr>
              <w:t xml:space="preserve">Schedule B – Pricing </w:t>
            </w:r>
          </w:p>
        </w:tc>
        <w:tc>
          <w:tcPr>
            <w:tcW w:w="3060" w:type="dxa"/>
          </w:tcPr>
          <w:p w14:paraId="629B25A6" w14:textId="77777777" w:rsidR="000028F9" w:rsidRPr="00B47A41" w:rsidRDefault="000028F9" w:rsidP="00B51C0C">
            <w:pPr>
              <w:pStyle w:val="Body-Table"/>
            </w:pPr>
            <w:r w:rsidRPr="00B47A41">
              <w:t>Pricing for goods and services sought by the State through this Solicitation</w:t>
            </w:r>
          </w:p>
        </w:tc>
        <w:tc>
          <w:tcPr>
            <w:tcW w:w="4140" w:type="dxa"/>
          </w:tcPr>
          <w:p w14:paraId="7500316F" w14:textId="77777777" w:rsidR="000028F9" w:rsidRPr="00B47A41" w:rsidRDefault="000028F9" w:rsidP="00B51C0C">
            <w:pPr>
              <w:pStyle w:val="Body-Table"/>
            </w:pPr>
            <w:r w:rsidRPr="00B47A41">
              <w:t>Bidder must complete and submit by proposal deadline</w:t>
            </w:r>
          </w:p>
        </w:tc>
      </w:tr>
      <w:tr w:rsidR="000028F9" w:rsidRPr="00B47A41" w14:paraId="4E85668C" w14:textId="77777777">
        <w:trPr>
          <w:trHeight w:val="1610"/>
        </w:trPr>
        <w:tc>
          <w:tcPr>
            <w:tcW w:w="2700" w:type="dxa"/>
          </w:tcPr>
          <w:p w14:paraId="6B867CE3" w14:textId="77777777" w:rsidR="000028F9" w:rsidRPr="00783B97" w:rsidRDefault="000028F9" w:rsidP="00B51C0C">
            <w:pPr>
              <w:pStyle w:val="Body-Table"/>
              <w:rPr>
                <w:b/>
                <w:bCs/>
              </w:rPr>
            </w:pPr>
            <w:r w:rsidRPr="00783B97">
              <w:rPr>
                <w:b/>
                <w:bCs/>
              </w:rPr>
              <w:t xml:space="preserve">Schedule C – Insurance </w:t>
            </w:r>
          </w:p>
        </w:tc>
        <w:tc>
          <w:tcPr>
            <w:tcW w:w="3060" w:type="dxa"/>
          </w:tcPr>
          <w:p w14:paraId="21720C19" w14:textId="77777777" w:rsidR="000028F9" w:rsidRPr="00B47A41" w:rsidRDefault="000028F9" w:rsidP="00B51C0C">
            <w:pPr>
              <w:pStyle w:val="Body-Table"/>
            </w:pPr>
            <w:r w:rsidRPr="00B47A41">
              <w:t>This document provides the Contract Insurance Requirements for any contract awarded from this solicitation.</w:t>
            </w:r>
          </w:p>
        </w:tc>
        <w:tc>
          <w:tcPr>
            <w:tcW w:w="4140" w:type="dxa"/>
          </w:tcPr>
          <w:p w14:paraId="2F46E9D5" w14:textId="77777777" w:rsidR="000028F9" w:rsidRPr="00B47A41" w:rsidRDefault="000028F9" w:rsidP="00B51C0C">
            <w:pPr>
              <w:pStyle w:val="Body-Table"/>
            </w:pPr>
            <w:r w:rsidRPr="00B47A41">
              <w:t xml:space="preserve">Deemed accepted by Bidder unless information required in the </w:t>
            </w:r>
            <w:r w:rsidRPr="00B47A41">
              <w:rPr>
                <w:b/>
                <w:bCs/>
              </w:rPr>
              <w:t>Evaluation Process</w:t>
            </w:r>
            <w:r w:rsidRPr="00B47A41">
              <w:t xml:space="preserve"> section of this document is submitted by the proposal deadline.</w:t>
            </w:r>
          </w:p>
        </w:tc>
      </w:tr>
      <w:tr w:rsidR="000028F9" w:rsidRPr="00B47A41" w14:paraId="7D472024" w14:textId="77777777">
        <w:trPr>
          <w:trHeight w:val="1610"/>
        </w:trPr>
        <w:tc>
          <w:tcPr>
            <w:tcW w:w="2700" w:type="dxa"/>
          </w:tcPr>
          <w:p w14:paraId="2450B4C3" w14:textId="798E4A01" w:rsidR="000028F9" w:rsidRPr="00783B97" w:rsidRDefault="000028F9" w:rsidP="00B51C0C">
            <w:pPr>
              <w:pStyle w:val="Body-Table"/>
              <w:rPr>
                <w:b/>
                <w:bCs/>
              </w:rPr>
            </w:pPr>
            <w:r w:rsidRPr="00783B97">
              <w:rPr>
                <w:b/>
                <w:bCs/>
              </w:rPr>
              <w:t>Schedule D - Service Level Agreement</w:t>
            </w:r>
          </w:p>
        </w:tc>
        <w:tc>
          <w:tcPr>
            <w:tcW w:w="3060" w:type="dxa"/>
          </w:tcPr>
          <w:p w14:paraId="47335556" w14:textId="77777777" w:rsidR="000028F9" w:rsidRPr="00B47A41" w:rsidRDefault="000028F9" w:rsidP="00B51C0C">
            <w:pPr>
              <w:pStyle w:val="Body-Table"/>
            </w:pPr>
            <w:r w:rsidRPr="00B47A41">
              <w:t xml:space="preserve">This document provides the Service Level Agreement for any contract awarded </w:t>
            </w:r>
            <w:proofErr w:type="gramStart"/>
            <w:r w:rsidRPr="00B47A41">
              <w:t>from</w:t>
            </w:r>
            <w:proofErr w:type="gramEnd"/>
            <w:r w:rsidRPr="00B47A41">
              <w:t xml:space="preserve"> this solicitation.</w:t>
            </w:r>
          </w:p>
        </w:tc>
        <w:tc>
          <w:tcPr>
            <w:tcW w:w="4140" w:type="dxa"/>
          </w:tcPr>
          <w:p w14:paraId="175D9C70" w14:textId="799C9EC6" w:rsidR="000028F9" w:rsidRPr="00B47A41" w:rsidRDefault="000028F9" w:rsidP="00B51C0C">
            <w:pPr>
              <w:pStyle w:val="Body-Table"/>
            </w:pPr>
            <w:r w:rsidRPr="00B47A41">
              <w:t xml:space="preserve">Deemed accepted by Bidder unless written exceptions in accordance with the </w:t>
            </w:r>
            <w:r w:rsidRPr="00B47A41">
              <w:rPr>
                <w:b/>
              </w:rPr>
              <w:t>Evaluation Section</w:t>
            </w:r>
            <w:r w:rsidRPr="00B47A41">
              <w:t xml:space="preserve"> are provided to State with Bidder’s proposal.</w:t>
            </w:r>
          </w:p>
        </w:tc>
      </w:tr>
      <w:tr w:rsidR="000028F9" w:rsidRPr="00B47A41" w14:paraId="3BE1648C" w14:textId="77777777" w:rsidTr="00AE250E">
        <w:trPr>
          <w:trHeight w:val="1322"/>
        </w:trPr>
        <w:tc>
          <w:tcPr>
            <w:tcW w:w="2700" w:type="dxa"/>
          </w:tcPr>
          <w:p w14:paraId="2CA912C5" w14:textId="77777777" w:rsidR="000028F9" w:rsidRPr="00783B97" w:rsidRDefault="000028F9" w:rsidP="00B51C0C">
            <w:pPr>
              <w:pStyle w:val="Body-Table"/>
              <w:rPr>
                <w:b/>
                <w:bCs/>
              </w:rPr>
            </w:pPr>
            <w:r w:rsidRPr="00783B97">
              <w:rPr>
                <w:b/>
                <w:bCs/>
              </w:rPr>
              <w:t xml:space="preserve">Schedule E – Data Security Requirements </w:t>
            </w:r>
          </w:p>
        </w:tc>
        <w:tc>
          <w:tcPr>
            <w:tcW w:w="3060" w:type="dxa"/>
          </w:tcPr>
          <w:p w14:paraId="6D41D59F" w14:textId="77777777" w:rsidR="000028F9" w:rsidRPr="00B47A41" w:rsidRDefault="000028F9" w:rsidP="00B51C0C">
            <w:pPr>
              <w:pStyle w:val="Body-Table"/>
            </w:pPr>
            <w:r w:rsidRPr="00B47A41">
              <w:t xml:space="preserve">This document provides the Data Security Requirements for any contract awarded </w:t>
            </w:r>
            <w:proofErr w:type="gramStart"/>
            <w:r w:rsidRPr="00B47A41">
              <w:t>from</w:t>
            </w:r>
            <w:proofErr w:type="gramEnd"/>
            <w:r w:rsidRPr="00B47A41">
              <w:t xml:space="preserve"> this solicitation.</w:t>
            </w:r>
          </w:p>
        </w:tc>
        <w:tc>
          <w:tcPr>
            <w:tcW w:w="4140" w:type="dxa"/>
          </w:tcPr>
          <w:p w14:paraId="11AD2E99" w14:textId="4ACD15B9" w:rsidR="000028F9" w:rsidRPr="00B47A41" w:rsidRDefault="000028F9" w:rsidP="00B51C0C">
            <w:pPr>
              <w:pStyle w:val="Body-Table"/>
            </w:pPr>
            <w:r w:rsidRPr="00B47A41">
              <w:t xml:space="preserve">Deemed accepted by Bidder unless written exceptions in accordance with the </w:t>
            </w:r>
            <w:r w:rsidRPr="00B47A41">
              <w:rPr>
                <w:b/>
              </w:rPr>
              <w:t>Evaluation Section</w:t>
            </w:r>
            <w:r w:rsidRPr="00B47A41">
              <w:t xml:space="preserve"> are provided to State with Bidder’s proposal.</w:t>
            </w:r>
          </w:p>
        </w:tc>
      </w:tr>
      <w:tr w:rsidR="000028F9" w:rsidRPr="00B47A41" w14:paraId="2C019D0D" w14:textId="77777777">
        <w:tc>
          <w:tcPr>
            <w:tcW w:w="2700" w:type="dxa"/>
          </w:tcPr>
          <w:p w14:paraId="50DB14D7" w14:textId="7805EB99" w:rsidR="000028F9" w:rsidRPr="00783B97" w:rsidRDefault="000028F9" w:rsidP="00B51C0C">
            <w:pPr>
              <w:pStyle w:val="Body-Table"/>
              <w:rPr>
                <w:b/>
                <w:bCs/>
              </w:rPr>
            </w:pPr>
            <w:r w:rsidRPr="00783B97">
              <w:rPr>
                <w:b/>
                <w:bCs/>
              </w:rPr>
              <w:t xml:space="preserve">Schedule F - Disaster Recovery Plan </w:t>
            </w:r>
          </w:p>
        </w:tc>
        <w:tc>
          <w:tcPr>
            <w:tcW w:w="3060" w:type="dxa"/>
          </w:tcPr>
          <w:p w14:paraId="549D0B64" w14:textId="2314996A" w:rsidR="000028F9" w:rsidRPr="00B47A41" w:rsidRDefault="000028F9" w:rsidP="00B51C0C">
            <w:pPr>
              <w:pStyle w:val="Body-Table"/>
            </w:pPr>
            <w:r w:rsidRPr="00B47A41">
              <w:t xml:space="preserve">This schedule is a placeholder for the Bidder to provide </w:t>
            </w:r>
            <w:proofErr w:type="gramStart"/>
            <w:r w:rsidRPr="00B47A41">
              <w:t>their</w:t>
            </w:r>
            <w:proofErr w:type="gramEnd"/>
            <w:r w:rsidRPr="00B47A41">
              <w:t xml:space="preserve"> as Disaster Recovery Plan as Schedule </w:t>
            </w:r>
            <w:r w:rsidR="001D5E4A">
              <w:t>F</w:t>
            </w:r>
            <w:r w:rsidRPr="00B47A41">
              <w:t xml:space="preserve"> - Disaster Recovery Plan.</w:t>
            </w:r>
          </w:p>
        </w:tc>
        <w:tc>
          <w:tcPr>
            <w:tcW w:w="4140" w:type="dxa"/>
          </w:tcPr>
          <w:p w14:paraId="27CAD95D" w14:textId="4DB71B6F" w:rsidR="000028F9" w:rsidRPr="00B47A41" w:rsidRDefault="000028F9" w:rsidP="00B51C0C">
            <w:pPr>
              <w:pStyle w:val="Body-Table"/>
            </w:pPr>
            <w:r w:rsidRPr="00B47A41">
              <w:t>To be provided by Bidders and subject to negotiation.</w:t>
            </w:r>
          </w:p>
        </w:tc>
      </w:tr>
      <w:tr w:rsidR="000028F9" w:rsidRPr="00B47A41" w14:paraId="4D478493" w14:textId="77777777">
        <w:trPr>
          <w:trHeight w:val="1493"/>
        </w:trPr>
        <w:tc>
          <w:tcPr>
            <w:tcW w:w="2700" w:type="dxa"/>
          </w:tcPr>
          <w:p w14:paraId="54F2D483" w14:textId="77777777" w:rsidR="000028F9" w:rsidRPr="00783B97" w:rsidRDefault="000028F9" w:rsidP="00B51C0C">
            <w:pPr>
              <w:pStyle w:val="Body-Table"/>
              <w:rPr>
                <w:b/>
                <w:bCs/>
              </w:rPr>
            </w:pPr>
            <w:r w:rsidRPr="00783B97">
              <w:rPr>
                <w:b/>
                <w:bCs/>
              </w:rPr>
              <w:t xml:space="preserve">Schedule G – Transition </w:t>
            </w:r>
            <w:proofErr w:type="gramStart"/>
            <w:r w:rsidRPr="00783B97">
              <w:rPr>
                <w:b/>
                <w:bCs/>
              </w:rPr>
              <w:t>In</w:t>
            </w:r>
            <w:proofErr w:type="gramEnd"/>
            <w:r w:rsidRPr="00783B97">
              <w:rPr>
                <w:b/>
                <w:bCs/>
              </w:rPr>
              <w:t xml:space="preserve"> and Out Plan</w:t>
            </w:r>
          </w:p>
        </w:tc>
        <w:tc>
          <w:tcPr>
            <w:tcW w:w="3060" w:type="dxa"/>
          </w:tcPr>
          <w:p w14:paraId="02CF88CD" w14:textId="77777777" w:rsidR="000028F9" w:rsidRPr="00B47A41" w:rsidRDefault="000028F9" w:rsidP="00B51C0C">
            <w:pPr>
              <w:pStyle w:val="Body-Table"/>
            </w:pPr>
            <w:r w:rsidRPr="00B47A41">
              <w:t xml:space="preserve">This document provides the Transition in and Out Plan from the Contractor for any contract awarded </w:t>
            </w:r>
            <w:proofErr w:type="gramStart"/>
            <w:r w:rsidRPr="00B47A41">
              <w:t>from</w:t>
            </w:r>
            <w:proofErr w:type="gramEnd"/>
            <w:r w:rsidRPr="00B47A41">
              <w:t xml:space="preserve"> this.</w:t>
            </w:r>
          </w:p>
        </w:tc>
        <w:tc>
          <w:tcPr>
            <w:tcW w:w="4140" w:type="dxa"/>
          </w:tcPr>
          <w:p w14:paraId="6EBFC077" w14:textId="77777777" w:rsidR="000028F9" w:rsidRPr="00B47A41" w:rsidRDefault="000028F9" w:rsidP="00B51C0C">
            <w:pPr>
              <w:pStyle w:val="Body-Table"/>
            </w:pPr>
            <w:r w:rsidRPr="00B47A41">
              <w:t>To be provided by Bidders and subject to negotiation.</w:t>
            </w:r>
          </w:p>
        </w:tc>
      </w:tr>
    </w:tbl>
    <w:p w14:paraId="641699D7" w14:textId="0CE8675A" w:rsidR="000028F9" w:rsidRPr="00B47A41" w:rsidRDefault="000028F9" w:rsidP="00AE250E">
      <w:bookmarkStart w:id="3" w:name="_Hlk483563558"/>
      <w:bookmarkStart w:id="4" w:name="_Toc104196723"/>
      <w:r w:rsidRPr="00B47A41">
        <w:rPr>
          <w:b/>
        </w:rPr>
        <w:t>2. CONTACT INFORMATION FOR THE STATE.</w:t>
      </w:r>
      <w:r w:rsidR="00AE250E">
        <w:t xml:space="preserve"> </w:t>
      </w:r>
      <w:bookmarkStart w:id="5" w:name="_Hlk483563591"/>
      <w:r w:rsidRPr="00B47A41">
        <w:t xml:space="preserve">The sole point of contact for the State concerning this Solicitation is listed on the </w:t>
      </w:r>
      <w:r w:rsidRPr="00AE250E">
        <w:t>Cover</w:t>
      </w:r>
      <w:r w:rsidRPr="00B47A41">
        <w:t xml:space="preserve"> Page.</w:t>
      </w:r>
      <w:r w:rsidR="00AE250E">
        <w:t xml:space="preserve"> </w:t>
      </w:r>
      <w:r w:rsidRPr="00B47A41">
        <w:t>Contacting any other State personnel, agent, consultant, or representative about this Solicitation may result in Bidder disqualification.</w:t>
      </w:r>
    </w:p>
    <w:p w14:paraId="47E92ACF" w14:textId="6F1F0E1E" w:rsidR="000028F9" w:rsidRPr="00B47A41" w:rsidRDefault="000028F9" w:rsidP="00352766">
      <w:pPr>
        <w:pStyle w:val="uslevel1"/>
        <w:numPr>
          <w:ilvl w:val="0"/>
          <w:numId w:val="0"/>
        </w:numPr>
        <w:spacing w:after="120" w:line="240" w:lineRule="auto"/>
      </w:pPr>
      <w:r w:rsidRPr="00B47A41">
        <w:rPr>
          <w:rFonts w:ascii="Aptos" w:eastAsia="Arial" w:hAnsi="Aptos" w:cs="Arial"/>
          <w:b/>
          <w:sz w:val="22"/>
          <w:szCs w:val="22"/>
        </w:rPr>
        <w:t xml:space="preserve">3. </w:t>
      </w:r>
      <w:r w:rsidR="00A1173F">
        <w:rPr>
          <w:rFonts w:ascii="Aptos" w:eastAsia="Arial" w:hAnsi="Aptos" w:cs="Arial"/>
          <w:b/>
          <w:sz w:val="22"/>
          <w:szCs w:val="22"/>
        </w:rPr>
        <w:t>R</w:t>
      </w:r>
      <w:r w:rsidR="00352766">
        <w:rPr>
          <w:rFonts w:ascii="Aptos" w:eastAsia="Arial" w:hAnsi="Aptos" w:cs="Arial"/>
          <w:b/>
          <w:sz w:val="22"/>
          <w:szCs w:val="22"/>
        </w:rPr>
        <w:t xml:space="preserve">ESERVED </w:t>
      </w:r>
      <w:bookmarkEnd w:id="3"/>
      <w:bookmarkEnd w:id="5"/>
    </w:p>
    <w:p w14:paraId="6BD35DD2" w14:textId="77777777"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 xml:space="preserve">4. MODIFICATIONS. </w:t>
      </w:r>
      <w:r w:rsidRPr="00B47A41">
        <w:rPr>
          <w:rFonts w:ascii="Aptos" w:eastAsia="Arial" w:hAnsi="Aptos" w:cs="Arial"/>
          <w:sz w:val="22"/>
          <w:szCs w:val="22"/>
        </w:rPr>
        <w:t xml:space="preserve">The State may modify the Solicitation any time. Modifications will be posted on </w:t>
      </w:r>
      <w:hyperlink r:id="rId13">
        <w:r w:rsidRPr="00B47A41">
          <w:rPr>
            <w:rStyle w:val="Hyperlink"/>
            <w:rFonts w:ascii="Aptos" w:eastAsia="Arial" w:hAnsi="Aptos" w:cs="Arial"/>
            <w:sz w:val="22"/>
            <w:szCs w:val="22"/>
          </w:rPr>
          <w:t>www.michigan.gov/SIGMAVSS</w:t>
        </w:r>
      </w:hyperlink>
      <w:r w:rsidRPr="00B47A41">
        <w:rPr>
          <w:rFonts w:ascii="Aptos" w:eastAsia="Arial" w:hAnsi="Aptos" w:cs="Arial"/>
          <w:sz w:val="22"/>
          <w:szCs w:val="22"/>
        </w:rPr>
        <w:t xml:space="preserve"> . This is the only method by which the Solicitation may be modified.</w:t>
      </w:r>
    </w:p>
    <w:p w14:paraId="2B02188A" w14:textId="098F5087"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 xml:space="preserve">5. QUESTIONS. </w:t>
      </w:r>
      <w:r w:rsidRPr="00B47A41">
        <w:rPr>
          <w:rFonts w:ascii="Aptos" w:eastAsia="Arial" w:hAnsi="Aptos" w:cs="Arial"/>
          <w:sz w:val="22"/>
          <w:szCs w:val="22"/>
        </w:rPr>
        <w:t>Bidder questions</w:t>
      </w:r>
      <w:r w:rsidRPr="00B47A41">
        <w:rPr>
          <w:rFonts w:ascii="Aptos" w:eastAsia="Arial" w:hAnsi="Aptos" w:cs="Arial"/>
          <w:b/>
          <w:sz w:val="22"/>
          <w:szCs w:val="22"/>
        </w:rPr>
        <w:t xml:space="preserve"> </w:t>
      </w:r>
      <w:r w:rsidRPr="00B47A41">
        <w:rPr>
          <w:rFonts w:ascii="Aptos" w:eastAsia="Arial" w:hAnsi="Aptos" w:cs="Arial"/>
          <w:sz w:val="22"/>
          <w:szCs w:val="22"/>
        </w:rPr>
        <w:t xml:space="preserve">about this Solicitation must be emailed to the Solicitation Manager no later than the time and date specified on the Cover Page. In the interest of transparency, only written questions are accepted. Answers to questions will be posted on </w:t>
      </w:r>
      <w:hyperlink r:id="rId14">
        <w:r w:rsidRPr="00B47A41">
          <w:rPr>
            <w:rFonts w:ascii="Aptos" w:eastAsia="Arial" w:hAnsi="Aptos" w:cs="Arial"/>
            <w:color w:val="0000FF"/>
            <w:sz w:val="22"/>
            <w:szCs w:val="22"/>
            <w:u w:val="single"/>
          </w:rPr>
          <w:t>www.michigan.gov/SIGMAVSS</w:t>
        </w:r>
      </w:hyperlink>
      <w:r w:rsidRPr="00B47A41">
        <w:rPr>
          <w:rFonts w:ascii="Aptos" w:eastAsia="Arial" w:hAnsi="Aptos" w:cs="Arial"/>
          <w:sz w:val="22"/>
          <w:szCs w:val="22"/>
        </w:rPr>
        <w:t>. Submit questions using the format below; a Microsoft Excel format or similar is suggested.</w:t>
      </w:r>
    </w:p>
    <w:tbl>
      <w:tblPr>
        <w:tblStyle w:val="TableGrid3"/>
        <w:tblW w:w="10440" w:type="dxa"/>
        <w:tblInd w:w="-95" w:type="dxa"/>
        <w:tblLook w:val="04A0" w:firstRow="1" w:lastRow="0" w:firstColumn="1" w:lastColumn="0" w:noHBand="0" w:noVBand="1"/>
      </w:tblPr>
      <w:tblGrid>
        <w:gridCol w:w="1800"/>
        <w:gridCol w:w="2970"/>
        <w:gridCol w:w="1980"/>
        <w:gridCol w:w="3690"/>
      </w:tblGrid>
      <w:tr w:rsidR="000028F9" w:rsidRPr="00AE250E" w14:paraId="03762D8A" w14:textId="77777777">
        <w:trPr>
          <w:trHeight w:val="422"/>
        </w:trPr>
        <w:tc>
          <w:tcPr>
            <w:tcW w:w="1800" w:type="dxa"/>
            <w:shd w:val="clear" w:color="auto" w:fill="2F5496" w:themeFill="accent1" w:themeFillShade="BF"/>
          </w:tcPr>
          <w:p w14:paraId="27CCF062" w14:textId="77777777" w:rsidR="000028F9" w:rsidRPr="00AE250E" w:rsidRDefault="000028F9" w:rsidP="00AD4EC1">
            <w:pPr>
              <w:pStyle w:val="Header-Table"/>
            </w:pPr>
            <w:r w:rsidRPr="00AE250E">
              <w:t>Q #</w:t>
            </w:r>
          </w:p>
        </w:tc>
        <w:tc>
          <w:tcPr>
            <w:tcW w:w="2970" w:type="dxa"/>
            <w:shd w:val="clear" w:color="auto" w:fill="2F5496" w:themeFill="accent1" w:themeFillShade="BF"/>
          </w:tcPr>
          <w:p w14:paraId="7C2E9FE3" w14:textId="77777777" w:rsidR="000028F9" w:rsidRPr="00AE250E" w:rsidRDefault="000028F9" w:rsidP="00AD4EC1">
            <w:pPr>
              <w:pStyle w:val="Header-Table"/>
            </w:pPr>
            <w:r w:rsidRPr="00AE250E">
              <w:t xml:space="preserve">Document and </w:t>
            </w:r>
            <w:proofErr w:type="gramStart"/>
            <w:r w:rsidRPr="00AE250E">
              <w:t>Section</w:t>
            </w:r>
            <w:proofErr w:type="gramEnd"/>
          </w:p>
        </w:tc>
        <w:tc>
          <w:tcPr>
            <w:tcW w:w="1980" w:type="dxa"/>
            <w:shd w:val="clear" w:color="auto" w:fill="2F5496" w:themeFill="accent1" w:themeFillShade="BF"/>
          </w:tcPr>
          <w:p w14:paraId="23B8C1D3" w14:textId="77777777" w:rsidR="000028F9" w:rsidRPr="00AE250E" w:rsidRDefault="000028F9" w:rsidP="00AD4EC1">
            <w:pPr>
              <w:pStyle w:val="Header-Table"/>
            </w:pPr>
            <w:r w:rsidRPr="00AE250E">
              <w:t>Page #</w:t>
            </w:r>
          </w:p>
        </w:tc>
        <w:tc>
          <w:tcPr>
            <w:tcW w:w="3690" w:type="dxa"/>
            <w:shd w:val="clear" w:color="auto" w:fill="2F5496" w:themeFill="accent1" w:themeFillShade="BF"/>
          </w:tcPr>
          <w:p w14:paraId="01F086F6" w14:textId="77777777" w:rsidR="000028F9" w:rsidRPr="00AE250E" w:rsidRDefault="000028F9" w:rsidP="00AD4EC1">
            <w:pPr>
              <w:pStyle w:val="Header-Table"/>
            </w:pPr>
            <w:r w:rsidRPr="00AE250E">
              <w:t>Bidder Question</w:t>
            </w:r>
          </w:p>
        </w:tc>
      </w:tr>
      <w:tr w:rsidR="000028F9" w:rsidRPr="00B47A41" w14:paraId="1D44A01A" w14:textId="77777777">
        <w:trPr>
          <w:trHeight w:val="584"/>
        </w:trPr>
        <w:tc>
          <w:tcPr>
            <w:tcW w:w="1800" w:type="dxa"/>
          </w:tcPr>
          <w:p w14:paraId="67BDB404" w14:textId="77777777" w:rsidR="000028F9" w:rsidRPr="00AE250E" w:rsidRDefault="000028F9" w:rsidP="00B51C0C">
            <w:pPr>
              <w:pStyle w:val="Body-Table"/>
            </w:pPr>
          </w:p>
        </w:tc>
        <w:tc>
          <w:tcPr>
            <w:tcW w:w="2970" w:type="dxa"/>
          </w:tcPr>
          <w:p w14:paraId="73AFE6B7" w14:textId="77777777" w:rsidR="000028F9" w:rsidRPr="00AE250E" w:rsidRDefault="000028F9" w:rsidP="00B51C0C">
            <w:pPr>
              <w:pStyle w:val="Body-Table"/>
            </w:pPr>
          </w:p>
        </w:tc>
        <w:tc>
          <w:tcPr>
            <w:tcW w:w="1980" w:type="dxa"/>
          </w:tcPr>
          <w:p w14:paraId="3E32F344" w14:textId="77777777" w:rsidR="000028F9" w:rsidRPr="00AE250E" w:rsidRDefault="000028F9" w:rsidP="00B51C0C">
            <w:pPr>
              <w:pStyle w:val="Body-Table"/>
            </w:pPr>
          </w:p>
        </w:tc>
        <w:tc>
          <w:tcPr>
            <w:tcW w:w="3690" w:type="dxa"/>
          </w:tcPr>
          <w:p w14:paraId="43AB4A0D" w14:textId="77777777" w:rsidR="000028F9" w:rsidRPr="00AE250E" w:rsidRDefault="000028F9" w:rsidP="00B51C0C">
            <w:pPr>
              <w:pStyle w:val="Body-Table"/>
            </w:pPr>
          </w:p>
        </w:tc>
      </w:tr>
    </w:tbl>
    <w:p w14:paraId="6FFC1709" w14:textId="77777777" w:rsidR="000028F9" w:rsidRPr="00AE250E" w:rsidRDefault="000028F9" w:rsidP="00AE250E">
      <w:pPr>
        <w:rPr>
          <w:b/>
          <w:bCs/>
          <w:snapToGrid w:val="0"/>
        </w:rPr>
      </w:pPr>
      <w:r w:rsidRPr="00AE250E">
        <w:rPr>
          <w:b/>
          <w:bCs/>
        </w:rPr>
        <w:t>6. DELIVERY</w:t>
      </w:r>
      <w:r w:rsidRPr="00AE250E">
        <w:rPr>
          <w:b/>
          <w:bCs/>
          <w:snapToGrid w:val="0"/>
        </w:rPr>
        <w:t xml:space="preserve"> OF </w:t>
      </w:r>
      <w:r w:rsidRPr="00AE250E">
        <w:rPr>
          <w:b/>
          <w:bCs/>
        </w:rPr>
        <w:t>PROPOSAL</w:t>
      </w:r>
      <w:r w:rsidRPr="00AE250E">
        <w:rPr>
          <w:b/>
          <w:bCs/>
          <w:snapToGrid w:val="0"/>
        </w:rPr>
        <w:t>.</w:t>
      </w:r>
    </w:p>
    <w:p w14:paraId="350CAD48" w14:textId="7E1B67E0" w:rsidR="000028F9" w:rsidRPr="00B47A41" w:rsidRDefault="000028F9" w:rsidP="00AE250E">
      <w:r w:rsidRPr="00B47A41">
        <w:t xml:space="preserve">Electronic – The bidder must submit its proposal, all attachments, and any modifications or withdrawals electronically through </w:t>
      </w:r>
      <w:hyperlink r:id="rId15">
        <w:r w:rsidRPr="00B47A41">
          <w:rPr>
            <w:rStyle w:val="Hyperlink"/>
            <w:rFonts w:cs="Arial"/>
          </w:rPr>
          <w:t>www.michigan.gov/SIGMAVSS</w:t>
        </w:r>
      </w:hyperlink>
      <w:r w:rsidRPr="00B47A41">
        <w:t xml:space="preserve">. The price proposal should be saved separately from all other proposal documents. 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EC784D">
        <w:t>30</w:t>
      </w:r>
      <w:r w:rsidRPr="00B47A41">
        <w:t xml:space="preserve"> MB per document. Bidder’s failure to submit a proposal as required may result in disqualification. The proposal and attachments must be fully uploaded and submitted prior to the proposal deadline. Do not wait until the last minute to submit a proposal, as the SIGMA VSS system requires the creation of an account and entry of certain information, in addition to uploading and submitting the materials. The SIGMA VSS system will not allow a proposal to be submitted after the proposal deadline identified in the solicitation Closing On/Closing Date fields (Summary view/Detail view), even if a portion of the proposal has been uploaded.</w:t>
      </w:r>
    </w:p>
    <w:p w14:paraId="4260641F" w14:textId="1EDCBD27" w:rsidR="000028F9" w:rsidRPr="00B47A41" w:rsidRDefault="000028F9" w:rsidP="00AE250E">
      <w:pPr>
        <w:rPr>
          <w:bCs/>
        </w:rPr>
      </w:pPr>
      <w:r w:rsidRPr="00B47A41">
        <w:t>Questions on how to submit information or how to navigate in the SIGMA VSS system can be answered by calling</w:t>
      </w:r>
      <w:r w:rsidR="00352AAE">
        <w:t xml:space="preserve"> </w:t>
      </w:r>
      <w:r w:rsidRPr="00B47A41">
        <w:t xml:space="preserve">(517) 284-0540 or (888) 734-9749. The Solicitation Manager will not </w:t>
      </w:r>
      <w:proofErr w:type="gramStart"/>
      <w:r w:rsidRPr="00B47A41">
        <w:t>provide assistance</w:t>
      </w:r>
      <w:proofErr w:type="gramEnd"/>
      <w:r w:rsidRPr="00B47A41">
        <w:t xml:space="preserve"> related to the submittal of the proposal and all attachments on the day of the proposal deadline. Responsibility for a complete submission lies with the bidder.</w:t>
      </w:r>
      <w:r w:rsidR="00AE250E">
        <w:rPr>
          <w:color w:val="000000" w:themeColor="text1"/>
        </w:rPr>
        <w:t xml:space="preserve"> </w:t>
      </w:r>
      <w:r w:rsidRPr="00B47A41">
        <w:rPr>
          <w:bCs/>
        </w:rPr>
        <w:t>Note that all documents and information submitted in any manner as part of a proposal will become public record immediately upon receipt by the State.</w:t>
      </w:r>
      <w:r w:rsidR="00AE250E">
        <w:rPr>
          <w:bCs/>
        </w:rPr>
        <w:t xml:space="preserve"> </w:t>
      </w:r>
      <w:r w:rsidRPr="00B47A41">
        <w:rPr>
          <w:bCs/>
        </w:rPr>
        <w:t>Proposals received may be posted by the State on the State’s publicly available website after bidders are notified of the award recommendation.</w:t>
      </w:r>
    </w:p>
    <w:p w14:paraId="69CEA063" w14:textId="5A10F8AC" w:rsidR="000028F9" w:rsidRPr="00B47A41" w:rsidRDefault="000028F9" w:rsidP="00AE250E">
      <w:r w:rsidRPr="00AE250E">
        <w:rPr>
          <w:b/>
          <w:bCs/>
        </w:rPr>
        <w:t>7. MANDATORY MINIMUM REQUIREMENTS.</w:t>
      </w:r>
      <w:r w:rsidR="00AE250E">
        <w:t xml:space="preserve"> </w:t>
      </w:r>
      <w:r w:rsidRPr="00B47A41">
        <w:t>To avoid disqualification, the Bidder must provide documentation to support the following:</w:t>
      </w:r>
    </w:p>
    <w:p w14:paraId="36EBE143" w14:textId="5820B194" w:rsidR="000028F9" w:rsidRPr="00B47A41" w:rsidRDefault="000028F9" w:rsidP="00AE250E"/>
    <w:tbl>
      <w:tblPr>
        <w:tblStyle w:val="TableGrid"/>
        <w:tblW w:w="0" w:type="auto"/>
        <w:tblInd w:w="445" w:type="dxa"/>
        <w:tblLook w:val="04A0" w:firstRow="1" w:lastRow="0" w:firstColumn="1" w:lastColumn="0" w:noHBand="0" w:noVBand="1"/>
      </w:tblPr>
      <w:tblGrid>
        <w:gridCol w:w="450"/>
        <w:gridCol w:w="8455"/>
      </w:tblGrid>
      <w:tr w:rsidR="000028F9" w:rsidRPr="00B47A41" w14:paraId="1098DCEF" w14:textId="77777777">
        <w:trPr>
          <w:trHeight w:val="422"/>
        </w:trPr>
        <w:tc>
          <w:tcPr>
            <w:tcW w:w="450" w:type="dxa"/>
            <w:shd w:val="clear" w:color="auto" w:fill="2F5496" w:themeFill="accent1" w:themeFillShade="BF"/>
          </w:tcPr>
          <w:p w14:paraId="7C2E2C23" w14:textId="77777777" w:rsidR="000028F9" w:rsidRPr="00AE250E" w:rsidRDefault="000028F9" w:rsidP="00AD4EC1">
            <w:pPr>
              <w:pStyle w:val="Header-Table"/>
            </w:pPr>
          </w:p>
        </w:tc>
        <w:tc>
          <w:tcPr>
            <w:tcW w:w="8455" w:type="dxa"/>
            <w:shd w:val="clear" w:color="auto" w:fill="2F5496" w:themeFill="accent1" w:themeFillShade="BF"/>
          </w:tcPr>
          <w:p w14:paraId="126039DF" w14:textId="77777777" w:rsidR="000028F9" w:rsidRPr="00AE250E" w:rsidRDefault="000028F9" w:rsidP="00AD4EC1">
            <w:pPr>
              <w:pStyle w:val="Header-Table"/>
            </w:pPr>
            <w:r w:rsidRPr="00AE250E">
              <w:t>Minimum Requirements</w:t>
            </w:r>
          </w:p>
        </w:tc>
      </w:tr>
      <w:tr w:rsidR="000028F9" w:rsidRPr="00B47A41" w14:paraId="59F97E97" w14:textId="77777777">
        <w:trPr>
          <w:trHeight w:val="620"/>
        </w:trPr>
        <w:tc>
          <w:tcPr>
            <w:tcW w:w="450" w:type="dxa"/>
          </w:tcPr>
          <w:p w14:paraId="536063C9" w14:textId="77777777" w:rsidR="000028F9" w:rsidRPr="00AE250E" w:rsidRDefault="000028F9" w:rsidP="00B51C0C">
            <w:pPr>
              <w:pStyle w:val="Body-Table"/>
            </w:pPr>
            <w:r w:rsidRPr="00AE250E">
              <w:t>1.</w:t>
            </w:r>
          </w:p>
        </w:tc>
        <w:tc>
          <w:tcPr>
            <w:tcW w:w="8455" w:type="dxa"/>
            <w:vAlign w:val="center"/>
          </w:tcPr>
          <w:p w14:paraId="33E1013E" w14:textId="6C8F63CE" w:rsidR="000028F9" w:rsidRPr="00AE250E" w:rsidRDefault="004D399F" w:rsidP="00B51C0C">
            <w:pPr>
              <w:pStyle w:val="Body-Table"/>
            </w:pPr>
            <w:r>
              <w:t xml:space="preserve">Software </w:t>
            </w:r>
            <w:proofErr w:type="gramStart"/>
            <w:r w:rsidR="006F2444">
              <w:t>solution</w:t>
            </w:r>
            <w:proofErr w:type="gramEnd"/>
            <w:r w:rsidR="006F2444">
              <w:t xml:space="preserve"> </w:t>
            </w:r>
            <w:r>
              <w:t xml:space="preserve">must be currently in use </w:t>
            </w:r>
            <w:r w:rsidR="000A4884">
              <w:t>with limited configuration</w:t>
            </w:r>
            <w:r w:rsidR="00675C02">
              <w:t xml:space="preserve"> to allow centralized </w:t>
            </w:r>
            <w:proofErr w:type="gramStart"/>
            <w:r w:rsidR="00675C02">
              <w:t>system</w:t>
            </w:r>
            <w:proofErr w:type="gramEnd"/>
            <w:r w:rsidR="00675C02">
              <w:t xml:space="preserve"> to capture </w:t>
            </w:r>
            <w:r w:rsidR="004C3089">
              <w:t xml:space="preserve">and report </w:t>
            </w:r>
            <w:r w:rsidR="00675C02">
              <w:t>referral information</w:t>
            </w:r>
            <w:r w:rsidR="004C3089">
              <w:t>.</w:t>
            </w:r>
          </w:p>
        </w:tc>
      </w:tr>
    </w:tbl>
    <w:p w14:paraId="77C75890" w14:textId="77777777" w:rsidR="000028F9" w:rsidRPr="00B47A41" w:rsidRDefault="000028F9" w:rsidP="00AE250E">
      <w:r w:rsidRPr="00B47A41">
        <w:t xml:space="preserve">Only those proposals that meet the mandatory minimum requirements will be considered for evaluation. </w:t>
      </w:r>
    </w:p>
    <w:p w14:paraId="748F7EE1" w14:textId="59398855" w:rsidR="000028F9" w:rsidRPr="00B47A41" w:rsidRDefault="000028F9">
      <w:pPr>
        <w:pStyle w:val="uslevel1"/>
        <w:numPr>
          <w:ilvl w:val="0"/>
          <w:numId w:val="0"/>
        </w:numPr>
        <w:spacing w:before="0" w:after="0" w:line="240" w:lineRule="auto"/>
        <w:rPr>
          <w:rFonts w:ascii="Aptos" w:eastAsia="Arial" w:hAnsi="Aptos" w:cs="Arial"/>
          <w:sz w:val="22"/>
          <w:szCs w:val="22"/>
        </w:rPr>
      </w:pPr>
      <w:r w:rsidRPr="00B47A41">
        <w:rPr>
          <w:rFonts w:ascii="Aptos" w:eastAsia="Arial" w:hAnsi="Aptos" w:cs="Arial"/>
          <w:b/>
          <w:sz w:val="22"/>
          <w:szCs w:val="22"/>
        </w:rPr>
        <w:t>8. EVALUATION PROCESS.</w:t>
      </w:r>
      <w:r w:rsidR="00AE250E">
        <w:rPr>
          <w:rFonts w:ascii="Aptos" w:eastAsia="Arial" w:hAnsi="Aptos" w:cs="Arial"/>
          <w:sz w:val="22"/>
          <w:szCs w:val="22"/>
        </w:rPr>
        <w:t xml:space="preserve"> </w:t>
      </w:r>
      <w:r w:rsidR="00F26366">
        <w:rPr>
          <w:rFonts w:ascii="Aptos" w:eastAsia="Arial" w:hAnsi="Aptos" w:cs="Arial"/>
          <w:sz w:val="22"/>
          <w:szCs w:val="22"/>
        </w:rPr>
        <w:t>T</w:t>
      </w:r>
      <w:r w:rsidRPr="00B47A41">
        <w:rPr>
          <w:rFonts w:ascii="Aptos" w:eastAsia="Arial" w:hAnsi="Aptos" w:cs="Arial"/>
          <w:sz w:val="22"/>
          <w:szCs w:val="22"/>
        </w:rPr>
        <w:t>he State will evaluate each proposal based on the following factors:</w:t>
      </w:r>
      <w:r w:rsidR="00AE250E">
        <w:rPr>
          <w:rFonts w:ascii="Aptos" w:eastAsia="Arial" w:hAnsi="Aptos" w:cs="Arial"/>
          <w:sz w:val="22"/>
          <w:szCs w:val="22"/>
        </w:rPr>
        <w:t xml:space="preserve"> </w:t>
      </w:r>
    </w:p>
    <w:p w14:paraId="5CBC29A5" w14:textId="0F300F0E" w:rsidR="000028F9" w:rsidRPr="00B47A41" w:rsidRDefault="000028F9" w:rsidP="00AE250E"/>
    <w:tbl>
      <w:tblPr>
        <w:tblStyle w:val="TableGrid"/>
        <w:tblW w:w="0" w:type="auto"/>
        <w:tblInd w:w="445" w:type="dxa"/>
        <w:tblLook w:val="04A0" w:firstRow="1" w:lastRow="0" w:firstColumn="1" w:lastColumn="0" w:noHBand="0" w:noVBand="1"/>
      </w:tblPr>
      <w:tblGrid>
        <w:gridCol w:w="540"/>
        <w:gridCol w:w="6717"/>
        <w:gridCol w:w="1648"/>
      </w:tblGrid>
      <w:tr w:rsidR="000028F9" w:rsidRPr="00B47A41" w14:paraId="1F9DAFBF" w14:textId="77777777">
        <w:trPr>
          <w:trHeight w:val="539"/>
        </w:trPr>
        <w:tc>
          <w:tcPr>
            <w:tcW w:w="540" w:type="dxa"/>
            <w:shd w:val="clear" w:color="auto" w:fill="2F5496" w:themeFill="accent1" w:themeFillShade="BF"/>
          </w:tcPr>
          <w:p w14:paraId="5E3F6FD5" w14:textId="77777777" w:rsidR="000028F9" w:rsidRPr="00B47A41" w:rsidRDefault="000028F9" w:rsidP="00AD4EC1">
            <w:pPr>
              <w:pStyle w:val="Header-Table"/>
            </w:pPr>
          </w:p>
        </w:tc>
        <w:tc>
          <w:tcPr>
            <w:tcW w:w="6717" w:type="dxa"/>
            <w:shd w:val="clear" w:color="auto" w:fill="2F5496" w:themeFill="accent1" w:themeFillShade="BF"/>
          </w:tcPr>
          <w:p w14:paraId="42B23045" w14:textId="77777777" w:rsidR="000028F9" w:rsidRPr="00B47A41" w:rsidRDefault="000028F9" w:rsidP="00AD4EC1">
            <w:pPr>
              <w:pStyle w:val="Header-Table"/>
            </w:pPr>
            <w:r w:rsidRPr="00B47A41">
              <w:t>Technical Criteria Name</w:t>
            </w:r>
          </w:p>
        </w:tc>
        <w:tc>
          <w:tcPr>
            <w:tcW w:w="1648" w:type="dxa"/>
            <w:shd w:val="clear" w:color="auto" w:fill="2F5496" w:themeFill="accent1" w:themeFillShade="BF"/>
          </w:tcPr>
          <w:p w14:paraId="48F2A480" w14:textId="77777777" w:rsidR="000028F9" w:rsidRPr="00B47A41" w:rsidRDefault="000028F9" w:rsidP="00AD4EC1">
            <w:pPr>
              <w:pStyle w:val="Header-Table"/>
            </w:pPr>
            <w:r w:rsidRPr="00B47A41">
              <w:t>Weight</w:t>
            </w:r>
          </w:p>
        </w:tc>
      </w:tr>
      <w:tr w:rsidR="00F26366" w:rsidRPr="00B47A41" w14:paraId="6D01D75E" w14:textId="77777777">
        <w:trPr>
          <w:trHeight w:val="521"/>
        </w:trPr>
        <w:tc>
          <w:tcPr>
            <w:tcW w:w="540" w:type="dxa"/>
          </w:tcPr>
          <w:p w14:paraId="7F6C05C7" w14:textId="747B0FAC" w:rsidR="00F26366" w:rsidRPr="00AE250E" w:rsidRDefault="00F26366" w:rsidP="00F26366">
            <w:pPr>
              <w:pStyle w:val="Body-Table"/>
            </w:pPr>
            <w:r w:rsidRPr="00D160A5">
              <w:t>1.</w:t>
            </w:r>
          </w:p>
        </w:tc>
        <w:tc>
          <w:tcPr>
            <w:tcW w:w="6717" w:type="dxa"/>
          </w:tcPr>
          <w:p w14:paraId="6E26A9DD" w14:textId="3015369E" w:rsidR="00F26366" w:rsidRPr="00AE250E" w:rsidRDefault="00F26366" w:rsidP="00F26366">
            <w:pPr>
              <w:pStyle w:val="Body-Table"/>
            </w:pPr>
            <w:r w:rsidRPr="00D160A5">
              <w:t>Schedule A - Statement of Work</w:t>
            </w:r>
          </w:p>
        </w:tc>
        <w:tc>
          <w:tcPr>
            <w:tcW w:w="1648" w:type="dxa"/>
          </w:tcPr>
          <w:p w14:paraId="5C4F65D1" w14:textId="38DD0C10" w:rsidR="00F26366" w:rsidRPr="00AE250E" w:rsidRDefault="00F26366" w:rsidP="00F26366">
            <w:pPr>
              <w:pStyle w:val="Body-Table"/>
            </w:pPr>
            <w:r w:rsidRPr="00D160A5">
              <w:t>40</w:t>
            </w:r>
          </w:p>
        </w:tc>
      </w:tr>
      <w:tr w:rsidR="00F26366" w:rsidRPr="00B47A41" w14:paraId="387F87CC" w14:textId="77777777">
        <w:trPr>
          <w:trHeight w:val="521"/>
        </w:trPr>
        <w:tc>
          <w:tcPr>
            <w:tcW w:w="540" w:type="dxa"/>
          </w:tcPr>
          <w:p w14:paraId="7AB0262F" w14:textId="7D0CD781" w:rsidR="00F26366" w:rsidRPr="00AE250E" w:rsidRDefault="00F26366" w:rsidP="00F26366">
            <w:pPr>
              <w:pStyle w:val="Body-Table"/>
            </w:pPr>
            <w:r w:rsidRPr="00D160A5">
              <w:t>2.</w:t>
            </w:r>
          </w:p>
        </w:tc>
        <w:tc>
          <w:tcPr>
            <w:tcW w:w="6717" w:type="dxa"/>
          </w:tcPr>
          <w:p w14:paraId="52B5CEC9" w14:textId="70B459A9" w:rsidR="00F26366" w:rsidRPr="00AE250E" w:rsidRDefault="00F26366" w:rsidP="00F26366">
            <w:pPr>
              <w:pStyle w:val="Body-Table"/>
            </w:pPr>
            <w:r w:rsidRPr="00D160A5">
              <w:t>Schedule A – Attachment 1 – Business Specification Worksheet</w:t>
            </w:r>
          </w:p>
        </w:tc>
        <w:tc>
          <w:tcPr>
            <w:tcW w:w="1648" w:type="dxa"/>
          </w:tcPr>
          <w:p w14:paraId="23CADCA6" w14:textId="51E09484" w:rsidR="00F26366" w:rsidRPr="00AE250E" w:rsidRDefault="00F26366" w:rsidP="00F26366">
            <w:pPr>
              <w:pStyle w:val="Body-Table"/>
            </w:pPr>
            <w:r w:rsidRPr="00D160A5">
              <w:t>50</w:t>
            </w:r>
          </w:p>
        </w:tc>
      </w:tr>
      <w:tr w:rsidR="00F26366" w:rsidRPr="00B47A41" w14:paraId="6F0F1D76" w14:textId="77777777">
        <w:trPr>
          <w:trHeight w:val="521"/>
        </w:trPr>
        <w:tc>
          <w:tcPr>
            <w:tcW w:w="540" w:type="dxa"/>
          </w:tcPr>
          <w:p w14:paraId="0F897F7E" w14:textId="5124E72D" w:rsidR="00F26366" w:rsidRPr="00AE250E" w:rsidRDefault="00F26366" w:rsidP="00F26366">
            <w:pPr>
              <w:pStyle w:val="Body-Table"/>
            </w:pPr>
            <w:r w:rsidRPr="00D160A5">
              <w:t>3.</w:t>
            </w:r>
          </w:p>
        </w:tc>
        <w:tc>
          <w:tcPr>
            <w:tcW w:w="6717" w:type="dxa"/>
          </w:tcPr>
          <w:p w14:paraId="28ECCB35" w14:textId="0FC58224" w:rsidR="00F26366" w:rsidRPr="00AE250E" w:rsidRDefault="00F26366" w:rsidP="00F26366">
            <w:pPr>
              <w:pStyle w:val="Body-Table"/>
            </w:pPr>
            <w:r w:rsidRPr="00D160A5">
              <w:t>Vendor Question Worksheet</w:t>
            </w:r>
          </w:p>
        </w:tc>
        <w:tc>
          <w:tcPr>
            <w:tcW w:w="1648" w:type="dxa"/>
          </w:tcPr>
          <w:p w14:paraId="1F3C8034" w14:textId="271E5BEC" w:rsidR="00F26366" w:rsidRPr="00AE250E" w:rsidRDefault="00F26366" w:rsidP="00F26366">
            <w:pPr>
              <w:pStyle w:val="Body-Table"/>
            </w:pPr>
            <w:r w:rsidRPr="00D160A5">
              <w:t>10</w:t>
            </w:r>
          </w:p>
        </w:tc>
      </w:tr>
      <w:tr w:rsidR="00F26366" w:rsidRPr="00B47A41" w14:paraId="4BAD5777" w14:textId="77777777">
        <w:trPr>
          <w:trHeight w:val="521"/>
        </w:trPr>
        <w:tc>
          <w:tcPr>
            <w:tcW w:w="540" w:type="dxa"/>
          </w:tcPr>
          <w:p w14:paraId="31EA1827" w14:textId="52B93317" w:rsidR="00F26366" w:rsidRPr="00AE250E" w:rsidRDefault="00F26366" w:rsidP="00F26366">
            <w:pPr>
              <w:pStyle w:val="Body-Table"/>
            </w:pPr>
          </w:p>
        </w:tc>
        <w:tc>
          <w:tcPr>
            <w:tcW w:w="6717" w:type="dxa"/>
          </w:tcPr>
          <w:p w14:paraId="7CAD5360" w14:textId="25E9E8B3" w:rsidR="00F26366" w:rsidRPr="00AE250E" w:rsidRDefault="00F26366" w:rsidP="00F26366">
            <w:pPr>
              <w:pStyle w:val="Body-Table"/>
            </w:pPr>
            <w:r w:rsidRPr="00D160A5">
              <w:t>Total</w:t>
            </w:r>
          </w:p>
        </w:tc>
        <w:tc>
          <w:tcPr>
            <w:tcW w:w="1648" w:type="dxa"/>
          </w:tcPr>
          <w:p w14:paraId="20648775" w14:textId="1990F1B9" w:rsidR="00F26366" w:rsidRPr="00AE250E" w:rsidRDefault="00F26366" w:rsidP="00F26366">
            <w:pPr>
              <w:pStyle w:val="Body-Table"/>
            </w:pPr>
            <w:r w:rsidRPr="00D160A5">
              <w:t>100</w:t>
            </w:r>
          </w:p>
        </w:tc>
      </w:tr>
    </w:tbl>
    <w:bookmarkEnd w:id="4"/>
    <w:p w14:paraId="03A708BE" w14:textId="6DF6B15B" w:rsidR="000028F9" w:rsidRPr="00B47A41" w:rsidRDefault="000028F9" w:rsidP="00AE250E">
      <w:r w:rsidRPr="00B47A41">
        <w:t xml:space="preserve">Proposals receiving </w:t>
      </w:r>
      <w:r w:rsidR="00F26366">
        <w:t xml:space="preserve">80 </w:t>
      </w:r>
      <w:r w:rsidRPr="00B47A41">
        <w:t>or more evaluation points will have pricing evaluated and be considered for award.</w:t>
      </w:r>
      <w:r w:rsidR="00DC5850">
        <w:t xml:space="preserve"> </w:t>
      </w:r>
      <w:r w:rsidR="00DC5850" w:rsidRPr="004958A8">
        <w:t>Bids will be evaluated based on brevity, clarity, and efficiency of the response.</w:t>
      </w:r>
      <w:r w:rsidR="00150C44">
        <w:t xml:space="preserve"> </w:t>
      </w:r>
      <w:r w:rsidR="00DC5850" w:rsidRPr="004958A8">
        <w:t>Failure to provide such a response may receive a lower score.</w:t>
      </w:r>
    </w:p>
    <w:p w14:paraId="3C00ABCD" w14:textId="77777777" w:rsidR="000028F9" w:rsidRPr="00B47A41" w:rsidRDefault="000028F9" w:rsidP="00AE250E">
      <w:r w:rsidRPr="00B47A41">
        <w:t xml:space="preserve">The State may utilize all Bidder information, without regard to a proposal’s technical score, to determine fair market value for goods or services sought. The State is not obligated to accept the lowest price proposal. </w:t>
      </w:r>
      <w:r w:rsidRPr="00B47A41">
        <w:rPr>
          <w:bCs/>
        </w:rPr>
        <w:t xml:space="preserve">If applicable, the State’s </w:t>
      </w:r>
      <w:r w:rsidRPr="00B47A41">
        <w:t xml:space="preserve">evaluation will include consideration of a bidder’s qualified disabled veterans/service-disabled veteran owned business(QDV/SDVOB) status under </w:t>
      </w:r>
      <w:hyperlink r:id="rId16" w:history="1">
        <w:r w:rsidRPr="00B47A41">
          <w:rPr>
            <w:rStyle w:val="Hyperlink"/>
            <w:rFonts w:cs="Arial"/>
          </w:rPr>
          <w:t>MCL 18.1261(8)</w:t>
        </w:r>
      </w:hyperlink>
      <w:r w:rsidRPr="00B47A41">
        <w:t xml:space="preserve">. Additional information on the SDVOB preference is available at: </w:t>
      </w:r>
      <w:hyperlink r:id="rId17" w:history="1">
        <w:r w:rsidRPr="00B47A41">
          <w:rPr>
            <w:rStyle w:val="Hyperlink"/>
            <w:rFonts w:cs="Arial"/>
          </w:rPr>
          <w:t>Michigan.gov/SDVOB</w:t>
        </w:r>
      </w:hyperlink>
      <w:r w:rsidRPr="00B47A41">
        <w:t>.</w:t>
      </w:r>
    </w:p>
    <w:p w14:paraId="233E2624" w14:textId="70C5CFBB" w:rsidR="000028F9" w:rsidRDefault="000028F9" w:rsidP="00AE250E">
      <w:r w:rsidRPr="00B47A41">
        <w:t xml:space="preserve">The State strongly encourages strict adherence to the Contract Terms and Schedules. The State reserves the right to deem a bid non-responsive for failure to accept the Contract Terms and Schedules. Nevertheless, the Bidder </w:t>
      </w:r>
      <w:r w:rsidR="00296837">
        <w:t>must</w:t>
      </w:r>
      <w:r w:rsidR="00296837" w:rsidRPr="00B47A41">
        <w:t xml:space="preserve"> </w:t>
      </w:r>
      <w:r w:rsidRPr="00B47A41">
        <w:t xml:space="preserve">submit </w:t>
      </w:r>
      <w:proofErr w:type="gramStart"/>
      <w:r w:rsidR="003349D8">
        <w:t>any and all</w:t>
      </w:r>
      <w:proofErr w:type="gramEnd"/>
      <w:r w:rsidR="003349D8">
        <w:t xml:space="preserve"> </w:t>
      </w:r>
      <w:r w:rsidRPr="00B47A41">
        <w:t>proposed changes to the Contract Terms and Schedules in track</w:t>
      </w:r>
      <w:r w:rsidR="00354CB3">
        <w:t>ed</w:t>
      </w:r>
      <w:r w:rsidRPr="00B47A41">
        <w:t xml:space="preserve"> changes (i.e., visible edits) with an explanation of the Bidder’s need for each proposed change. Failure to include track changes with an explanation of </w:t>
      </w:r>
      <w:proofErr w:type="gramStart"/>
      <w:r w:rsidRPr="00B47A41">
        <w:t>the Bidder’s</w:t>
      </w:r>
      <w:proofErr w:type="gramEnd"/>
      <w:r w:rsidRPr="00B47A41">
        <w:t xml:space="preserve"> need for the proposed change constitutes </w:t>
      </w:r>
      <w:proofErr w:type="gramStart"/>
      <w:r w:rsidRPr="00B47A41">
        <w:t>the Bidder’s</w:t>
      </w:r>
      <w:proofErr w:type="gramEnd"/>
      <w:r w:rsidRPr="00B47A41">
        <w:t xml:space="preserve"> acceptance of the Contract Terms and Schedules</w:t>
      </w:r>
      <w:r w:rsidRPr="00F2794E">
        <w:t>.</w:t>
      </w:r>
      <w:r w:rsidR="00154DBF">
        <w:t xml:space="preserve"> </w:t>
      </w:r>
      <w:proofErr w:type="gramStart"/>
      <w:r w:rsidR="00154DBF">
        <w:t>S</w:t>
      </w:r>
      <w:r w:rsidR="0086215B">
        <w:t>t</w:t>
      </w:r>
      <w:r w:rsidR="00154DBF">
        <w:t>ate</w:t>
      </w:r>
      <w:proofErr w:type="gramEnd"/>
      <w:r w:rsidR="00154DBF">
        <w:t xml:space="preserve"> may</w:t>
      </w:r>
      <w:r w:rsidR="001D6B42">
        <w:t xml:space="preserve"> choose</w:t>
      </w:r>
      <w:r w:rsidR="00154DBF">
        <w:t xml:space="preserve"> not</w:t>
      </w:r>
      <w:r w:rsidR="001D6B42">
        <w:t xml:space="preserve"> to</w:t>
      </w:r>
      <w:r w:rsidR="00154DBF">
        <w:t xml:space="preserve"> accept </w:t>
      </w:r>
      <w:proofErr w:type="gramStart"/>
      <w:r w:rsidR="00154DBF">
        <w:t>redlines</w:t>
      </w:r>
      <w:proofErr w:type="gramEnd"/>
      <w:r w:rsidR="002E1840">
        <w:t>,</w:t>
      </w:r>
      <w:r w:rsidR="00150C44">
        <w:t xml:space="preserve"> along with justifications for each </w:t>
      </w:r>
      <w:proofErr w:type="gramStart"/>
      <w:r w:rsidR="00150C44">
        <w:t>redlin</w:t>
      </w:r>
      <w:r w:rsidR="002E1840">
        <w:t>e,</w:t>
      </w:r>
      <w:proofErr w:type="gramEnd"/>
      <w:r w:rsidR="006375EC">
        <w:t xml:space="preserve"> proposed by Bidder</w:t>
      </w:r>
      <w:r w:rsidR="001D6B42">
        <w:t>s</w:t>
      </w:r>
      <w:r w:rsidR="00154DBF">
        <w:t xml:space="preserve"> after the initial bid su</w:t>
      </w:r>
      <w:r w:rsidR="00DB58F6">
        <w:t>bmission</w:t>
      </w:r>
      <w:r w:rsidR="005633AE">
        <w:t xml:space="preserve"> and</w:t>
      </w:r>
      <w:r w:rsidR="002906D5">
        <w:t xml:space="preserve"> Bidder</w:t>
      </w:r>
      <w:r w:rsidR="001D6B42">
        <w:t>s</w:t>
      </w:r>
      <w:r w:rsidR="002906D5">
        <w:t xml:space="preserve"> who fail to submit </w:t>
      </w:r>
      <w:proofErr w:type="gramStart"/>
      <w:r w:rsidR="001D6B42">
        <w:t>redlines</w:t>
      </w:r>
      <w:proofErr w:type="gramEnd"/>
      <w:r w:rsidR="001D6B42">
        <w:t xml:space="preserve"> with their initial submission may be disqualified.</w:t>
      </w:r>
      <w:r w:rsidR="005633AE">
        <w:t xml:space="preserve"> </w:t>
      </w:r>
      <w:r w:rsidR="00AE250E" w:rsidRPr="00F2794E">
        <w:t xml:space="preserve"> </w:t>
      </w:r>
      <w:r w:rsidR="00F2794E" w:rsidRPr="00FD53EF">
        <w:rPr>
          <w:rFonts w:cs="Arial"/>
        </w:rPr>
        <w:t xml:space="preserve">Volume and type of changes </w:t>
      </w:r>
      <w:r w:rsidR="00FD53EF">
        <w:rPr>
          <w:rFonts w:cs="Arial"/>
        </w:rPr>
        <w:t>may</w:t>
      </w:r>
      <w:r w:rsidR="00F2794E" w:rsidRPr="00FD53EF">
        <w:rPr>
          <w:rFonts w:cs="Arial"/>
        </w:rPr>
        <w:t xml:space="preserve"> impact evaluation scores. </w:t>
      </w:r>
      <w:r w:rsidRPr="00B47A41">
        <w:t>General statements, such as that the Bidder reserves the right to negotiate the terms and conditions</w:t>
      </w:r>
      <w:r w:rsidR="00387DEE">
        <w:t xml:space="preserve"> or extensive redlines</w:t>
      </w:r>
      <w:r w:rsidRPr="00B47A41">
        <w:t>, may be considered non-responsive.</w:t>
      </w:r>
      <w:r w:rsidR="00AE250E">
        <w:t xml:space="preserve"> </w:t>
      </w:r>
      <w:r w:rsidRPr="00B47A41">
        <w:t>Failure to respond timely to requests for proposed changes to Contract Terms during ongoing negotiations may be cause for disqualification.</w:t>
      </w:r>
    </w:p>
    <w:tbl>
      <w:tblPr>
        <w:tblStyle w:val="TableGrid"/>
        <w:tblW w:w="0" w:type="auto"/>
        <w:tblLook w:val="04A0" w:firstRow="1" w:lastRow="0" w:firstColumn="1" w:lastColumn="0" w:noHBand="0" w:noVBand="1"/>
      </w:tblPr>
      <w:tblGrid>
        <w:gridCol w:w="9350"/>
      </w:tblGrid>
      <w:tr w:rsidR="006E04E4" w:rsidRPr="003054C8" w14:paraId="704238A4" w14:textId="77777777">
        <w:tc>
          <w:tcPr>
            <w:tcW w:w="9350" w:type="dxa"/>
          </w:tcPr>
          <w:p w14:paraId="7CE17493" w14:textId="542A57C2" w:rsidR="006E04E4" w:rsidRPr="003054C8" w:rsidRDefault="00527298">
            <w:pPr>
              <w:spacing w:after="0"/>
              <w:rPr>
                <w:rFonts w:cs="Arial"/>
                <w:sz w:val="24"/>
                <w:szCs w:val="24"/>
              </w:rPr>
            </w:pPr>
            <w:sdt>
              <w:sdtPr>
                <w:rPr>
                  <w:sz w:val="24"/>
                  <w:szCs w:val="24"/>
                </w:rPr>
                <w:id w:val="1691644986"/>
                <w14:checkbox>
                  <w14:checked w14:val="0"/>
                  <w14:checkedState w14:val="2612" w14:font="MS Gothic"/>
                  <w14:uncheckedState w14:val="2610" w14:font="MS Gothic"/>
                </w14:checkbox>
              </w:sdtPr>
              <w:sdtContent>
                <w:r w:rsidR="006E04E4" w:rsidRPr="006E0F4E">
                  <w:rPr>
                    <w:rFonts w:ascii="MS Gothic" w:hAnsi="MS Gothic" w:hint="eastAsia"/>
                    <w:sz w:val="24"/>
                    <w:szCs w:val="24"/>
                  </w:rPr>
                  <w:t>☐</w:t>
                </w:r>
              </w:sdtContent>
            </w:sdt>
            <w:r w:rsidR="006E04E4">
              <w:rPr>
                <w:sz w:val="24"/>
                <w:szCs w:val="24"/>
              </w:rPr>
              <w:t xml:space="preserve"> </w:t>
            </w:r>
            <w:r w:rsidR="006E04E4" w:rsidRPr="003054C8">
              <w:rPr>
                <w:sz w:val="24"/>
                <w:szCs w:val="24"/>
              </w:rPr>
              <w:t xml:space="preserve">Bidder understands that proposed changes may affect the </w:t>
            </w:r>
            <w:r w:rsidR="00B0284A">
              <w:rPr>
                <w:sz w:val="24"/>
                <w:szCs w:val="24"/>
              </w:rPr>
              <w:t>evaluation</w:t>
            </w:r>
            <w:r w:rsidR="006E04E4" w:rsidRPr="003054C8">
              <w:rPr>
                <w:sz w:val="24"/>
                <w:szCs w:val="24"/>
              </w:rPr>
              <w:t xml:space="preserve"> score</w:t>
            </w:r>
            <w:r w:rsidR="00515079">
              <w:rPr>
                <w:sz w:val="24"/>
                <w:szCs w:val="24"/>
              </w:rPr>
              <w:t xml:space="preserve"> and may be considered non-responsive</w:t>
            </w:r>
            <w:r w:rsidR="006E04E4" w:rsidRPr="003054C8">
              <w:rPr>
                <w:sz w:val="24"/>
                <w:szCs w:val="24"/>
              </w:rPr>
              <w:t>.</w:t>
            </w:r>
          </w:p>
        </w:tc>
      </w:tr>
    </w:tbl>
    <w:p w14:paraId="08668F88" w14:textId="77777777" w:rsidR="000028F9" w:rsidRPr="00B47A41" w:rsidRDefault="000028F9" w:rsidP="00AE250E">
      <w:r w:rsidRPr="00B47A41">
        <w:t xml:space="preserve">The State may, but is not required to, conduct an on-site visit to tour and inspect the Bidder's facilities, require an oral presentation of the Bidder's proposal, attend a </w:t>
      </w:r>
      <w:proofErr w:type="gramStart"/>
      <w:r w:rsidRPr="00B47A41">
        <w:t>proof of concept</w:t>
      </w:r>
      <w:proofErr w:type="gramEnd"/>
      <w:r w:rsidRPr="00B47A41">
        <w:t xml:space="preserve"> meeting, conduct interviews with Bidders, or request additional price concessions at any point during the evaluation process.</w:t>
      </w:r>
    </w:p>
    <w:p w14:paraId="5E73FFA8" w14:textId="77777777" w:rsidR="000028F9" w:rsidRPr="00B47A41" w:rsidRDefault="000028F9" w:rsidP="00AE250E">
      <w:pPr>
        <w:rPr>
          <w:snapToGrid w:val="0"/>
        </w:rPr>
      </w:pPr>
      <w:r w:rsidRPr="00B47A41">
        <w:t xml:space="preserve">The State may deduct points or reject a proposal if the Bidder fails to demonstrate to the State’s satisfaction the viability or functionality of the goods or services at the </w:t>
      </w:r>
      <w:proofErr w:type="gramStart"/>
      <w:r w:rsidRPr="00B47A41">
        <w:t>proof of concept</w:t>
      </w:r>
      <w:proofErr w:type="gramEnd"/>
      <w:r w:rsidRPr="00B47A41">
        <w:t xml:space="preserve"> meeting, on-site visit tour, oral presentations, or during Bidder interviews.</w:t>
      </w:r>
    </w:p>
    <w:p w14:paraId="2F09CA34" w14:textId="42AECECF" w:rsidR="000028F9" w:rsidRPr="00B47A41" w:rsidRDefault="000028F9" w:rsidP="00AE250E">
      <w:pPr>
        <w:pStyle w:val="uslevel1"/>
        <w:numPr>
          <w:ilvl w:val="0"/>
          <w:numId w:val="0"/>
        </w:numPr>
        <w:spacing w:after="120" w:line="240" w:lineRule="auto"/>
        <w:rPr>
          <w:rFonts w:ascii="Aptos" w:eastAsia="Arial" w:hAnsi="Aptos" w:cs="Arial"/>
          <w:b/>
          <w:sz w:val="22"/>
          <w:szCs w:val="22"/>
        </w:rPr>
      </w:pPr>
      <w:r w:rsidRPr="00B47A41">
        <w:rPr>
          <w:rFonts w:ascii="Aptos" w:eastAsia="Arial" w:hAnsi="Aptos" w:cs="Arial"/>
          <w:b/>
          <w:snapToGrid w:val="0"/>
          <w:sz w:val="22"/>
          <w:szCs w:val="22"/>
        </w:rPr>
        <w:t>9. NOTICE OF DEFICIENCY.</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State reserves the right to issue a </w:t>
      </w:r>
      <w:r w:rsidRPr="00B47A41">
        <w:rPr>
          <w:rFonts w:ascii="Aptos" w:eastAsia="Arial" w:hAnsi="Aptos" w:cs="Arial"/>
          <w:b/>
          <w:snapToGrid w:val="0"/>
          <w:sz w:val="22"/>
          <w:szCs w:val="22"/>
        </w:rPr>
        <w:t>Notice of Deficiency</w:t>
      </w:r>
      <w:r w:rsidRPr="00B47A41">
        <w:rPr>
          <w:rFonts w:ascii="Aptos" w:eastAsia="Arial" w:hAnsi="Aptos" w:cs="Arial"/>
          <w:snapToGrid w:val="0"/>
          <w:sz w:val="22"/>
          <w:szCs w:val="22"/>
        </w:rPr>
        <w:t xml:space="preserve"> to Bidders if the State determines after the </w:t>
      </w:r>
      <w:r w:rsidRPr="00B47A41">
        <w:rPr>
          <w:rFonts w:ascii="Aptos" w:eastAsia="Arial" w:hAnsi="Aptos" w:cs="Arial"/>
          <w:sz w:val="22"/>
          <w:szCs w:val="22"/>
        </w:rPr>
        <w:t>proposal</w:t>
      </w:r>
      <w:r w:rsidRPr="00B47A41">
        <w:rPr>
          <w:rFonts w:ascii="Aptos" w:eastAsia="Arial" w:hAnsi="Aptos" w:cs="Arial"/>
          <w:snapToGrid w:val="0"/>
          <w:sz w:val="22"/>
          <w:szCs w:val="22"/>
        </w:rPr>
        <w:t xml:space="preserve"> deadline that a portion of the Solicitation was deficient, unclear, or ambiguous.</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Failure to respond to a </w:t>
      </w:r>
      <w:r w:rsidRPr="00B47A41">
        <w:rPr>
          <w:rFonts w:ascii="Aptos" w:eastAsia="Arial" w:hAnsi="Aptos" w:cs="Arial"/>
          <w:b/>
          <w:snapToGrid w:val="0"/>
          <w:sz w:val="22"/>
          <w:szCs w:val="22"/>
        </w:rPr>
        <w:t>Notice of Deficiency</w:t>
      </w:r>
      <w:r w:rsidRPr="00B47A41">
        <w:rPr>
          <w:rFonts w:ascii="Aptos" w:eastAsia="Arial" w:hAnsi="Aptos" w:cs="Arial"/>
          <w:snapToGrid w:val="0"/>
          <w:sz w:val="22"/>
          <w:szCs w:val="22"/>
        </w:rPr>
        <w:t xml:space="preserve"> </w:t>
      </w:r>
      <w:r w:rsidRPr="00B47A41">
        <w:rPr>
          <w:rFonts w:ascii="Aptos" w:eastAsia="Arial" w:hAnsi="Aptos" w:cs="Arial"/>
          <w:sz w:val="22"/>
          <w:szCs w:val="22"/>
        </w:rPr>
        <w:t>timely</w:t>
      </w:r>
      <w:r w:rsidRPr="00B47A41">
        <w:rPr>
          <w:rFonts w:ascii="Aptos" w:eastAsia="Arial" w:hAnsi="Aptos" w:cs="Arial"/>
          <w:snapToGrid w:val="0"/>
          <w:sz w:val="22"/>
          <w:szCs w:val="22"/>
        </w:rPr>
        <w:t xml:space="preserve"> may be cause for disqualification.</w:t>
      </w:r>
    </w:p>
    <w:p w14:paraId="60452BF1" w14:textId="0C28E5D5" w:rsidR="000028F9" w:rsidRPr="00B47A41" w:rsidRDefault="000028F9" w:rsidP="00AE250E">
      <w:pPr>
        <w:pStyle w:val="uslevel1"/>
        <w:numPr>
          <w:ilvl w:val="0"/>
          <w:numId w:val="0"/>
        </w:numPr>
        <w:spacing w:after="120" w:line="240" w:lineRule="auto"/>
        <w:rPr>
          <w:rFonts w:ascii="Aptos" w:eastAsia="Arial" w:hAnsi="Aptos" w:cs="Arial"/>
          <w:b/>
          <w:sz w:val="22"/>
          <w:szCs w:val="22"/>
        </w:rPr>
      </w:pPr>
      <w:r w:rsidRPr="00B47A41">
        <w:rPr>
          <w:rFonts w:ascii="Aptos" w:eastAsia="Arial" w:hAnsi="Aptos" w:cs="Arial"/>
          <w:b/>
          <w:snapToGrid w:val="0"/>
          <w:sz w:val="22"/>
          <w:szCs w:val="22"/>
        </w:rPr>
        <w:t>10. CLARIFICATION REQUEST.</w:t>
      </w:r>
      <w:r w:rsidR="00AE250E">
        <w:rPr>
          <w:rFonts w:ascii="Aptos" w:eastAsia="Arial" w:hAnsi="Aptos" w:cs="Arial"/>
          <w:snapToGrid w:val="0"/>
          <w:sz w:val="22"/>
          <w:szCs w:val="22"/>
        </w:rPr>
        <w:t xml:space="preserve"> </w:t>
      </w:r>
      <w:r w:rsidRPr="00B47A41">
        <w:rPr>
          <w:rFonts w:ascii="Aptos" w:eastAsia="Arial" w:hAnsi="Aptos" w:cs="Arial"/>
          <w:sz w:val="22"/>
          <w:szCs w:val="22"/>
        </w:rPr>
        <w:t>The</w:t>
      </w:r>
      <w:r w:rsidRPr="00B47A41">
        <w:rPr>
          <w:rFonts w:ascii="Aptos" w:eastAsia="Arial" w:hAnsi="Aptos" w:cs="Arial"/>
          <w:snapToGrid w:val="0"/>
          <w:sz w:val="22"/>
          <w:szCs w:val="22"/>
        </w:rPr>
        <w:t xml:space="preserve"> State reserves the right to issue a </w:t>
      </w:r>
      <w:r w:rsidRPr="00B47A41">
        <w:rPr>
          <w:rFonts w:ascii="Aptos" w:eastAsia="Arial" w:hAnsi="Aptos" w:cs="Arial"/>
          <w:b/>
          <w:snapToGrid w:val="0"/>
          <w:sz w:val="22"/>
          <w:szCs w:val="22"/>
        </w:rPr>
        <w:t>Clarification Request</w:t>
      </w:r>
      <w:r w:rsidRPr="00B47A41">
        <w:rPr>
          <w:rFonts w:ascii="Aptos" w:eastAsia="Arial" w:hAnsi="Aptos" w:cs="Arial"/>
          <w:snapToGrid w:val="0"/>
          <w:sz w:val="22"/>
          <w:szCs w:val="22"/>
        </w:rPr>
        <w:t xml:space="preserve"> to a Bidder to clarify its proposal if the State determines the proposal is not clear.</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Failure to respond to a </w:t>
      </w:r>
      <w:r w:rsidRPr="00B47A41">
        <w:rPr>
          <w:rFonts w:ascii="Aptos" w:eastAsia="Arial" w:hAnsi="Aptos" w:cs="Arial"/>
          <w:b/>
          <w:snapToGrid w:val="0"/>
          <w:sz w:val="22"/>
          <w:szCs w:val="22"/>
        </w:rPr>
        <w:t>Clarification Request</w:t>
      </w:r>
      <w:r w:rsidRPr="00B47A41">
        <w:rPr>
          <w:rFonts w:ascii="Aptos" w:eastAsia="Arial" w:hAnsi="Aptos" w:cs="Arial"/>
          <w:snapToGrid w:val="0"/>
          <w:sz w:val="22"/>
          <w:szCs w:val="22"/>
        </w:rPr>
        <w:t xml:space="preserve"> timely may be cause for disqualification.</w:t>
      </w:r>
    </w:p>
    <w:p w14:paraId="7E101B50" w14:textId="3190E6E8" w:rsidR="000028F9" w:rsidRPr="00B47A41" w:rsidRDefault="000028F9" w:rsidP="00AE250E">
      <w:pPr>
        <w:pStyle w:val="uslevel1"/>
        <w:numPr>
          <w:ilvl w:val="0"/>
          <w:numId w:val="0"/>
        </w:numPr>
        <w:spacing w:after="120" w:line="240" w:lineRule="auto"/>
        <w:rPr>
          <w:rFonts w:ascii="Aptos" w:eastAsia="Arial" w:hAnsi="Aptos" w:cs="Arial"/>
          <w:b/>
          <w:sz w:val="22"/>
          <w:szCs w:val="22"/>
        </w:rPr>
      </w:pPr>
      <w:r w:rsidRPr="00B47A41">
        <w:rPr>
          <w:rFonts w:ascii="Aptos" w:eastAsia="Arial" w:hAnsi="Aptos" w:cs="Arial"/>
          <w:b/>
          <w:sz w:val="22"/>
          <w:szCs w:val="22"/>
        </w:rPr>
        <w:t>11. RESERVATIONS.</w:t>
      </w:r>
      <w:r w:rsidR="00AE250E">
        <w:rPr>
          <w:rFonts w:ascii="Aptos" w:eastAsia="Arial" w:hAnsi="Aptos" w:cs="Arial"/>
          <w:sz w:val="22"/>
          <w:szCs w:val="22"/>
        </w:rPr>
        <w:t xml:space="preserve"> </w:t>
      </w:r>
      <w:r w:rsidRPr="00B47A41">
        <w:rPr>
          <w:rFonts w:ascii="Aptos" w:eastAsia="Arial" w:hAnsi="Aptos" w:cs="Arial"/>
          <w:sz w:val="22"/>
          <w:szCs w:val="22"/>
        </w:rPr>
        <w:t>The State reserves the right</w:t>
      </w:r>
      <w:r w:rsidR="009A7E93">
        <w:rPr>
          <w:rFonts w:ascii="Aptos" w:eastAsia="Arial" w:hAnsi="Aptos" w:cs="Arial"/>
          <w:sz w:val="22"/>
          <w:szCs w:val="22"/>
        </w:rPr>
        <w:t>s</w:t>
      </w:r>
      <w:r w:rsidR="004402D6">
        <w:rPr>
          <w:rFonts w:ascii="Aptos" w:eastAsia="Arial" w:hAnsi="Aptos" w:cs="Arial"/>
          <w:sz w:val="22"/>
          <w:szCs w:val="22"/>
        </w:rPr>
        <w:t>,</w:t>
      </w:r>
      <w:r w:rsidRPr="00B47A41">
        <w:rPr>
          <w:rFonts w:ascii="Aptos" w:eastAsia="Arial" w:hAnsi="Aptos" w:cs="Arial"/>
          <w:sz w:val="22"/>
          <w:szCs w:val="22"/>
        </w:rPr>
        <w:t xml:space="preserve"> including, but not limited to:</w:t>
      </w:r>
    </w:p>
    <w:p w14:paraId="4AF4D149"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a.</w:t>
      </w:r>
      <w:r w:rsidRPr="00B47A41">
        <w:rPr>
          <w:rFonts w:ascii="Aptos" w:eastAsia="Arial" w:hAnsi="Aptos" w:cs="Arial"/>
          <w:sz w:val="22"/>
          <w:szCs w:val="22"/>
        </w:rPr>
        <w:t xml:space="preserve"> Disqualify a Bidder for failure to follow these instructions.</w:t>
      </w:r>
    </w:p>
    <w:p w14:paraId="2D0DB5DD" w14:textId="097A58FD"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b.</w:t>
      </w:r>
      <w:r w:rsidRPr="00B47A41">
        <w:rPr>
          <w:rFonts w:ascii="Aptos" w:eastAsia="Arial" w:hAnsi="Aptos" w:cs="Arial"/>
          <w:sz w:val="22"/>
          <w:szCs w:val="22"/>
        </w:rPr>
        <w:t xml:space="preserve"> Discontinue the solicitation process at any time for any or no reason.</w:t>
      </w:r>
      <w:r w:rsidR="00AE250E">
        <w:rPr>
          <w:rFonts w:ascii="Aptos" w:eastAsia="Arial" w:hAnsi="Aptos" w:cs="Arial"/>
          <w:sz w:val="22"/>
          <w:szCs w:val="22"/>
        </w:rPr>
        <w:t xml:space="preserve"> </w:t>
      </w:r>
      <w:r w:rsidRPr="00B47A41">
        <w:rPr>
          <w:rFonts w:ascii="Aptos" w:eastAsia="Arial" w:hAnsi="Aptos" w:cs="Arial"/>
          <w:sz w:val="22"/>
          <w:szCs w:val="22"/>
        </w:rPr>
        <w:t>The issuance of a solicitation, your preparation and submission of a proposal, and the State’s subsequent receipt and evaluation of your proposal does not commit the State to award a contract to you or anyone, even if all the requirements in the solicitation are met.</w:t>
      </w:r>
    </w:p>
    <w:p w14:paraId="020698AF"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c.</w:t>
      </w:r>
      <w:r w:rsidRPr="00B47A41">
        <w:rPr>
          <w:rFonts w:ascii="Aptos" w:eastAsia="Arial" w:hAnsi="Aptos" w:cs="Arial"/>
          <w:sz w:val="22"/>
          <w:szCs w:val="22"/>
        </w:rPr>
        <w:t xml:space="preserve"> 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21C2A4B"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d.</w:t>
      </w:r>
      <w:r w:rsidRPr="00B47A41">
        <w:rPr>
          <w:rFonts w:ascii="Aptos" w:eastAsia="Arial" w:hAnsi="Aptos" w:cs="Arial"/>
          <w:sz w:val="22"/>
          <w:szCs w:val="22"/>
        </w:rPr>
        <w:t xml:space="preserve"> Consider an otherwise disqualified proposal, if no other proposals are received.</w:t>
      </w:r>
    </w:p>
    <w:p w14:paraId="1D8F6C59"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e.</w:t>
      </w:r>
      <w:r w:rsidRPr="00B47A41">
        <w:rPr>
          <w:rFonts w:ascii="Aptos" w:eastAsia="Arial" w:hAnsi="Aptos" w:cs="Arial"/>
          <w:sz w:val="22"/>
          <w:szCs w:val="22"/>
        </w:rPr>
        <w:t xml:space="preserve"> Disqualify a proposal based on: (i) information provided by the Bidder in response to this solicitation; (2) the Bidder’s failure to complete registration on </w:t>
      </w:r>
      <w:hyperlink r:id="rId18">
        <w:r w:rsidRPr="00B47A41">
          <w:rPr>
            <w:rStyle w:val="Hyperlink"/>
            <w:rFonts w:ascii="Aptos" w:eastAsia="Arial" w:hAnsi="Aptos" w:cs="Arial"/>
            <w:sz w:val="22"/>
            <w:szCs w:val="22"/>
          </w:rPr>
          <w:t>www.michigan.gov/SIGMAVSS</w:t>
        </w:r>
      </w:hyperlink>
      <w:r w:rsidRPr="00B47A41">
        <w:rPr>
          <w:rFonts w:ascii="Aptos" w:eastAsia="Arial" w:hAnsi="Aptos" w:cs="Arial"/>
          <w:sz w:val="22"/>
          <w:szCs w:val="22"/>
        </w:rPr>
        <w:t>; or (3) if it is determined that a Bidder purposely or willfully submitted false or misleading information in response to the solicitation.</w:t>
      </w:r>
    </w:p>
    <w:p w14:paraId="223C486F"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napToGrid w:val="0"/>
          <w:sz w:val="22"/>
          <w:szCs w:val="22"/>
        </w:rPr>
        <w:t>f.</w:t>
      </w:r>
      <w:r w:rsidRPr="00B47A41">
        <w:rPr>
          <w:rFonts w:ascii="Aptos" w:eastAsia="Arial" w:hAnsi="Aptos" w:cs="Arial"/>
          <w:snapToGrid w:val="0"/>
          <w:sz w:val="22"/>
          <w:szCs w:val="22"/>
        </w:rPr>
        <w:t xml:space="preserve"> Consider prior performance with the State in making its award decision.</w:t>
      </w:r>
    </w:p>
    <w:p w14:paraId="7DB38357" w14:textId="6AB2E5A2"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g.</w:t>
      </w:r>
      <w:r w:rsidRPr="00B47A41">
        <w:rPr>
          <w:rFonts w:ascii="Aptos" w:eastAsia="Arial" w:hAnsi="Aptos" w:cs="Arial"/>
          <w:sz w:val="22"/>
          <w:szCs w:val="22"/>
        </w:rPr>
        <w:t xml:space="preserve"> Consider overall economic impact </w:t>
      </w:r>
      <w:proofErr w:type="gramStart"/>
      <w:r w:rsidRPr="00B47A41">
        <w:rPr>
          <w:rFonts w:ascii="Aptos" w:eastAsia="Arial" w:hAnsi="Aptos" w:cs="Arial"/>
          <w:sz w:val="22"/>
          <w:szCs w:val="22"/>
        </w:rPr>
        <w:t>to</w:t>
      </w:r>
      <w:proofErr w:type="gramEnd"/>
      <w:r w:rsidRPr="00B47A41">
        <w:rPr>
          <w:rFonts w:ascii="Aptos" w:eastAsia="Arial" w:hAnsi="Aptos" w:cs="Arial"/>
          <w:sz w:val="22"/>
          <w:szCs w:val="22"/>
        </w:rPr>
        <w:t xml:space="preserve"> the State when evaluating proposal pricing and in the final award recommendation.</w:t>
      </w:r>
      <w:r w:rsidR="00AE250E">
        <w:rPr>
          <w:rFonts w:ascii="Aptos" w:eastAsia="Arial" w:hAnsi="Aptos" w:cs="Arial"/>
          <w:sz w:val="22"/>
          <w:szCs w:val="22"/>
        </w:rPr>
        <w:t xml:space="preserve"> </w:t>
      </w:r>
      <w:r w:rsidRPr="00B47A41">
        <w:rPr>
          <w:rFonts w:ascii="Aptos" w:eastAsia="Arial" w:hAnsi="Aptos" w:cs="Arial"/>
          <w:sz w:val="22"/>
          <w:szCs w:val="22"/>
        </w:rPr>
        <w:t xml:space="preserve">This includes but is not limited </w:t>
      </w:r>
      <w:proofErr w:type="gramStart"/>
      <w:r w:rsidRPr="00B47A41">
        <w:rPr>
          <w:rFonts w:ascii="Aptos" w:eastAsia="Arial" w:hAnsi="Aptos" w:cs="Arial"/>
          <w:sz w:val="22"/>
          <w:szCs w:val="22"/>
        </w:rPr>
        <w:t>to:</w:t>
      </w:r>
      <w:proofErr w:type="gramEnd"/>
      <w:r w:rsidRPr="00B47A41">
        <w:rPr>
          <w:rFonts w:ascii="Aptos" w:eastAsia="Arial" w:hAnsi="Aptos" w:cs="Arial"/>
          <w:sz w:val="22"/>
          <w:szCs w:val="22"/>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6AC2A992"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proofErr w:type="gramStart"/>
      <w:r w:rsidRPr="00B47A41">
        <w:rPr>
          <w:rFonts w:ascii="Aptos" w:eastAsia="Arial" w:hAnsi="Aptos" w:cs="Arial"/>
          <w:b/>
          <w:bCs/>
          <w:sz w:val="22"/>
          <w:szCs w:val="22"/>
        </w:rPr>
        <w:t>h.</w:t>
      </w:r>
      <w:r w:rsidRPr="00B47A41">
        <w:rPr>
          <w:rFonts w:ascii="Aptos" w:eastAsia="Arial" w:hAnsi="Aptos" w:cs="Arial"/>
          <w:sz w:val="22"/>
          <w:szCs w:val="22"/>
        </w:rPr>
        <w:t xml:space="preserve"> Consider</w:t>
      </w:r>
      <w:proofErr w:type="gramEnd"/>
      <w:r w:rsidRPr="00B47A41">
        <w:rPr>
          <w:rFonts w:ascii="Aptos" w:eastAsia="Arial" w:hAnsi="Aptos" w:cs="Arial"/>
          <w:sz w:val="22"/>
          <w:szCs w:val="22"/>
        </w:rPr>
        <w:t xml:space="preserve"> total-cost-of-ownership factors (e.g., transition and training costs) when evaluating proposal pricing and in the final award recommendation.</w:t>
      </w:r>
    </w:p>
    <w:p w14:paraId="48F047BD"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i.</w:t>
      </w:r>
      <w:r w:rsidRPr="00B47A41">
        <w:rPr>
          <w:rFonts w:ascii="Aptos" w:eastAsia="Arial" w:hAnsi="Aptos" w:cs="Arial"/>
          <w:sz w:val="22"/>
          <w:szCs w:val="22"/>
        </w:rPr>
        <w:t xml:space="preserve"> Refuse to award a contract to any Bidder that has failed to pay State taxes or has outstanding debt with the State.</w:t>
      </w:r>
      <w:bookmarkStart w:id="6" w:name="_Toc301531414"/>
    </w:p>
    <w:p w14:paraId="44FD079C"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j.</w:t>
      </w:r>
      <w:r w:rsidRPr="00B47A41">
        <w:rPr>
          <w:rFonts w:ascii="Aptos" w:eastAsia="Arial" w:hAnsi="Aptos" w:cs="Arial"/>
          <w:sz w:val="22"/>
          <w:szCs w:val="22"/>
        </w:rPr>
        <w:t xml:space="preserve"> </w:t>
      </w:r>
      <w:proofErr w:type="gramStart"/>
      <w:r w:rsidRPr="00B47A41">
        <w:rPr>
          <w:rFonts w:ascii="Aptos" w:eastAsia="Arial" w:hAnsi="Aptos" w:cs="Arial"/>
          <w:sz w:val="22"/>
          <w:szCs w:val="22"/>
        </w:rPr>
        <w:t>Enter into</w:t>
      </w:r>
      <w:proofErr w:type="gramEnd"/>
      <w:r w:rsidRPr="00B47A41">
        <w:rPr>
          <w:rFonts w:ascii="Aptos" w:eastAsia="Arial" w:hAnsi="Aptos" w:cs="Arial"/>
          <w:sz w:val="22"/>
          <w:szCs w:val="22"/>
        </w:rPr>
        <w:t xml:space="preserve"> negotiations with one or more Bidders on price, terms, technical requirements, or other deliverables.</w:t>
      </w:r>
      <w:bookmarkEnd w:id="6"/>
    </w:p>
    <w:p w14:paraId="3A19BF5E"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k.</w:t>
      </w:r>
      <w:r w:rsidRPr="00B47A41">
        <w:rPr>
          <w:rFonts w:ascii="Aptos" w:eastAsia="Arial" w:hAnsi="Aptos" w:cs="Arial"/>
          <w:sz w:val="22"/>
          <w:szCs w:val="22"/>
        </w:rPr>
        <w:t xml:space="preserve"> Award multiple, optional-use contracts, or award by Contract Activity.</w:t>
      </w:r>
    </w:p>
    <w:p w14:paraId="08CF4EDF"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l.</w:t>
      </w:r>
      <w:r w:rsidRPr="00B47A41">
        <w:rPr>
          <w:rFonts w:ascii="Aptos" w:eastAsia="Arial" w:hAnsi="Aptos" w:cs="Arial"/>
          <w:sz w:val="22"/>
          <w:szCs w:val="22"/>
        </w:rPr>
        <w:t xml:space="preserve"> Evaluate the proposal outside the scope identified in the </w:t>
      </w:r>
      <w:r w:rsidRPr="00B47A41">
        <w:rPr>
          <w:rFonts w:ascii="Aptos" w:eastAsia="Arial" w:hAnsi="Aptos" w:cs="Arial"/>
          <w:b/>
          <w:sz w:val="22"/>
          <w:szCs w:val="22"/>
        </w:rPr>
        <w:t>Evaluation Process</w:t>
      </w:r>
      <w:r w:rsidRPr="00B47A41">
        <w:rPr>
          <w:rFonts w:ascii="Aptos" w:eastAsia="Arial" w:hAnsi="Aptos" w:cs="Arial"/>
          <w:sz w:val="22"/>
          <w:szCs w:val="22"/>
        </w:rPr>
        <w:t xml:space="preserve"> section of this document, if the State receives only one proposal.</w:t>
      </w:r>
    </w:p>
    <w:p w14:paraId="7B83BE87" w14:textId="682EE5C3"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napToGrid w:val="0"/>
          <w:sz w:val="22"/>
          <w:szCs w:val="22"/>
        </w:rPr>
        <w:t>12. AWARD RECOMMENDATION.</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w:t>
      </w:r>
      <w:r w:rsidRPr="00B47A41">
        <w:rPr>
          <w:rFonts w:ascii="Aptos" w:eastAsia="Arial" w:hAnsi="Aptos" w:cs="Arial"/>
          <w:sz w:val="22"/>
          <w:szCs w:val="22"/>
        </w:rPr>
        <w:t>contract</w:t>
      </w:r>
      <w:r w:rsidRPr="00B47A41">
        <w:rPr>
          <w:rFonts w:ascii="Aptos" w:eastAsia="Arial" w:hAnsi="Aptos" w:cs="Arial"/>
          <w:snapToGrid w:val="0"/>
          <w:sz w:val="22"/>
          <w:szCs w:val="22"/>
        </w:rPr>
        <w:t xml:space="preserve"> will be awarded to the responsive and responsible Bidder who offers the best value to the State, as determined by the State.</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Best value will be determined by the Bidder meeting the minimum point threshold and offering the best combination of the factors stated in the </w:t>
      </w:r>
      <w:r w:rsidRPr="00B47A41">
        <w:rPr>
          <w:rFonts w:ascii="Aptos" w:eastAsia="Arial" w:hAnsi="Aptos" w:cs="Arial"/>
          <w:b/>
          <w:snapToGrid w:val="0"/>
          <w:sz w:val="22"/>
          <w:szCs w:val="22"/>
        </w:rPr>
        <w:t>Evaluation Process</w:t>
      </w:r>
      <w:r w:rsidRPr="00B47A41">
        <w:rPr>
          <w:rFonts w:ascii="Aptos" w:eastAsia="Arial" w:hAnsi="Aptos" w:cs="Arial"/>
          <w:snapToGrid w:val="0"/>
          <w:sz w:val="22"/>
          <w:szCs w:val="22"/>
        </w:rPr>
        <w:t xml:space="preserve"> section of this document, and price, as demonstrated by the proposal.</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The State will post a</w:t>
      </w:r>
      <w:r w:rsidR="008A2BDC">
        <w:rPr>
          <w:rFonts w:ascii="Aptos" w:eastAsia="Arial" w:hAnsi="Aptos" w:cs="Arial"/>
          <w:snapToGrid w:val="0"/>
          <w:sz w:val="22"/>
          <w:szCs w:val="22"/>
        </w:rPr>
        <w:t>n</w:t>
      </w:r>
      <w:r w:rsidRPr="00B47A41">
        <w:rPr>
          <w:rFonts w:ascii="Aptos" w:eastAsia="Arial" w:hAnsi="Aptos" w:cs="Arial"/>
          <w:snapToGrid w:val="0"/>
          <w:sz w:val="22"/>
          <w:szCs w:val="22"/>
        </w:rPr>
        <w:t xml:space="preserve"> </w:t>
      </w:r>
      <w:r w:rsidRPr="00B47A41">
        <w:rPr>
          <w:rFonts w:ascii="Aptos" w:eastAsia="Arial" w:hAnsi="Aptos" w:cs="Arial"/>
          <w:b/>
          <w:snapToGrid w:val="0"/>
          <w:sz w:val="22"/>
          <w:szCs w:val="22"/>
        </w:rPr>
        <w:t>Award Recommendation and Evaluation Synopsis</w:t>
      </w:r>
      <w:r w:rsidRPr="00B47A41">
        <w:rPr>
          <w:rFonts w:ascii="Aptos" w:eastAsia="Arial" w:hAnsi="Aptos" w:cs="Arial"/>
          <w:snapToGrid w:val="0"/>
          <w:sz w:val="22"/>
          <w:szCs w:val="22"/>
        </w:rPr>
        <w:t xml:space="preserve"> on </w:t>
      </w:r>
      <w:hyperlink r:id="rId19" w:history="1">
        <w:r w:rsidRPr="00B47A41">
          <w:rPr>
            <w:rStyle w:val="Hyperlink"/>
            <w:rFonts w:ascii="Aptos" w:eastAsia="Arial" w:hAnsi="Aptos" w:cs="Arial"/>
            <w:sz w:val="22"/>
            <w:szCs w:val="22"/>
          </w:rPr>
          <w:t>www.michigan.gov/SIGMAVSS</w:t>
        </w:r>
      </w:hyperlink>
      <w:r w:rsidRPr="00134ADB">
        <w:rPr>
          <w:rStyle w:val="Hyperlink"/>
          <w:rFonts w:ascii="Aptos" w:eastAsia="Arial" w:hAnsi="Aptos" w:cs="Arial"/>
          <w:sz w:val="22"/>
          <w:szCs w:val="22"/>
          <w:u w:val="none"/>
        </w:rPr>
        <w:t xml:space="preserve"> </w:t>
      </w:r>
      <w:r w:rsidRPr="00134ADB">
        <w:rPr>
          <w:rStyle w:val="Hyperlink"/>
          <w:rFonts w:ascii="Aptos" w:eastAsia="Arial" w:hAnsi="Aptos" w:cs="Arial"/>
          <w:color w:val="auto"/>
          <w:sz w:val="22"/>
          <w:szCs w:val="22"/>
          <w:u w:val="none"/>
        </w:rPr>
        <w:t>or in the manner it was originally published</w:t>
      </w:r>
      <w:r w:rsidRPr="00B47A41">
        <w:rPr>
          <w:rFonts w:ascii="Aptos" w:eastAsia="Arial" w:hAnsi="Aptos" w:cs="Arial"/>
          <w:snapToGrid w:val="0"/>
          <w:sz w:val="22"/>
          <w:szCs w:val="22"/>
        </w:rPr>
        <w:t>.</w:t>
      </w:r>
    </w:p>
    <w:p w14:paraId="658C9507" w14:textId="362C5517"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13. DEBRIEF MEETINGS AND PROTEST.</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w:t>
      </w:r>
      <w:r w:rsidRPr="00B47A41">
        <w:rPr>
          <w:rFonts w:ascii="Aptos" w:eastAsia="Arial" w:hAnsi="Aptos" w:cs="Arial"/>
          <w:sz w:val="22"/>
          <w:szCs w:val="22"/>
        </w:rPr>
        <w:t>State</w:t>
      </w:r>
      <w:r w:rsidRPr="00B47A41">
        <w:rPr>
          <w:rFonts w:ascii="Aptos" w:eastAsia="Arial" w:hAnsi="Aptos" w:cs="Arial"/>
          <w:snapToGrid w:val="0"/>
          <w:sz w:val="22"/>
          <w:szCs w:val="22"/>
        </w:rPr>
        <w:t xml:space="preserve"> will post an </w:t>
      </w:r>
      <w:r w:rsidRPr="00B47A41">
        <w:rPr>
          <w:rFonts w:ascii="Aptos" w:eastAsia="Arial" w:hAnsi="Aptos" w:cs="Arial"/>
          <w:b/>
          <w:snapToGrid w:val="0"/>
          <w:sz w:val="22"/>
          <w:szCs w:val="22"/>
        </w:rPr>
        <w:t>Award Recommendation and Evaluation Synopsis</w:t>
      </w:r>
      <w:r w:rsidRPr="00B47A41">
        <w:rPr>
          <w:rFonts w:ascii="Aptos" w:eastAsia="Arial" w:hAnsi="Aptos" w:cs="Arial"/>
          <w:snapToGrid w:val="0"/>
          <w:sz w:val="22"/>
          <w:szCs w:val="22"/>
        </w:rPr>
        <w:t>, which will provide instructions on how to request a debrief meeting.</w:t>
      </w:r>
    </w:p>
    <w:p w14:paraId="57067025" w14:textId="1EB4B716" w:rsidR="000028F9" w:rsidRPr="00B47A41" w:rsidRDefault="000028F9" w:rsidP="00AE250E">
      <w:r w:rsidRPr="00B47A41">
        <w:t xml:space="preserve">If you wish to initiate a protest of the award, you must submit your written protest to </w:t>
      </w:r>
      <w:r w:rsidR="00455892">
        <w:t>huhnt@michigan.gov</w:t>
      </w:r>
      <w:r w:rsidRPr="00B47A41">
        <w:t xml:space="preserve"> no later than </w:t>
      </w:r>
      <w:r w:rsidR="00455892">
        <w:t xml:space="preserve">3:00 PM </w:t>
      </w:r>
      <w:proofErr w:type="gramStart"/>
      <w:r w:rsidR="00455892">
        <w:t xml:space="preserve">EST, </w:t>
      </w:r>
      <w:r w:rsidRPr="00B47A41">
        <w:t xml:space="preserve"> </w:t>
      </w:r>
      <w:r w:rsidR="00455892">
        <w:t>7</w:t>
      </w:r>
      <w:proofErr w:type="gramEnd"/>
      <w:r w:rsidRPr="00B47A41">
        <w:t xml:space="preserve"> business days after posting the </w:t>
      </w:r>
      <w:r w:rsidRPr="00B47A41">
        <w:rPr>
          <w:b/>
          <w:bCs/>
          <w:i/>
          <w:iCs/>
        </w:rPr>
        <w:t>Award Recommendation and Evaluation Synopsis</w:t>
      </w:r>
      <w:r w:rsidRPr="00B47A41">
        <w:t xml:space="preserve">. The State reserves the right to adjust this timing and will publish any change on the SIGMA VSS system. </w:t>
      </w:r>
    </w:p>
    <w:p w14:paraId="52CCA272" w14:textId="2474D243" w:rsidR="000028F9" w:rsidRPr="00B47A41" w:rsidRDefault="000028F9" w:rsidP="00AE250E">
      <w:r w:rsidRPr="00B47A41">
        <w:t xml:space="preserve">Additional information about the protest process is available at </w:t>
      </w:r>
      <w:hyperlink r:id="rId20" w:history="1">
        <w:r w:rsidR="00134ADB" w:rsidRPr="00B47A41">
          <w:rPr>
            <w:rStyle w:val="Hyperlink"/>
          </w:rPr>
          <w:t>DTMB - Programs and Policies (michigan.gov)</w:t>
        </w:r>
      </w:hyperlink>
      <w:r w:rsidRPr="00B47A41">
        <w:t xml:space="preserve"> under the “Programs and Policies” link. </w:t>
      </w:r>
    </w:p>
    <w:p w14:paraId="5B22CF5F" w14:textId="7328BF5A"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napToGrid w:val="0"/>
          <w:sz w:val="22"/>
          <w:szCs w:val="22"/>
        </w:rPr>
        <w:t>14. STATE ADMINISTRATIVE BOARD.</w:t>
      </w:r>
      <w:r w:rsidR="00AE250E">
        <w:rPr>
          <w:rFonts w:ascii="Aptos" w:eastAsia="Arial" w:hAnsi="Aptos" w:cs="Arial"/>
          <w:snapToGrid w:val="0"/>
          <w:sz w:val="22"/>
          <w:szCs w:val="22"/>
        </w:rPr>
        <w:t xml:space="preserve"> </w:t>
      </w:r>
      <w:r w:rsidRPr="00B47A41">
        <w:rPr>
          <w:rFonts w:ascii="Aptos" w:eastAsia="Arial" w:hAnsi="Aptos" w:cs="Arial"/>
          <w:sz w:val="22"/>
          <w:szCs w:val="22"/>
        </w:rPr>
        <w:t>Contracts</w:t>
      </w:r>
      <w:r w:rsidRPr="00B47A41">
        <w:rPr>
          <w:rFonts w:ascii="Aptos" w:eastAsia="Arial" w:hAnsi="Aptos" w:cs="Arial"/>
          <w:snapToGrid w:val="0"/>
          <w:sz w:val="22"/>
          <w:szCs w:val="22"/>
        </w:rPr>
        <w:t xml:space="preserve"> equal to $250,000 or greater require approval by the State Administrative Board. The State Administrative Board’s decision is final; however, its approval does not constitute a contract.</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award process is not complete until the awarded contractor receives a contract fully executed by all parties. </w:t>
      </w:r>
    </w:p>
    <w:p w14:paraId="2AD2D994" w14:textId="52698B1A"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15. GENERAL CONDITIONS.</w:t>
      </w:r>
      <w:r w:rsidR="00AE250E">
        <w:rPr>
          <w:rFonts w:ascii="Aptos" w:eastAsia="Arial" w:hAnsi="Aptos" w:cs="Arial"/>
          <w:sz w:val="22"/>
          <w:szCs w:val="22"/>
        </w:rPr>
        <w:t xml:space="preserve"> </w:t>
      </w:r>
      <w:r w:rsidRPr="00B47A41">
        <w:rPr>
          <w:rFonts w:ascii="Aptos" w:eastAsia="Arial" w:hAnsi="Aptos" w:cs="Arial"/>
          <w:sz w:val="22"/>
          <w:szCs w:val="22"/>
        </w:rPr>
        <w:t>The State will not be liable for any costs, expenses, or damages incurred by a Bidder participating in this solicitation.</w:t>
      </w:r>
      <w:r w:rsidR="00AE250E">
        <w:rPr>
          <w:rFonts w:ascii="Aptos" w:eastAsia="Arial" w:hAnsi="Aptos" w:cs="Arial"/>
          <w:sz w:val="22"/>
          <w:szCs w:val="22"/>
        </w:rPr>
        <w:t xml:space="preserve"> </w:t>
      </w:r>
      <w:r w:rsidRPr="00B47A41">
        <w:rPr>
          <w:rFonts w:ascii="Aptos" w:eastAsia="Arial" w:hAnsi="Aptos" w:cs="Arial"/>
          <w:sz w:val="22"/>
          <w:szCs w:val="22"/>
        </w:rPr>
        <w:t xml:space="preserve">The Bidder agrees that its proposal will be considered an offer to do business with the State in accordance with its proposal, including the Contract Terms, and that its proposal will be irrevocable and binding for a period of </w:t>
      </w:r>
      <w:r w:rsidR="00455892">
        <w:rPr>
          <w:rFonts w:ascii="Aptos" w:eastAsia="Arial" w:hAnsi="Aptos" w:cs="Arial"/>
          <w:sz w:val="22"/>
          <w:szCs w:val="22"/>
        </w:rPr>
        <w:t>180</w:t>
      </w:r>
      <w:r w:rsidRPr="00B47A41">
        <w:rPr>
          <w:rFonts w:ascii="Aptos" w:eastAsia="Arial" w:hAnsi="Aptos" w:cs="Arial"/>
          <w:sz w:val="22"/>
          <w:szCs w:val="22"/>
        </w:rPr>
        <w:t xml:space="preserve"> calendar days from date of submission.</w:t>
      </w:r>
      <w:r w:rsidR="00AE250E">
        <w:rPr>
          <w:rFonts w:ascii="Aptos" w:eastAsia="Arial" w:hAnsi="Aptos" w:cs="Arial"/>
          <w:sz w:val="22"/>
          <w:szCs w:val="22"/>
        </w:rPr>
        <w:t xml:space="preserve"> </w:t>
      </w:r>
      <w:r w:rsidRPr="00B47A41">
        <w:rPr>
          <w:rFonts w:ascii="Aptos" w:eastAsia="Arial" w:hAnsi="Aptos" w:cs="Arial"/>
          <w:sz w:val="22"/>
          <w:szCs w:val="22"/>
        </w:rPr>
        <w:t xml:space="preserve">If a contract is awarded to the Bidder, the State may, </w:t>
      </w:r>
      <w:proofErr w:type="gramStart"/>
      <w:r w:rsidRPr="00B47A41">
        <w:rPr>
          <w:rFonts w:ascii="Aptos" w:eastAsia="Arial" w:hAnsi="Aptos" w:cs="Arial"/>
          <w:sz w:val="22"/>
          <w:szCs w:val="22"/>
        </w:rPr>
        <w:t>at</w:t>
      </w:r>
      <w:proofErr w:type="gramEnd"/>
      <w:r w:rsidRPr="00B47A41">
        <w:rPr>
          <w:rFonts w:ascii="Aptos" w:eastAsia="Arial" w:hAnsi="Aptos" w:cs="Arial"/>
          <w:sz w:val="22"/>
          <w:szCs w:val="22"/>
        </w:rPr>
        <w:t xml:space="preserve"> its option, incorporate any part of the Bidder’s proposal into a contract.</w:t>
      </w:r>
      <w:r w:rsidR="00AE250E">
        <w:rPr>
          <w:rFonts w:ascii="Aptos" w:eastAsia="Arial" w:hAnsi="Aptos" w:cs="Arial"/>
          <w:sz w:val="22"/>
          <w:szCs w:val="22"/>
        </w:rPr>
        <w:t xml:space="preserve"> </w:t>
      </w:r>
      <w:r w:rsidRPr="00B47A41">
        <w:rPr>
          <w:rFonts w:ascii="Aptos" w:eastAsia="Arial" w:hAnsi="Aptos" w:cs="Arial"/>
          <w:sz w:val="22"/>
          <w:szCs w:val="22"/>
        </w:rPr>
        <w:t xml:space="preserve">This solicitation is not an offer to </w:t>
      </w:r>
      <w:proofErr w:type="gramStart"/>
      <w:r w:rsidRPr="00B47A41">
        <w:rPr>
          <w:rFonts w:ascii="Aptos" w:eastAsia="Arial" w:hAnsi="Aptos" w:cs="Arial"/>
          <w:sz w:val="22"/>
          <w:szCs w:val="22"/>
        </w:rPr>
        <w:t>enter into</w:t>
      </w:r>
      <w:proofErr w:type="gramEnd"/>
      <w:r w:rsidRPr="00B47A41">
        <w:rPr>
          <w:rFonts w:ascii="Aptos" w:eastAsia="Arial" w:hAnsi="Aptos" w:cs="Arial"/>
          <w:sz w:val="22"/>
          <w:szCs w:val="22"/>
        </w:rPr>
        <w:t xml:space="preserve"> a contract. This solicitation may not provide a complete statement of the State’s environment or contain all matters upon which agreement must be reached.</w:t>
      </w:r>
      <w:r w:rsidR="00AE250E">
        <w:rPr>
          <w:rFonts w:ascii="Aptos" w:eastAsia="Arial" w:hAnsi="Aptos" w:cs="Arial"/>
          <w:sz w:val="22"/>
          <w:szCs w:val="22"/>
        </w:rPr>
        <w:t xml:space="preserve"> </w:t>
      </w:r>
      <w:r w:rsidRPr="00B47A41">
        <w:rPr>
          <w:rFonts w:ascii="Aptos" w:hAnsi="Aptos"/>
          <w:sz w:val="22"/>
          <w:szCs w:val="22"/>
        </w:rPr>
        <w:t>The bidder understands that their proposal will become public record immediately upon receipt by the State.</w:t>
      </w:r>
      <w:r w:rsidR="00AE250E">
        <w:rPr>
          <w:rFonts w:ascii="Aptos" w:eastAsia="Arial" w:hAnsi="Aptos" w:cs="Arial"/>
          <w:sz w:val="22"/>
          <w:szCs w:val="22"/>
        </w:rPr>
        <w:t xml:space="preserve"> </w:t>
      </w:r>
      <w:r w:rsidRPr="00B47A41">
        <w:rPr>
          <w:rFonts w:ascii="Aptos" w:eastAsia="Arial" w:hAnsi="Aptos" w:cs="Arial"/>
          <w:sz w:val="22"/>
          <w:szCs w:val="22"/>
        </w:rPr>
        <w:t xml:space="preserve">Other than verified trade secrets, proposals submitted via </w:t>
      </w:r>
      <w:hyperlink r:id="rId21">
        <w:r w:rsidRPr="00B47A41">
          <w:rPr>
            <w:rStyle w:val="Hyperlink"/>
            <w:rFonts w:ascii="Aptos" w:eastAsia="Arial" w:hAnsi="Aptos" w:cs="Arial"/>
            <w:sz w:val="22"/>
            <w:szCs w:val="22"/>
          </w:rPr>
          <w:t>www.michigan.gov/SIGMAVSS</w:t>
        </w:r>
      </w:hyperlink>
      <w:r w:rsidRPr="00B47A41">
        <w:rPr>
          <w:rStyle w:val="Hyperlink"/>
          <w:rFonts w:ascii="Aptos" w:eastAsia="Arial" w:hAnsi="Aptos" w:cs="Arial"/>
          <w:sz w:val="22"/>
          <w:szCs w:val="22"/>
        </w:rPr>
        <w:t xml:space="preserve"> </w:t>
      </w:r>
      <w:r w:rsidRPr="00B47A41">
        <w:rPr>
          <w:rFonts w:ascii="Aptos" w:eastAsia="Arial" w:hAnsi="Aptos" w:cs="Arial"/>
          <w:sz w:val="22"/>
          <w:szCs w:val="22"/>
        </w:rPr>
        <w:t>are the State’s property.</w:t>
      </w:r>
    </w:p>
    <w:p w14:paraId="55BDF0A0" w14:textId="50610B6B"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16. CONFIDENTIAL TREATMENT FORM AND THE FREEDOM OF INFORMATION ACT.</w:t>
      </w:r>
      <w:r w:rsidR="00AE250E">
        <w:rPr>
          <w:rFonts w:ascii="Aptos" w:eastAsia="Arial" w:hAnsi="Aptos" w:cs="Arial"/>
          <w:sz w:val="22"/>
          <w:szCs w:val="22"/>
        </w:rPr>
        <w:t xml:space="preserve"> </w:t>
      </w:r>
      <w:bookmarkStart w:id="7" w:name="_Hlk77686025"/>
      <w:r w:rsidRPr="00B47A41">
        <w:rPr>
          <w:rFonts w:ascii="Aptos" w:hAnsi="Aptos"/>
          <w:bCs/>
          <w:sz w:val="22"/>
          <w:szCs w:val="22"/>
        </w:rPr>
        <w:t xml:space="preserve">As a public record, all </w:t>
      </w:r>
      <w:bookmarkEnd w:id="7"/>
      <w:r w:rsidRPr="00B47A41">
        <w:rPr>
          <w:rFonts w:ascii="Aptos" w:hAnsi="Aptos"/>
          <w:bCs/>
          <w:sz w:val="22"/>
          <w:szCs w:val="22"/>
        </w:rPr>
        <w:t xml:space="preserve">portions of the </w:t>
      </w:r>
      <w:r w:rsidRPr="00B47A41">
        <w:rPr>
          <w:rFonts w:ascii="Aptos" w:hAnsi="Aptos"/>
          <w:sz w:val="22"/>
          <w:szCs w:val="22"/>
        </w:rPr>
        <w:t xml:space="preserve">bidder’s proposal and resulting contract are subject to disclosure as required under Michigan’s Freedom of Information Act (FOIA), MCL 15.231, et seq. </w:t>
      </w:r>
      <w:bookmarkStart w:id="8" w:name="_Hlk77686045"/>
      <w:r w:rsidRPr="00B47A41">
        <w:rPr>
          <w:rFonts w:ascii="Aptos" w:hAnsi="Aptos"/>
          <w:sz w:val="22"/>
          <w:szCs w:val="22"/>
        </w:rPr>
        <w:t xml:space="preserve">However, </w:t>
      </w:r>
      <w:bookmarkStart w:id="9" w:name="_Hlk77686063"/>
      <w:r w:rsidRPr="00B47A41">
        <w:rPr>
          <w:rFonts w:ascii="Aptos" w:hAnsi="Aptos"/>
          <w:sz w:val="22"/>
          <w:szCs w:val="22"/>
        </w:rPr>
        <w:t>the State may exempt some information from disclosure as permitted by law</w:t>
      </w:r>
      <w:bookmarkEnd w:id="9"/>
      <w:r w:rsidRPr="00B47A41">
        <w:rPr>
          <w:rFonts w:ascii="Aptos" w:hAnsi="Aptos"/>
          <w:sz w:val="22"/>
          <w:szCs w:val="22"/>
        </w:rPr>
        <w:t>.</w:t>
      </w:r>
      <w:bookmarkEnd w:id="8"/>
      <w:r w:rsidRPr="00B47A41">
        <w:rPr>
          <w:rFonts w:ascii="Aptos" w:hAnsi="Aptos"/>
          <w:sz w:val="22"/>
          <w:szCs w:val="22"/>
        </w:rPr>
        <w:t xml:space="preserve">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B47A41">
        <w:rPr>
          <w:rFonts w:ascii="Aptos" w:hAnsi="Aptos"/>
          <w:b/>
          <w:bCs/>
          <w:sz w:val="22"/>
          <w:szCs w:val="22"/>
        </w:rPr>
        <w:t>A bidder’s failure to comply with this Section is grounds for rejecting a bidder’s proposal as non-responsive.</w:t>
      </w:r>
      <w:r w:rsidRPr="00B47A41">
        <w:rPr>
          <w:rFonts w:ascii="Aptos" w:hAnsi="Aptos"/>
          <w:sz w:val="22"/>
          <w:szCs w:val="22"/>
        </w:rPr>
        <w:t xml:space="preserve"> As a part of its proposal, each bidder must follow the procedure below.</w:t>
      </w:r>
    </w:p>
    <w:p w14:paraId="0B6F69D2" w14:textId="3662DF31"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a. SUBMIT A COMPLETED “CONFIDENTIAL TREATMENT FORM” (CT FORM) WITH YOUR</w:t>
      </w:r>
      <w:r w:rsidRPr="00B47A41">
        <w:rPr>
          <w:rFonts w:ascii="Aptos" w:eastAsia="Arial" w:hAnsi="Aptos" w:cs="Arial"/>
          <w:sz w:val="22"/>
          <w:szCs w:val="22"/>
        </w:rPr>
        <w:t xml:space="preserve"> </w:t>
      </w:r>
      <w:r w:rsidRPr="00B47A41">
        <w:rPr>
          <w:rFonts w:ascii="Aptos" w:eastAsia="Arial" w:hAnsi="Aptos" w:cs="Arial"/>
          <w:b/>
          <w:bCs/>
          <w:sz w:val="22"/>
          <w:szCs w:val="22"/>
        </w:rPr>
        <w:t>BID.</w:t>
      </w:r>
      <w:r w:rsidR="00AE250E">
        <w:rPr>
          <w:rFonts w:ascii="Aptos" w:eastAsia="Arial" w:hAnsi="Aptos" w:cs="Arial"/>
          <w:sz w:val="22"/>
          <w:szCs w:val="22"/>
        </w:rPr>
        <w:t xml:space="preserve"> </w:t>
      </w:r>
      <w:r w:rsidRPr="00B47A41">
        <w:rPr>
          <w:rFonts w:ascii="Aptos" w:hAnsi="Aptos"/>
          <w:sz w:val="22"/>
          <w:szCs w:val="22"/>
        </w:rPr>
        <w:t xml:space="preserve">Completion and submission of the CT Form is required regardless of whether the bidder seeks confidential treatment of information. </w:t>
      </w:r>
      <w:r w:rsidRPr="00B47A41">
        <w:rPr>
          <w:rFonts w:ascii="Aptos" w:hAnsi="Aptos"/>
          <w:b/>
          <w:sz w:val="22"/>
          <w:szCs w:val="22"/>
        </w:rPr>
        <w:t xml:space="preserve">Failure to submit a completed CT Form may be cause for disqualification from the solicitation process. If a bidder fails to properly complete and submit the CT Form or otherwise fails to follow CT Form instructions, the proposal may be publicly disclosed </w:t>
      </w:r>
      <w:r w:rsidRPr="00B47A41">
        <w:rPr>
          <w:rFonts w:ascii="Aptos" w:hAnsi="Aptos"/>
          <w:b/>
          <w:sz w:val="22"/>
          <w:szCs w:val="22"/>
          <w:u w:val="single"/>
        </w:rPr>
        <w:t>in its entirety</w:t>
      </w:r>
      <w:r w:rsidRPr="00B47A41">
        <w:rPr>
          <w:rFonts w:ascii="Aptos" w:hAnsi="Aptos"/>
          <w:b/>
          <w:sz w:val="22"/>
          <w:szCs w:val="22"/>
        </w:rPr>
        <w:t xml:space="preserve"> without redaction after an award recommendation.</w:t>
      </w:r>
    </w:p>
    <w:p w14:paraId="075725E3" w14:textId="11379F27" w:rsidR="00AE250E" w:rsidRPr="00AE250E" w:rsidRDefault="000028F9" w:rsidP="00260381">
      <w:pPr>
        <w:pStyle w:val="ListParagraph"/>
        <w:numPr>
          <w:ilvl w:val="0"/>
          <w:numId w:val="57"/>
        </w:numPr>
        <w:ind w:left="1080"/>
        <w:rPr>
          <w:rFonts w:ascii="Aptos" w:hAnsi="Aptos"/>
        </w:rPr>
      </w:pPr>
      <w:r w:rsidRPr="00AE250E">
        <w:rPr>
          <w:rFonts w:ascii="Aptos" w:hAnsi="Aptos"/>
        </w:rPr>
        <w:t>Complete and sign Section 1 of the CT Form if the bidder does NOT request confidential treatment of information contained in its proposal; o</w:t>
      </w:r>
      <w:r w:rsidR="00AE250E" w:rsidRPr="00AE250E">
        <w:rPr>
          <w:rFonts w:ascii="Aptos" w:hAnsi="Aptos"/>
        </w:rPr>
        <w:t>r</w:t>
      </w:r>
    </w:p>
    <w:p w14:paraId="19B04B39" w14:textId="6E3BCDE8" w:rsidR="000028F9" w:rsidRPr="00AE250E" w:rsidRDefault="000028F9" w:rsidP="00260381">
      <w:pPr>
        <w:pStyle w:val="ListParagraph"/>
        <w:numPr>
          <w:ilvl w:val="0"/>
          <w:numId w:val="57"/>
        </w:numPr>
        <w:ind w:left="1080"/>
        <w:rPr>
          <w:rFonts w:ascii="Aptos" w:hAnsi="Aptos"/>
        </w:rPr>
      </w:pPr>
      <w:r w:rsidRPr="00AE250E">
        <w:rPr>
          <w:rFonts w:ascii="Aptos" w:hAnsi="Aptos" w:cs="Arial"/>
        </w:rPr>
        <w:t xml:space="preserve">Complete and sign Section 2 </w:t>
      </w:r>
      <w:r w:rsidRPr="00AE250E">
        <w:rPr>
          <w:rFonts w:ascii="Aptos" w:hAnsi="Aptos"/>
        </w:rPr>
        <w:t>of the CT Form if the bidder requests confidential treatment of certain information. Bidder must also submit a “Public Copy” of the proposal with the trade secret, financial, and proprietary information redacted and clearly labeled as the “Public Copy.”</w:t>
      </w:r>
    </w:p>
    <w:p w14:paraId="1B429384" w14:textId="11964D19" w:rsidR="000028F9" w:rsidRPr="00AE250E" w:rsidRDefault="000028F9" w:rsidP="00260381">
      <w:pPr>
        <w:pStyle w:val="ListParagraph"/>
        <w:numPr>
          <w:ilvl w:val="0"/>
          <w:numId w:val="57"/>
        </w:numPr>
        <w:ind w:left="1080"/>
        <w:rPr>
          <w:rFonts w:cs="Arial"/>
        </w:rPr>
      </w:pPr>
      <w:r w:rsidRPr="00AE250E">
        <w:rPr>
          <w:rFonts w:ascii="Aptos" w:hAnsi="Aptos" w:cs="Arial"/>
        </w:rPr>
        <w:t xml:space="preserve">Failure to complete and sign </w:t>
      </w:r>
      <w:r w:rsidRPr="00AE250E">
        <w:rPr>
          <w:rFonts w:ascii="Aptos" w:hAnsi="Aptos"/>
        </w:rPr>
        <w:t>a CT Form may result in disqualification of the bidder. If a bidder fails to properly complete and submit the CT Form or otherwise fails to follow the CT Form instructions, the proposal, in its entirety, will be treated as a “Public Copy” and may be publicly disclosed by the State without redaction after bidders have been notified of an award recommendation.</w:t>
      </w:r>
    </w:p>
    <w:p w14:paraId="027CCD33" w14:textId="0C8A6A49"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b. FOIA REQUESTS.</w:t>
      </w:r>
      <w:r w:rsidR="00AE250E">
        <w:rPr>
          <w:rFonts w:ascii="Aptos" w:eastAsia="Arial" w:hAnsi="Aptos" w:cs="Arial"/>
          <w:sz w:val="22"/>
          <w:szCs w:val="22"/>
        </w:rPr>
        <w:t xml:space="preserve"> </w:t>
      </w:r>
      <w:r w:rsidRPr="00B47A41">
        <w:rPr>
          <w:rFonts w:ascii="Aptos" w:eastAsia="Arial" w:hAnsi="Aptos" w:cs="Arial"/>
          <w:sz w:val="22"/>
          <w:szCs w:val="22"/>
        </w:rPr>
        <w:t>If a FOIA request is made for a bidder’s proposal, the Public Copy may be distributed to the public along with the bidder’s CT Form.</w:t>
      </w:r>
      <w:r w:rsidR="00AE250E">
        <w:rPr>
          <w:rFonts w:ascii="Aptos" w:eastAsia="Arial" w:hAnsi="Aptos" w:cs="Arial"/>
          <w:sz w:val="22"/>
          <w:szCs w:val="22"/>
        </w:rPr>
        <w:t xml:space="preserve"> </w:t>
      </w:r>
      <w:r w:rsidRPr="00B47A41">
        <w:rPr>
          <w:rFonts w:ascii="Aptos" w:eastAsia="Arial" w:hAnsi="Aptos" w:cs="Arial"/>
          <w:sz w:val="22"/>
          <w:szCs w:val="22"/>
        </w:rPr>
        <w:t>The CT Form is a public document and serves as an explanation for the redactions to the Public Copy.</w:t>
      </w:r>
      <w:r w:rsidR="00AE250E">
        <w:rPr>
          <w:rFonts w:ascii="Aptos" w:eastAsia="Arial" w:hAnsi="Aptos" w:cs="Arial"/>
          <w:sz w:val="22"/>
          <w:szCs w:val="22"/>
        </w:rPr>
        <w:t xml:space="preserve"> </w:t>
      </w:r>
      <w:r w:rsidRPr="00B47A41">
        <w:rPr>
          <w:rFonts w:ascii="Aptos" w:eastAsia="Arial" w:hAnsi="Aptos" w:cs="Arial"/>
          <w:sz w:val="22"/>
          <w:szCs w:val="22"/>
        </w:rPr>
        <w:t>Do not put any trade secret, financial, or proprietary information in the CT Form.</w:t>
      </w:r>
      <w:r w:rsidR="00AE250E">
        <w:rPr>
          <w:rFonts w:ascii="Aptos" w:eastAsia="Arial" w:hAnsi="Aptos" w:cs="Arial"/>
          <w:sz w:val="22"/>
          <w:szCs w:val="22"/>
        </w:rPr>
        <w:t xml:space="preserve"> </w:t>
      </w:r>
      <w:r w:rsidRPr="00B47A41">
        <w:rPr>
          <w:rFonts w:ascii="Aptos" w:eastAsia="Arial" w:hAnsi="Aptos" w:cs="Arial"/>
          <w:sz w:val="22"/>
          <w:szCs w:val="22"/>
        </w:rPr>
        <w:t>Do not redact the CT Form itself.</w:t>
      </w:r>
    </w:p>
    <w:p w14:paraId="7E951F07" w14:textId="663CCD4A"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c. NO ADVICE.</w:t>
      </w:r>
      <w:r w:rsidR="00AE250E">
        <w:rPr>
          <w:rFonts w:ascii="Aptos" w:eastAsia="Arial" w:hAnsi="Aptos" w:cs="Arial"/>
          <w:sz w:val="22"/>
          <w:szCs w:val="22"/>
        </w:rPr>
        <w:t xml:space="preserve"> </w:t>
      </w:r>
      <w:r w:rsidRPr="00B47A41">
        <w:rPr>
          <w:rFonts w:ascii="Aptos" w:eastAsia="Arial" w:hAnsi="Aptos" w:cs="Arial"/>
          <w:sz w:val="22"/>
          <w:szCs w:val="22"/>
        </w:rPr>
        <w:t>The State will not advise a bidder as to the nature or content of documents entitled to protection from disclosure under FOIA or other laws, as to the interpretation of such laws, or as to the definition of trade secret or financial or proprietary information.</w:t>
      </w:r>
      <w:r w:rsidR="00AE250E">
        <w:rPr>
          <w:rFonts w:ascii="Aptos" w:eastAsia="Arial" w:hAnsi="Aptos" w:cs="Arial"/>
          <w:sz w:val="22"/>
          <w:szCs w:val="22"/>
        </w:rPr>
        <w:t xml:space="preserve"> </w:t>
      </w:r>
      <w:r w:rsidRPr="00B47A41">
        <w:rPr>
          <w:rFonts w:ascii="Aptos" w:eastAsia="Arial" w:hAnsi="Aptos" w:cs="Arial"/>
          <w:sz w:val="22"/>
          <w:szCs w:val="22"/>
        </w:rPr>
        <w:t xml:space="preserve">Nothing contained in this provision will modify or amend requirements and obligations imposed on the State by FOIA or other applicable </w:t>
      </w:r>
      <w:proofErr w:type="gramStart"/>
      <w:r w:rsidRPr="00B47A41">
        <w:rPr>
          <w:rFonts w:ascii="Aptos" w:eastAsia="Arial" w:hAnsi="Aptos" w:cs="Arial"/>
          <w:sz w:val="22"/>
          <w:szCs w:val="22"/>
        </w:rPr>
        <w:t>law</w:t>
      </w:r>
      <w:proofErr w:type="gramEnd"/>
      <w:r w:rsidRPr="00B47A41">
        <w:rPr>
          <w:rFonts w:ascii="Aptos" w:eastAsia="Arial" w:hAnsi="Aptos" w:cs="Arial"/>
          <w:sz w:val="22"/>
          <w:szCs w:val="22"/>
        </w:rPr>
        <w:t>.</w:t>
      </w:r>
    </w:p>
    <w:p w14:paraId="220C3C3A" w14:textId="1B477D34"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d. FAILURE TO REQUEST CONFIDENTIAL TREATMENT.</w:t>
      </w:r>
      <w:r w:rsidR="00AE250E">
        <w:rPr>
          <w:rFonts w:ascii="Aptos" w:eastAsia="Arial" w:hAnsi="Aptos" w:cs="Arial"/>
          <w:sz w:val="22"/>
          <w:szCs w:val="22"/>
        </w:rPr>
        <w:t xml:space="preserve"> </w:t>
      </w:r>
      <w:r w:rsidRPr="00B47A41">
        <w:rPr>
          <w:rFonts w:ascii="Aptos" w:eastAsia="Arial" w:hAnsi="Aptos" w:cs="Arial"/>
          <w:sz w:val="22"/>
          <w:szCs w:val="22"/>
        </w:rPr>
        <w:t>Failure to request material be treated as confidential as specified herein relieves the State, its agencies, and personnel from any responsibility for maintaining material in confidence.</w:t>
      </w:r>
    </w:p>
    <w:p w14:paraId="27FC4D25" w14:textId="4A70B5E3"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e.</w:t>
      </w:r>
      <w:r w:rsidRPr="00B47A41">
        <w:rPr>
          <w:rFonts w:ascii="Aptos" w:eastAsia="Arial" w:hAnsi="Aptos" w:cs="Arial"/>
          <w:sz w:val="22"/>
          <w:szCs w:val="22"/>
        </w:rPr>
        <w:t xml:space="preserve"> Bids containing a request to maintain an entire proposal as confidential may be rejected as non-responsive.</w:t>
      </w:r>
      <w:r w:rsidR="00AE250E">
        <w:rPr>
          <w:rFonts w:ascii="Aptos" w:eastAsia="Arial" w:hAnsi="Aptos" w:cs="Arial"/>
          <w:sz w:val="22"/>
          <w:szCs w:val="22"/>
        </w:rPr>
        <w:t xml:space="preserve"> </w:t>
      </w:r>
      <w:r w:rsidRPr="00B47A41">
        <w:rPr>
          <w:rFonts w:ascii="Aptos" w:eastAsia="Arial" w:hAnsi="Aptos" w:cs="Arial"/>
          <w:sz w:val="22"/>
          <w:szCs w:val="22"/>
        </w:rPr>
        <w:t>Bidders may not request confidential treatment with respect to resumes, pricing, and marketing materials.</w:t>
      </w:r>
      <w:r w:rsidR="00AE250E">
        <w:rPr>
          <w:rFonts w:ascii="Aptos" w:eastAsia="Arial" w:hAnsi="Aptos" w:cs="Arial"/>
          <w:sz w:val="22"/>
          <w:szCs w:val="22"/>
        </w:rPr>
        <w:t xml:space="preserve"> </w:t>
      </w:r>
      <w:r w:rsidRPr="00B47A41">
        <w:rPr>
          <w:rFonts w:ascii="Aptos" w:eastAsia="Arial" w:hAnsi="Aptos" w:cs="Arial"/>
          <w:sz w:val="22"/>
          <w:szCs w:val="22"/>
        </w:rPr>
        <w:t>The State reserves the right to determine whether material designated as exempt by a bidder falls under MCL 18.1261 or other applicable FOIA exemptions.</w:t>
      </w:r>
      <w:r w:rsidR="00AE250E">
        <w:rPr>
          <w:rFonts w:ascii="Aptos" w:eastAsia="Arial" w:hAnsi="Aptos" w:cs="Arial"/>
          <w:sz w:val="22"/>
          <w:szCs w:val="22"/>
        </w:rPr>
        <w:t xml:space="preserve"> </w:t>
      </w:r>
      <w:r w:rsidRPr="00B47A41">
        <w:rPr>
          <w:rFonts w:ascii="Aptos" w:eastAsia="Arial" w:hAnsi="Aptos" w:cs="Arial"/>
          <w:sz w:val="22"/>
          <w:szCs w:val="22"/>
        </w:rPr>
        <w:t>If a FOIA request is made for materials that the bidder has identified as trade secret, financial, or proprietary information, the State has the final authority to determine whether the materials are exempt from disclosure under FOIA.</w:t>
      </w:r>
      <w:r w:rsidR="00AE250E">
        <w:rPr>
          <w:rFonts w:ascii="Aptos" w:eastAsia="Arial" w:hAnsi="Aptos" w:cs="Arial"/>
          <w:sz w:val="22"/>
          <w:szCs w:val="22"/>
        </w:rPr>
        <w:t xml:space="preserve"> </w:t>
      </w:r>
    </w:p>
    <w:p w14:paraId="4423D677" w14:textId="216C1972"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sectPr w:rsidR="000028F9" w:rsidRPr="00B47A41" w:rsidSect="00BB2824">
          <w:headerReference w:type="even" r:id="rId22"/>
          <w:headerReference w:type="default" r:id="rId23"/>
          <w:footerReference w:type="even" r:id="rId24"/>
          <w:footerReference w:type="default" r:id="rId25"/>
          <w:headerReference w:type="first" r:id="rId26"/>
          <w:footerReference w:type="first" r:id="rId27"/>
          <w:pgSz w:w="12240" w:h="15840"/>
          <w:pgMar w:top="1440" w:right="1440" w:bottom="1440" w:left="1440" w:header="720" w:footer="720" w:gutter="0"/>
          <w:cols w:space="720"/>
          <w:docGrid w:linePitch="360"/>
        </w:sectPr>
      </w:pPr>
      <w:r w:rsidRPr="00B47A41">
        <w:rPr>
          <w:rFonts w:ascii="Aptos" w:eastAsia="Arial" w:hAnsi="Aptos" w:cs="Arial"/>
          <w:b/>
          <w:bCs/>
          <w:sz w:val="22"/>
          <w:szCs w:val="22"/>
        </w:rPr>
        <w:t>f.</w:t>
      </w:r>
      <w:r w:rsidRPr="00B47A41">
        <w:rPr>
          <w:rFonts w:ascii="Aptos" w:eastAsia="Arial" w:hAnsi="Aptos" w:cs="Arial"/>
          <w:sz w:val="22"/>
          <w:szCs w:val="22"/>
        </w:rPr>
        <w:t xml:space="preserve"> Bidder forever releases the State, its departments, subdivisions, officers, and employees from all claims, rights, actions, demands, damages, liabilities, expenses and fees, which arise out of or relate to the disclosure of </w:t>
      </w:r>
      <w:proofErr w:type="gramStart"/>
      <w:r w:rsidRPr="00B47A41">
        <w:rPr>
          <w:rFonts w:ascii="Aptos" w:eastAsia="Arial" w:hAnsi="Aptos" w:cs="Arial"/>
          <w:sz w:val="22"/>
          <w:szCs w:val="22"/>
        </w:rPr>
        <w:t>all</w:t>
      </w:r>
      <w:proofErr w:type="gramEnd"/>
      <w:r w:rsidRPr="00B47A41">
        <w:rPr>
          <w:rFonts w:ascii="Aptos" w:eastAsia="Arial" w:hAnsi="Aptos" w:cs="Arial"/>
          <w:sz w:val="22"/>
          <w:szCs w:val="22"/>
        </w:rPr>
        <w:t xml:space="preserve"> or a portion of bidder’s proposal submitted under this Solicitation.</w:t>
      </w:r>
      <w:r w:rsidR="00AE250E">
        <w:rPr>
          <w:rFonts w:ascii="Aptos" w:eastAsia="Arial" w:hAnsi="Aptos" w:cs="Arial"/>
          <w:sz w:val="22"/>
          <w:szCs w:val="22"/>
        </w:rPr>
        <w:t xml:space="preserve"> </w:t>
      </w:r>
      <w:r w:rsidRPr="00B47A41">
        <w:rPr>
          <w:rFonts w:ascii="Aptos" w:hAnsi="Aptos"/>
          <w:sz w:val="22"/>
          <w:szCs w:val="22"/>
        </w:rPr>
        <w:t>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Solicitation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Pr="00B47A41">
        <w:rPr>
          <w:rFonts w:ascii="Aptos" w:eastAsia="Arial" w:hAnsi="Aptos" w:cs="Arial"/>
          <w:sz w:val="22"/>
          <w:szCs w:val="22"/>
        </w:rPr>
        <w:t xml:space="preserve"> </w:t>
      </w:r>
    </w:p>
    <w:p w14:paraId="4781D84C" w14:textId="64421CBD" w:rsidR="000028F9" w:rsidRPr="00276862" w:rsidRDefault="000028F9" w:rsidP="0063784E">
      <w:pPr>
        <w:pStyle w:val="Heading1"/>
      </w:pPr>
      <w:bookmarkStart w:id="10" w:name="_Hlk529975815"/>
      <w:r w:rsidRPr="00276862">
        <w:t>C</w:t>
      </w:r>
      <w:r w:rsidR="00E45A4B">
        <w:t>onfidential</w:t>
      </w:r>
      <w:r w:rsidRPr="00276862">
        <w:t xml:space="preserve"> T</w:t>
      </w:r>
      <w:r w:rsidR="00E45A4B">
        <w:t>reatment</w:t>
      </w:r>
      <w:r w:rsidRPr="00276862">
        <w:t xml:space="preserve"> F</w:t>
      </w:r>
      <w:r w:rsidR="00E45A4B">
        <w:t>orm</w:t>
      </w:r>
    </w:p>
    <w:p w14:paraId="5B53BEBD" w14:textId="209AEF63" w:rsidR="000028F9" w:rsidRPr="00AE250E" w:rsidRDefault="000028F9" w:rsidP="00AE250E">
      <w:r w:rsidRPr="00AE250E">
        <w:rPr>
          <w:b/>
        </w:rPr>
        <w:t>INSTRUCTIONS</w:t>
      </w:r>
      <w:r w:rsidRPr="00AE250E">
        <w:t xml:space="preserve">. </w:t>
      </w:r>
      <w:bookmarkStart w:id="11" w:name="_Hlk96076414"/>
      <w:bookmarkStart w:id="12" w:name="_Hlk96065381"/>
      <w:r w:rsidRPr="00AE250E">
        <w:t xml:space="preserve">Bidder must complete either </w:t>
      </w:r>
      <w:r w:rsidRPr="00AE250E">
        <w:rPr>
          <w:i/>
          <w:iCs/>
        </w:rPr>
        <w:t>Section 1</w:t>
      </w:r>
      <w:r w:rsidRPr="00AE250E">
        <w:t xml:space="preserve"> or </w:t>
      </w:r>
      <w:r w:rsidRPr="00AE250E">
        <w:rPr>
          <w:i/>
          <w:iCs/>
        </w:rPr>
        <w:t>Section 2</w:t>
      </w:r>
      <w:r w:rsidRPr="00AE250E">
        <w:t xml:space="preserve"> of this CT Form and sign where indicated. </w:t>
      </w:r>
      <w:r w:rsidRPr="00AE250E">
        <w:rPr>
          <w:b/>
          <w:bCs/>
          <w:highlight w:val="yellow"/>
        </w:rPr>
        <w:t>Do not complete both sections</w:t>
      </w:r>
      <w:r w:rsidRPr="00AE250E">
        <w:t xml:space="preserve">. This CT Form must be signed by the individual who signed the bidder’s proposal. A </w:t>
      </w:r>
      <w:proofErr w:type="gramStart"/>
      <w:r w:rsidRPr="00AE250E">
        <w:t>completed</w:t>
      </w:r>
      <w:proofErr w:type="gramEnd"/>
      <w:r w:rsidRPr="00AE250E">
        <w:t xml:space="preserve"> CT Form must be submitted with your proposal, regardless of whether your proposal contains confidential information</w:t>
      </w:r>
      <w:bookmarkEnd w:id="11"/>
      <w:r w:rsidRPr="00AE250E">
        <w:t>.</w:t>
      </w:r>
      <w:bookmarkEnd w:id="12"/>
    </w:p>
    <w:p w14:paraId="616C359B" w14:textId="77777777" w:rsidR="000028F9" w:rsidRPr="00AE250E" w:rsidRDefault="000028F9" w:rsidP="00AE250E">
      <w:bookmarkStart w:id="13" w:name="_Hlk77686330"/>
      <w:r w:rsidRPr="00AE250E">
        <w:t xml:space="preserve">Failure to submit a completed CT Form with your bid is grounds for rejecting the proposal as non-responsive. If a bidder fails to properly complete and submit the CT Form or otherwise fails to follow CT Form Instructions, the proposal, in its entirety, will be treated as a “Public Copy” and may be publicly disclosed by the State without redaction after bidders have been notified of an award recommendation. See the Confidential Treatment Form and The Freedom of Information Act (FOIA) sections of the </w:t>
      </w:r>
      <w:r w:rsidRPr="00AE250E">
        <w:rPr>
          <w:i/>
          <w:iCs/>
        </w:rPr>
        <w:t>Proposal Instructions</w:t>
      </w:r>
      <w:r w:rsidRPr="00AE250E">
        <w:t xml:space="preserve"> for additional information.</w:t>
      </w:r>
    </w:p>
    <w:p w14:paraId="0F5177FE" w14:textId="77777777" w:rsidR="000028F9" w:rsidRPr="00AE250E" w:rsidRDefault="000028F9" w:rsidP="00AE250E">
      <w:pPr>
        <w:rPr>
          <w:b/>
          <w:bCs/>
        </w:rPr>
      </w:pPr>
      <w:r w:rsidRPr="00AE250E">
        <w:rPr>
          <w:b/>
          <w:bCs/>
        </w:rPr>
        <w:t>Section 1. CONFIDENTIAL TREATMENT IS NOT REQUESTED</w:t>
      </w:r>
    </w:p>
    <w:p w14:paraId="43750857" w14:textId="77777777" w:rsidR="000028F9" w:rsidRPr="00AE250E" w:rsidRDefault="000028F9" w:rsidP="00AE250E">
      <w:pPr>
        <w:rPr>
          <w:i/>
          <w:iCs/>
        </w:rPr>
      </w:pPr>
      <w:r w:rsidRPr="00AE250E">
        <w:t xml:space="preserve">This section must be completed, signed, and submitted with the proposal if the bidder does </w:t>
      </w:r>
      <w:r w:rsidRPr="00AE250E">
        <w:rPr>
          <w:b/>
        </w:rPr>
        <w:t>not</w:t>
      </w:r>
      <w:r w:rsidRPr="00AE250E">
        <w:t xml:space="preserve"> request confidential treatment of any material contained in the proposal. </w:t>
      </w:r>
      <w:bookmarkStart w:id="14" w:name="_Hlk96076471"/>
      <w:bookmarkStart w:id="15" w:name="_Hlk96065396"/>
      <w:r w:rsidRPr="00AE250E">
        <w:rPr>
          <w:highlight w:val="yellow"/>
        </w:rPr>
        <w:t xml:space="preserve">If this section is completed, </w:t>
      </w:r>
      <w:r w:rsidRPr="00AE250E">
        <w:rPr>
          <w:b/>
          <w:bCs/>
          <w:highlight w:val="yellow"/>
          <w:u w:val="single"/>
        </w:rPr>
        <w:t>do not</w:t>
      </w:r>
      <w:r w:rsidRPr="00AE250E">
        <w:rPr>
          <w:highlight w:val="yellow"/>
        </w:rPr>
        <w:t xml:space="preserve"> complete </w:t>
      </w:r>
      <w:r w:rsidRPr="00AE250E">
        <w:rPr>
          <w:i/>
          <w:iCs/>
          <w:highlight w:val="yellow"/>
        </w:rPr>
        <w:t>Section 2. CONFIDENTIAL TREATMENT IS REQUESTED</w:t>
      </w:r>
      <w:bookmarkEnd w:id="14"/>
      <w:r w:rsidRPr="00AE250E">
        <w:rPr>
          <w:i/>
          <w:iCs/>
          <w:highlight w:val="yellow"/>
        </w:rPr>
        <w:t>.</w:t>
      </w:r>
      <w:bookmarkEnd w:id="15"/>
    </w:p>
    <w:p w14:paraId="7BCDCCDD" w14:textId="77777777" w:rsidR="000028F9" w:rsidRPr="00AE250E" w:rsidRDefault="000028F9" w:rsidP="00AE250E">
      <w:pPr>
        <w:rPr>
          <w:bCs/>
        </w:rPr>
      </w:pPr>
      <w:r w:rsidRPr="00AE250E">
        <w:t>By signing below, the bidder affirms that confidential treatment of material contained in their proposal is not requested.</w:t>
      </w:r>
      <w:bookmarkEnd w:id="13"/>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0028F9" w:rsidRPr="00AE250E" w14:paraId="592A2434" w14:textId="77777777">
        <w:trPr>
          <w:cantSplit/>
          <w:trHeight w:val="886"/>
        </w:trPr>
        <w:tc>
          <w:tcPr>
            <w:tcW w:w="4969" w:type="dxa"/>
            <w:vAlign w:val="bottom"/>
          </w:tcPr>
          <w:p w14:paraId="2CE44F61" w14:textId="77777777" w:rsidR="000028F9" w:rsidRPr="00AE250E" w:rsidRDefault="000028F9" w:rsidP="00AE250E">
            <w:pPr>
              <w:rPr>
                <w:rFonts w:ascii="Aptos" w:hAnsi="Aptos"/>
              </w:rPr>
            </w:pPr>
            <w:r w:rsidRPr="00AE250E">
              <w:fldChar w:fldCharType="begin">
                <w:ffData>
                  <w:name w:val="Text24"/>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224C1822">
                <v:rect id="_x0000_i1025" style="width:237.6pt;height:2pt" o:hrpct="0" o:hralign="center" o:hrstd="t" o:hrnoshade="t" o:hr="t" fillcolor="black [3213]" stroked="f"/>
              </w:pict>
            </w:r>
          </w:p>
          <w:p w14:paraId="4DC6188D" w14:textId="77777777" w:rsidR="000028F9" w:rsidRPr="00AE250E" w:rsidRDefault="000028F9" w:rsidP="00AE250E">
            <w:pPr>
              <w:pStyle w:val="BodyTextIndent"/>
              <w:ind w:left="0"/>
              <w:rPr>
                <w:rFonts w:ascii="Aptos" w:hAnsi="Aptos"/>
                <w:sz w:val="22"/>
              </w:rPr>
            </w:pPr>
            <w:r w:rsidRPr="00AE250E">
              <w:rPr>
                <w:rFonts w:ascii="Aptos" w:hAnsi="Aptos"/>
                <w:sz w:val="22"/>
              </w:rPr>
              <w:t>Solicitation Number</w:t>
            </w:r>
          </w:p>
        </w:tc>
        <w:tc>
          <w:tcPr>
            <w:tcW w:w="222" w:type="dxa"/>
            <w:vAlign w:val="bottom"/>
          </w:tcPr>
          <w:p w14:paraId="43A8AAAB" w14:textId="77777777" w:rsidR="000028F9" w:rsidRPr="00AE250E" w:rsidRDefault="000028F9" w:rsidP="00AE250E">
            <w:pPr>
              <w:rPr>
                <w:rFonts w:ascii="Aptos" w:hAnsi="Aptos"/>
              </w:rPr>
            </w:pPr>
          </w:p>
        </w:tc>
        <w:tc>
          <w:tcPr>
            <w:tcW w:w="4969" w:type="dxa"/>
            <w:vAlign w:val="bottom"/>
          </w:tcPr>
          <w:p w14:paraId="38A84CF8" w14:textId="77777777" w:rsidR="000028F9" w:rsidRPr="00AE250E" w:rsidRDefault="000028F9" w:rsidP="00AE250E">
            <w:pPr>
              <w:rPr>
                <w:rFonts w:ascii="Aptos" w:hAnsi="Aptos"/>
              </w:rPr>
            </w:pPr>
            <w:r w:rsidRPr="00AE250E">
              <w:fldChar w:fldCharType="begin">
                <w:ffData>
                  <w:name w:val="Text25"/>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5C46A133">
                <v:rect id="_x0000_i1026" style="width:237.6pt;height:2pt" o:hrpct="0" o:hralign="center" o:hrstd="t" o:hrnoshade="t" o:hr="t" fillcolor="black [3213]" stroked="f"/>
              </w:pict>
            </w:r>
          </w:p>
          <w:p w14:paraId="2B9DA0AF" w14:textId="77777777" w:rsidR="000028F9" w:rsidRPr="00AE250E" w:rsidRDefault="000028F9" w:rsidP="00AE250E">
            <w:pPr>
              <w:rPr>
                <w:rFonts w:ascii="Aptos" w:hAnsi="Aptos"/>
              </w:rPr>
            </w:pPr>
            <w:r w:rsidRPr="00AE250E">
              <w:rPr>
                <w:rFonts w:ascii="Aptos" w:hAnsi="Aptos"/>
              </w:rPr>
              <w:t>Solicitation Title</w:t>
            </w:r>
          </w:p>
        </w:tc>
      </w:tr>
      <w:tr w:rsidR="000028F9" w:rsidRPr="00AE250E" w14:paraId="5A273800" w14:textId="77777777">
        <w:trPr>
          <w:cantSplit/>
          <w:trHeight w:val="869"/>
        </w:trPr>
        <w:tc>
          <w:tcPr>
            <w:tcW w:w="4969" w:type="dxa"/>
            <w:vAlign w:val="bottom"/>
          </w:tcPr>
          <w:p w14:paraId="40BBB56F" w14:textId="77777777" w:rsidR="000028F9" w:rsidRPr="00AE250E" w:rsidRDefault="000028F9" w:rsidP="00AE250E">
            <w:pPr>
              <w:rPr>
                <w:rFonts w:ascii="Aptos" w:hAnsi="Aptos"/>
              </w:rPr>
            </w:pPr>
            <w:r w:rsidRPr="00AE250E">
              <w:fldChar w:fldCharType="begin">
                <w:ffData>
                  <w:name w:val="Text26"/>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1CA2FAFF">
                <v:rect id="_x0000_i1027" style="width:237.6pt;height:2pt" o:hrpct="0" o:hralign="center" o:hrstd="t" o:hrnoshade="t" o:hr="t" fillcolor="black [3213]" stroked="f"/>
              </w:pict>
            </w:r>
          </w:p>
          <w:p w14:paraId="7C2C354B" w14:textId="77777777" w:rsidR="000028F9" w:rsidRPr="00AE250E" w:rsidRDefault="000028F9" w:rsidP="00AE250E">
            <w:pPr>
              <w:rPr>
                <w:rFonts w:ascii="Aptos" w:hAnsi="Aptos"/>
              </w:rPr>
            </w:pPr>
            <w:r w:rsidRPr="00AE250E">
              <w:rPr>
                <w:rFonts w:ascii="Aptos" w:hAnsi="Aptos"/>
              </w:rPr>
              <w:t>Signature</w:t>
            </w:r>
          </w:p>
        </w:tc>
        <w:tc>
          <w:tcPr>
            <w:tcW w:w="222" w:type="dxa"/>
            <w:vAlign w:val="bottom"/>
          </w:tcPr>
          <w:p w14:paraId="47057382" w14:textId="77777777" w:rsidR="000028F9" w:rsidRPr="00AE250E" w:rsidRDefault="000028F9" w:rsidP="00AE250E">
            <w:pPr>
              <w:rPr>
                <w:rFonts w:ascii="Aptos" w:hAnsi="Aptos"/>
              </w:rPr>
            </w:pPr>
          </w:p>
        </w:tc>
        <w:tc>
          <w:tcPr>
            <w:tcW w:w="4969" w:type="dxa"/>
            <w:vAlign w:val="bottom"/>
          </w:tcPr>
          <w:p w14:paraId="372D2668" w14:textId="77777777" w:rsidR="000028F9" w:rsidRPr="00AE250E" w:rsidRDefault="000028F9" w:rsidP="00AE250E">
            <w:pPr>
              <w:rPr>
                <w:rFonts w:ascii="Aptos" w:hAnsi="Aptos"/>
              </w:rPr>
            </w:pPr>
            <w:r w:rsidRPr="00AE250E">
              <w:fldChar w:fldCharType="begin">
                <w:ffData>
                  <w:name w:val="Text27"/>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3383B778">
                <v:rect id="_x0000_i1028" style="width:237.6pt;height:2pt" o:hrpct="0" o:hrstd="t" o:hrnoshade="t" o:hr="t" fillcolor="black [3213]" stroked="f"/>
              </w:pict>
            </w:r>
            <w:r w:rsidRPr="00AE250E">
              <w:rPr>
                <w:rFonts w:ascii="Aptos" w:hAnsi="Aptos"/>
                <w:bCs/>
              </w:rPr>
              <w:t>Date</w:t>
            </w:r>
          </w:p>
        </w:tc>
      </w:tr>
      <w:tr w:rsidR="000028F9" w:rsidRPr="00AE250E" w14:paraId="07C72880" w14:textId="77777777">
        <w:trPr>
          <w:cantSplit/>
          <w:trHeight w:val="886"/>
        </w:trPr>
        <w:tc>
          <w:tcPr>
            <w:tcW w:w="10160" w:type="dxa"/>
            <w:gridSpan w:val="3"/>
            <w:vAlign w:val="bottom"/>
          </w:tcPr>
          <w:p w14:paraId="2D9C3822" w14:textId="77777777" w:rsidR="000028F9" w:rsidRPr="00AE250E" w:rsidRDefault="000028F9" w:rsidP="00AE250E">
            <w:pPr>
              <w:rPr>
                <w:rFonts w:ascii="Aptos" w:hAnsi="Aptos"/>
              </w:rPr>
            </w:pPr>
            <w:r w:rsidRPr="00AE250E">
              <w:fldChar w:fldCharType="begin">
                <w:ffData>
                  <w:name w:val="Text28"/>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5F223E39">
                <v:rect id="_x0000_i1029" style="width:468pt;height:2pt" o:hrstd="t" o:hrnoshade="t" o:hr="t" fillcolor="black [3213]" stroked="f"/>
              </w:pict>
            </w:r>
          </w:p>
          <w:p w14:paraId="5D224BEA" w14:textId="77777777" w:rsidR="000028F9" w:rsidRPr="00AE250E" w:rsidRDefault="000028F9" w:rsidP="00AE250E">
            <w:pPr>
              <w:rPr>
                <w:rFonts w:ascii="Aptos" w:hAnsi="Aptos"/>
              </w:rPr>
            </w:pPr>
            <w:r w:rsidRPr="00AE250E">
              <w:rPr>
                <w:rFonts w:ascii="Aptos" w:hAnsi="Aptos"/>
              </w:rPr>
              <w:t>Printed Name, Title, Company</w:t>
            </w:r>
          </w:p>
        </w:tc>
      </w:tr>
    </w:tbl>
    <w:p w14:paraId="7E697DD4" w14:textId="77777777" w:rsidR="000028F9" w:rsidRPr="00B47A41" w:rsidRDefault="000028F9" w:rsidP="00AE250E">
      <w:pPr>
        <w:sectPr w:rsidR="000028F9" w:rsidRPr="00B47A41" w:rsidSect="00BB2824">
          <w:pgSz w:w="12240" w:h="15840"/>
          <w:pgMar w:top="1440" w:right="1440" w:bottom="1440" w:left="1440" w:header="720" w:footer="0" w:gutter="0"/>
          <w:cols w:space="720"/>
          <w:docGrid w:linePitch="360"/>
        </w:sectPr>
      </w:pPr>
    </w:p>
    <w:p w14:paraId="300D2B39" w14:textId="13CBC817" w:rsidR="000028F9" w:rsidRPr="00AE250E" w:rsidRDefault="000028F9" w:rsidP="00AE250E">
      <w:pPr>
        <w:rPr>
          <w:rFonts w:cs="Arial"/>
          <w:b/>
          <w:bCs/>
        </w:rPr>
      </w:pPr>
      <w:r w:rsidRPr="00AE250E">
        <w:rPr>
          <w:rFonts w:cs="Arial"/>
          <w:b/>
          <w:bCs/>
        </w:rPr>
        <w:t>Section 2.</w:t>
      </w:r>
      <w:r w:rsidR="00AE250E" w:rsidRPr="00AE250E">
        <w:rPr>
          <w:rFonts w:cs="Arial"/>
          <w:b/>
          <w:bCs/>
        </w:rPr>
        <w:t xml:space="preserve"> </w:t>
      </w:r>
      <w:r w:rsidRPr="00AE250E">
        <w:rPr>
          <w:b/>
          <w:bCs/>
        </w:rPr>
        <w:t>CONFIDENTIAL TREATMENT IS REQUESTED</w:t>
      </w:r>
    </w:p>
    <w:p w14:paraId="24178317" w14:textId="77777777" w:rsidR="000028F9" w:rsidRPr="00AE250E" w:rsidRDefault="000028F9" w:rsidP="00AE250E">
      <w:pPr>
        <w:rPr>
          <w:i/>
        </w:rPr>
      </w:pPr>
      <w:r w:rsidRPr="00AE250E">
        <w:t xml:space="preserve">This section must be completed, signed, and submitted with the proposal if bidder requests confidential treatment of any material contained in the proposal. Submission of a completed CT Form is required to request confidential treatment. </w:t>
      </w:r>
      <w:bookmarkStart w:id="16" w:name="_Hlk96065424"/>
      <w:r w:rsidRPr="00AE250E">
        <w:rPr>
          <w:highlight w:val="yellow"/>
        </w:rPr>
        <w:t xml:space="preserve">If this section is completed, </w:t>
      </w:r>
      <w:r w:rsidRPr="00AE250E">
        <w:rPr>
          <w:b/>
          <w:bCs/>
          <w:highlight w:val="yellow"/>
          <w:u w:val="single"/>
        </w:rPr>
        <w:t>do not</w:t>
      </w:r>
      <w:r w:rsidRPr="00AE250E">
        <w:rPr>
          <w:highlight w:val="yellow"/>
        </w:rPr>
        <w:t xml:space="preserve"> complete </w:t>
      </w:r>
      <w:r w:rsidRPr="00AE250E">
        <w:rPr>
          <w:i/>
          <w:iCs/>
          <w:highlight w:val="yellow"/>
        </w:rPr>
        <w:t>Section 1. CONFIDENTIAL TREATMENT IS NOT REQUESTED</w:t>
      </w:r>
      <w:r w:rsidRPr="00AE250E">
        <w:rPr>
          <w:highlight w:val="yellow"/>
        </w:rPr>
        <w:t>.</w:t>
      </w:r>
      <w:bookmarkEnd w:id="16"/>
    </w:p>
    <w:p w14:paraId="350CC47A" w14:textId="77777777" w:rsidR="000028F9" w:rsidRPr="00AE250E" w:rsidRDefault="000028F9" w:rsidP="00AE250E">
      <w:r w:rsidRPr="00AE250E">
        <w:t xml:space="preserve">Provide the information </w:t>
      </w:r>
      <w:proofErr w:type="gramStart"/>
      <w:r w:rsidRPr="00AE250E">
        <w:t>in</w:t>
      </w:r>
      <w:proofErr w:type="gramEnd"/>
      <w:r w:rsidRPr="00AE250E">
        <w:t xml:space="preserve"> the table below. Bidder may add rows or additional pages using the same format shown in the table. Bidder must specifically identify the information to be protected as confidential and state the reasons why protection is necessary.</w:t>
      </w:r>
    </w:p>
    <w:p w14:paraId="603741F5" w14:textId="77777777" w:rsidR="000028F9" w:rsidRPr="00AE250E" w:rsidRDefault="000028F9" w:rsidP="00AE250E">
      <w:bookmarkStart w:id="17" w:name="_Hlk77686375"/>
      <w:r w:rsidRPr="00AE250E">
        <w:t xml:space="preserve">The CT Form will not be considered fully complete unless, for each confidentiality request, the bidder: (1) identifies the Proposal Page #, Section #, and Paragraph #, (2) identifies whether the material is a Trade Secret (TS), Proprietary Financial Information (FI), or Proprietary Information (PI), and (3) explains the specific legal grounds that support treatment of the material as TS, FI, or PI. Bidders must provide a complete justification as to how the material falls within the scope of an applicable FOIA exemption or relevant case law. Bidders must not simply cite to an applicable exemption or case name. Bidders must also provide </w:t>
      </w:r>
      <w:proofErr w:type="gramStart"/>
      <w:r w:rsidRPr="00AE250E">
        <w:t>the contact</w:t>
      </w:r>
      <w:proofErr w:type="gramEnd"/>
      <w:r w:rsidRPr="00AE250E">
        <w:t xml:space="preserve"> information for the person at their organization authorized to respond to inquiries by the State concerning the material.</w:t>
      </w:r>
    </w:p>
    <w:p w14:paraId="42EA4871" w14:textId="77777777" w:rsidR="000028F9" w:rsidRPr="00AE250E" w:rsidRDefault="000028F9" w:rsidP="00AE250E">
      <w:pPr>
        <w:pStyle w:val="BodyTextIndent"/>
        <w:ind w:left="0"/>
        <w:rPr>
          <w:rFonts w:ascii="Aptos" w:hAnsi="Aptos"/>
          <w:sz w:val="22"/>
        </w:rPr>
      </w:pPr>
      <w:r w:rsidRPr="00AE250E">
        <w:rPr>
          <w:rFonts w:ascii="Aptos" w:hAnsi="Aptos"/>
          <w:sz w:val="22"/>
        </w:rPr>
        <w:t>Bidder must also submit a “Public Copy” of the proposal with the trade secret, financial, and proprietary information redacted and clearly labeled as the “Public Copy”.</w:t>
      </w:r>
    </w:p>
    <w:tbl>
      <w:tblPr>
        <w:tblW w:w="10536" w:type="dxa"/>
        <w:tblInd w:w="-456" w:type="dxa"/>
        <w:tblLayout w:type="fixed"/>
        <w:tblCellMar>
          <w:left w:w="0" w:type="dxa"/>
          <w:right w:w="0" w:type="dxa"/>
        </w:tblCellMar>
        <w:tblLook w:val="01E0" w:firstRow="1" w:lastRow="1" w:firstColumn="1" w:lastColumn="1" w:noHBand="0" w:noVBand="0"/>
      </w:tblPr>
      <w:tblGrid>
        <w:gridCol w:w="2436"/>
        <w:gridCol w:w="3324"/>
        <w:gridCol w:w="2520"/>
        <w:gridCol w:w="2256"/>
      </w:tblGrid>
      <w:tr w:rsidR="000028F9" w:rsidRPr="00AE250E" w14:paraId="14A88DB0" w14:textId="77777777" w:rsidTr="00986D45">
        <w:trPr>
          <w:trHeight w:val="1410"/>
          <w:tblHeader/>
        </w:trPr>
        <w:tc>
          <w:tcPr>
            <w:tcW w:w="2436" w:type="dxa"/>
            <w:tcBorders>
              <w:top w:val="single" w:sz="5" w:space="0" w:color="000000"/>
              <w:left w:val="single" w:sz="5" w:space="0" w:color="000000"/>
              <w:bottom w:val="single" w:sz="5" w:space="0" w:color="000000"/>
              <w:right w:val="single" w:sz="5" w:space="0" w:color="000000"/>
            </w:tcBorders>
            <w:shd w:val="clear" w:color="auto" w:fill="0067AC"/>
          </w:tcPr>
          <w:bookmarkEnd w:id="17"/>
          <w:p w14:paraId="1B57DAA8" w14:textId="77777777" w:rsidR="000028F9" w:rsidRPr="00AE250E" w:rsidRDefault="000028F9" w:rsidP="00AD4EC1">
            <w:pPr>
              <w:pStyle w:val="Header-Table"/>
            </w:pPr>
            <w:r w:rsidRPr="00AE250E">
              <w:t>(1)</w:t>
            </w:r>
          </w:p>
          <w:p w14:paraId="146C18CE" w14:textId="77777777" w:rsidR="000028F9" w:rsidRPr="00AE250E" w:rsidRDefault="000028F9" w:rsidP="00AD4EC1">
            <w:pPr>
              <w:pStyle w:val="Header-Table"/>
            </w:pPr>
            <w:r w:rsidRPr="00AE250E">
              <w:t xml:space="preserve">Proposal </w:t>
            </w:r>
            <w:proofErr w:type="gramStart"/>
            <w:r w:rsidRPr="00AE250E">
              <w:t>Page #,</w:t>
            </w:r>
            <w:proofErr w:type="gramEnd"/>
            <w:r w:rsidRPr="00AE250E">
              <w:t xml:space="preserve"> </w:t>
            </w:r>
            <w:proofErr w:type="gramStart"/>
            <w:r w:rsidRPr="00AE250E">
              <w:t>Section #,</w:t>
            </w:r>
            <w:proofErr w:type="gramEnd"/>
            <w:r w:rsidRPr="00AE250E">
              <w:t xml:space="preserve"> Paragraph #</w:t>
            </w:r>
          </w:p>
        </w:tc>
        <w:tc>
          <w:tcPr>
            <w:tcW w:w="3324" w:type="dxa"/>
            <w:tcBorders>
              <w:top w:val="single" w:sz="5" w:space="0" w:color="000000"/>
              <w:left w:val="single" w:sz="5" w:space="0" w:color="000000"/>
              <w:bottom w:val="single" w:sz="5" w:space="0" w:color="000000"/>
              <w:right w:val="single" w:sz="5" w:space="0" w:color="000000"/>
            </w:tcBorders>
            <w:shd w:val="clear" w:color="auto" w:fill="0067AC"/>
          </w:tcPr>
          <w:p w14:paraId="12004C0A" w14:textId="77777777" w:rsidR="000028F9" w:rsidRPr="00AE250E" w:rsidRDefault="000028F9" w:rsidP="00AD4EC1">
            <w:pPr>
              <w:pStyle w:val="Header-Table"/>
            </w:pPr>
            <w:r w:rsidRPr="00AE250E">
              <w:t>(2)</w:t>
            </w:r>
          </w:p>
          <w:p w14:paraId="3071CDC3" w14:textId="77777777" w:rsidR="000028F9" w:rsidRPr="00AE250E" w:rsidRDefault="000028F9" w:rsidP="00AD4EC1">
            <w:pPr>
              <w:pStyle w:val="Header-Table"/>
            </w:pPr>
            <w:r w:rsidRPr="00AE250E">
              <w:t>Material is Trade Secret (TS), Proprietary Financial Information (FI), Proprietary Information (PI)</w:t>
            </w:r>
          </w:p>
        </w:tc>
        <w:tc>
          <w:tcPr>
            <w:tcW w:w="2520" w:type="dxa"/>
            <w:tcBorders>
              <w:top w:val="single" w:sz="5" w:space="0" w:color="000000"/>
              <w:left w:val="single" w:sz="5" w:space="0" w:color="000000"/>
              <w:bottom w:val="single" w:sz="5" w:space="0" w:color="000000"/>
              <w:right w:val="single" w:sz="5" w:space="0" w:color="000000"/>
            </w:tcBorders>
            <w:shd w:val="clear" w:color="auto" w:fill="0067AC"/>
          </w:tcPr>
          <w:p w14:paraId="18EF792D" w14:textId="77777777" w:rsidR="000028F9" w:rsidRPr="00AE250E" w:rsidRDefault="000028F9" w:rsidP="00AD4EC1">
            <w:pPr>
              <w:pStyle w:val="Header-Table"/>
            </w:pPr>
            <w:r w:rsidRPr="00AE250E">
              <w:t>(3)</w:t>
            </w:r>
          </w:p>
          <w:p w14:paraId="360863D4" w14:textId="77777777" w:rsidR="000028F9" w:rsidRPr="00AE250E" w:rsidRDefault="000028F9" w:rsidP="00AD4EC1">
            <w:pPr>
              <w:pStyle w:val="Header-Table"/>
            </w:pPr>
            <w:r w:rsidRPr="00AE250E">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7AEA837E" w14:textId="77777777" w:rsidR="000028F9" w:rsidRPr="00AE250E" w:rsidRDefault="000028F9" w:rsidP="00AD4EC1">
            <w:pPr>
              <w:pStyle w:val="Header-Table"/>
            </w:pPr>
            <w:r w:rsidRPr="00AE250E">
              <w:t>(4)</w:t>
            </w:r>
          </w:p>
          <w:p w14:paraId="11C383EB" w14:textId="77777777" w:rsidR="000028F9" w:rsidRPr="00AE250E" w:rsidRDefault="000028F9" w:rsidP="00AD4EC1">
            <w:pPr>
              <w:pStyle w:val="Header-Table"/>
            </w:pPr>
            <w:r w:rsidRPr="00AE250E">
              <w:t>Bidder Contact Information</w:t>
            </w:r>
          </w:p>
        </w:tc>
      </w:tr>
      <w:tr w:rsidR="000028F9" w:rsidRPr="00AE250E" w14:paraId="4652D21E" w14:textId="77777777" w:rsidTr="00986D45">
        <w:trPr>
          <w:trHeight w:val="618"/>
        </w:trPr>
        <w:tc>
          <w:tcPr>
            <w:tcW w:w="2436" w:type="dxa"/>
            <w:tcBorders>
              <w:top w:val="single" w:sz="5" w:space="0" w:color="000000"/>
              <w:left w:val="single" w:sz="5" w:space="0" w:color="000000"/>
              <w:bottom w:val="single" w:sz="5" w:space="0" w:color="000000"/>
              <w:right w:val="single" w:sz="5" w:space="0" w:color="000000"/>
            </w:tcBorders>
          </w:tcPr>
          <w:p w14:paraId="21505F13" w14:textId="77777777" w:rsidR="000028F9" w:rsidRPr="00AE250E" w:rsidRDefault="000028F9" w:rsidP="00AE250E"/>
        </w:tc>
        <w:tc>
          <w:tcPr>
            <w:tcW w:w="3324" w:type="dxa"/>
            <w:tcBorders>
              <w:top w:val="single" w:sz="5" w:space="0" w:color="000000"/>
              <w:left w:val="single" w:sz="5" w:space="0" w:color="000000"/>
              <w:bottom w:val="single" w:sz="5" w:space="0" w:color="000000"/>
              <w:right w:val="single" w:sz="5" w:space="0" w:color="000000"/>
            </w:tcBorders>
          </w:tcPr>
          <w:p w14:paraId="235C0FFB" w14:textId="77777777" w:rsidR="000028F9" w:rsidRPr="00AE250E" w:rsidRDefault="000028F9" w:rsidP="00AE250E"/>
        </w:tc>
        <w:tc>
          <w:tcPr>
            <w:tcW w:w="2520" w:type="dxa"/>
            <w:tcBorders>
              <w:top w:val="single" w:sz="5" w:space="0" w:color="000000"/>
              <w:left w:val="single" w:sz="5" w:space="0" w:color="000000"/>
              <w:bottom w:val="single" w:sz="5" w:space="0" w:color="000000"/>
              <w:right w:val="single" w:sz="5" w:space="0" w:color="000000"/>
            </w:tcBorders>
          </w:tcPr>
          <w:p w14:paraId="1DDDCCE1" w14:textId="77777777" w:rsidR="000028F9" w:rsidRPr="00AE250E" w:rsidRDefault="000028F9" w:rsidP="00AE250E"/>
        </w:tc>
        <w:tc>
          <w:tcPr>
            <w:tcW w:w="2256" w:type="dxa"/>
            <w:tcBorders>
              <w:top w:val="single" w:sz="5" w:space="0" w:color="000000"/>
              <w:left w:val="single" w:sz="5" w:space="0" w:color="000000"/>
              <w:bottom w:val="single" w:sz="5" w:space="0" w:color="000000"/>
              <w:right w:val="single" w:sz="5" w:space="0" w:color="000000"/>
            </w:tcBorders>
          </w:tcPr>
          <w:p w14:paraId="61098C28" w14:textId="77777777" w:rsidR="000028F9" w:rsidRPr="00AE250E" w:rsidRDefault="000028F9" w:rsidP="00AE250E"/>
        </w:tc>
      </w:tr>
    </w:tbl>
    <w:p w14:paraId="72539ED7" w14:textId="77777777" w:rsidR="000028F9" w:rsidRPr="00AE250E" w:rsidRDefault="000028F9" w:rsidP="00AE250E">
      <w:pPr>
        <w:pStyle w:val="BodyText"/>
        <w:rPr>
          <w:rFonts w:ascii="Aptos" w:hAnsi="Aptos"/>
          <w:sz w:val="22"/>
        </w:rPr>
      </w:pPr>
      <w:bookmarkStart w:id="18" w:name="_Hlk529975916"/>
      <w:bookmarkEnd w:id="10"/>
      <w:r w:rsidRPr="00AE250E">
        <w:rPr>
          <w:rFonts w:ascii="Aptos" w:hAnsi="Aptos"/>
          <w:sz w:val="22"/>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0028F9" w:rsidRPr="00AE250E" w14:paraId="7F223FB8" w14:textId="77777777">
        <w:trPr>
          <w:cantSplit/>
          <w:trHeight w:val="886"/>
        </w:trPr>
        <w:tc>
          <w:tcPr>
            <w:tcW w:w="4969" w:type="dxa"/>
            <w:vAlign w:val="bottom"/>
          </w:tcPr>
          <w:p w14:paraId="0E5A5A1B" w14:textId="77777777" w:rsidR="000028F9" w:rsidRPr="00AE250E" w:rsidRDefault="000028F9" w:rsidP="00AE250E">
            <w:pPr>
              <w:rPr>
                <w:rFonts w:ascii="Aptos" w:hAnsi="Aptos"/>
              </w:rPr>
            </w:pPr>
            <w:r w:rsidRPr="00AE250E">
              <w:fldChar w:fldCharType="begin">
                <w:ffData>
                  <w:name w:val="Text29"/>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3FBA036C">
                <v:rect id="_x0000_i1030" style="width:237.6pt;height:2pt" o:hrpct="0" o:hralign="center" o:hrstd="t" o:hrnoshade="t" o:hr="t" fillcolor="black [3213]" stroked="f"/>
              </w:pict>
            </w:r>
          </w:p>
          <w:p w14:paraId="3B3F867D" w14:textId="77777777" w:rsidR="000028F9" w:rsidRPr="00AE250E" w:rsidRDefault="000028F9" w:rsidP="00890655">
            <w:pPr>
              <w:pStyle w:val="BodyTextIndent"/>
              <w:ind w:left="0"/>
              <w:rPr>
                <w:rFonts w:ascii="Aptos" w:hAnsi="Aptos"/>
                <w:sz w:val="22"/>
              </w:rPr>
            </w:pPr>
            <w:r w:rsidRPr="00AE250E">
              <w:rPr>
                <w:rFonts w:ascii="Aptos" w:hAnsi="Aptos"/>
                <w:sz w:val="22"/>
              </w:rPr>
              <w:t>Solicitation Number</w:t>
            </w:r>
          </w:p>
        </w:tc>
        <w:tc>
          <w:tcPr>
            <w:tcW w:w="222" w:type="dxa"/>
            <w:vAlign w:val="bottom"/>
          </w:tcPr>
          <w:p w14:paraId="0F174A98" w14:textId="77777777" w:rsidR="000028F9" w:rsidRPr="00AE250E" w:rsidRDefault="000028F9" w:rsidP="00AE250E">
            <w:pPr>
              <w:rPr>
                <w:rFonts w:ascii="Aptos" w:hAnsi="Aptos"/>
              </w:rPr>
            </w:pPr>
          </w:p>
        </w:tc>
        <w:tc>
          <w:tcPr>
            <w:tcW w:w="4969" w:type="dxa"/>
            <w:vAlign w:val="bottom"/>
          </w:tcPr>
          <w:p w14:paraId="0B957340" w14:textId="77777777" w:rsidR="000028F9" w:rsidRPr="00AE250E" w:rsidRDefault="000028F9" w:rsidP="00AE250E">
            <w:pPr>
              <w:rPr>
                <w:rFonts w:ascii="Aptos" w:hAnsi="Aptos"/>
              </w:rPr>
            </w:pPr>
            <w:r w:rsidRPr="00AE250E">
              <w:fldChar w:fldCharType="begin">
                <w:ffData>
                  <w:name w:val="Text30"/>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5E222398">
                <v:rect id="_x0000_i1031" style="width:237.6pt;height:2pt" o:hrpct="0" o:hralign="center" o:hrstd="t" o:hrnoshade="t" o:hr="t" fillcolor="black [3213]" stroked="f"/>
              </w:pict>
            </w:r>
          </w:p>
          <w:p w14:paraId="7F732368" w14:textId="77777777" w:rsidR="000028F9" w:rsidRPr="00AE250E" w:rsidRDefault="000028F9" w:rsidP="00AE250E">
            <w:pPr>
              <w:rPr>
                <w:rFonts w:ascii="Aptos" w:hAnsi="Aptos"/>
              </w:rPr>
            </w:pPr>
            <w:r w:rsidRPr="00AE250E">
              <w:rPr>
                <w:rFonts w:ascii="Aptos" w:hAnsi="Aptos"/>
              </w:rPr>
              <w:t>Solicitation Title</w:t>
            </w:r>
          </w:p>
        </w:tc>
      </w:tr>
      <w:tr w:rsidR="000028F9" w:rsidRPr="00AE250E" w14:paraId="11C806E1" w14:textId="77777777">
        <w:trPr>
          <w:cantSplit/>
          <w:trHeight w:val="869"/>
        </w:trPr>
        <w:tc>
          <w:tcPr>
            <w:tcW w:w="4969" w:type="dxa"/>
            <w:vAlign w:val="bottom"/>
          </w:tcPr>
          <w:p w14:paraId="5FF36842" w14:textId="77777777" w:rsidR="000028F9" w:rsidRPr="00AE250E" w:rsidRDefault="000028F9" w:rsidP="00AE250E">
            <w:pPr>
              <w:rPr>
                <w:rFonts w:ascii="Aptos" w:hAnsi="Aptos"/>
              </w:rPr>
            </w:pPr>
            <w:r w:rsidRPr="00AE250E">
              <w:fldChar w:fldCharType="begin">
                <w:ffData>
                  <w:name w:val="Text31"/>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5EBC647F">
                <v:rect id="_x0000_i1032" style="width:237.6pt;height:2pt" o:hrpct="0" o:hralign="center" o:hrstd="t" o:hrnoshade="t" o:hr="t" fillcolor="black [3213]" stroked="f"/>
              </w:pict>
            </w:r>
          </w:p>
          <w:p w14:paraId="17F393E8" w14:textId="77777777" w:rsidR="000028F9" w:rsidRPr="00AE250E" w:rsidRDefault="000028F9" w:rsidP="00AE250E">
            <w:pPr>
              <w:rPr>
                <w:rFonts w:ascii="Aptos" w:hAnsi="Aptos"/>
              </w:rPr>
            </w:pPr>
            <w:r w:rsidRPr="00AE250E">
              <w:rPr>
                <w:rFonts w:ascii="Aptos" w:hAnsi="Aptos"/>
              </w:rPr>
              <w:t>Signature</w:t>
            </w:r>
          </w:p>
        </w:tc>
        <w:tc>
          <w:tcPr>
            <w:tcW w:w="222" w:type="dxa"/>
            <w:vAlign w:val="bottom"/>
          </w:tcPr>
          <w:p w14:paraId="767DDC48" w14:textId="77777777" w:rsidR="000028F9" w:rsidRPr="00AE250E" w:rsidRDefault="000028F9" w:rsidP="00AE250E">
            <w:pPr>
              <w:rPr>
                <w:rFonts w:ascii="Aptos" w:hAnsi="Aptos"/>
              </w:rPr>
            </w:pPr>
          </w:p>
        </w:tc>
        <w:tc>
          <w:tcPr>
            <w:tcW w:w="4969" w:type="dxa"/>
            <w:vAlign w:val="bottom"/>
          </w:tcPr>
          <w:p w14:paraId="5578AE6A" w14:textId="77777777" w:rsidR="000028F9" w:rsidRPr="00AE250E" w:rsidRDefault="000028F9" w:rsidP="00AE250E">
            <w:pPr>
              <w:rPr>
                <w:rFonts w:ascii="Aptos" w:hAnsi="Aptos"/>
              </w:rPr>
            </w:pPr>
            <w:r w:rsidRPr="00AE250E">
              <w:fldChar w:fldCharType="begin">
                <w:ffData>
                  <w:name w:val="Text32"/>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7C6833A6">
                <v:rect id="_x0000_i1033" style="width:237.6pt;height:2pt" o:hrpct="0" o:hrstd="t" o:hrnoshade="t" o:hr="t" fillcolor="black [3213]" stroked="f"/>
              </w:pict>
            </w:r>
            <w:r w:rsidRPr="00AE250E">
              <w:rPr>
                <w:rFonts w:ascii="Aptos" w:hAnsi="Aptos"/>
                <w:bCs/>
              </w:rPr>
              <w:t>Date</w:t>
            </w:r>
          </w:p>
        </w:tc>
      </w:tr>
      <w:tr w:rsidR="000028F9" w:rsidRPr="00AE250E" w14:paraId="577356E5" w14:textId="77777777">
        <w:trPr>
          <w:cantSplit/>
          <w:trHeight w:val="886"/>
        </w:trPr>
        <w:tc>
          <w:tcPr>
            <w:tcW w:w="10160" w:type="dxa"/>
            <w:gridSpan w:val="3"/>
            <w:vAlign w:val="bottom"/>
          </w:tcPr>
          <w:p w14:paraId="41BCAE92" w14:textId="77777777" w:rsidR="000028F9" w:rsidRPr="00AE250E" w:rsidRDefault="000028F9" w:rsidP="00AE250E">
            <w:pPr>
              <w:rPr>
                <w:rFonts w:ascii="Aptos" w:hAnsi="Aptos"/>
              </w:rPr>
            </w:pPr>
            <w:r w:rsidRPr="00AE250E">
              <w:fldChar w:fldCharType="begin">
                <w:ffData>
                  <w:name w:val="Text33"/>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527298">
              <w:rPr>
                <w:rFonts w:ascii="Aptos" w:eastAsiaTheme="minorHAnsi" w:hAnsi="Aptos"/>
              </w:rPr>
              <w:pict w14:anchorId="44926D80">
                <v:rect id="_x0000_i1034" style="width:468pt;height:2pt" o:hrstd="t" o:hrnoshade="t" o:hr="t" fillcolor="black [3213]" stroked="f"/>
              </w:pict>
            </w:r>
          </w:p>
          <w:p w14:paraId="7E81DFCA" w14:textId="77777777" w:rsidR="000028F9" w:rsidRPr="00AE250E" w:rsidRDefault="000028F9" w:rsidP="00AE250E">
            <w:pPr>
              <w:rPr>
                <w:rFonts w:ascii="Aptos" w:hAnsi="Aptos"/>
              </w:rPr>
            </w:pPr>
            <w:r w:rsidRPr="00AE250E">
              <w:rPr>
                <w:rFonts w:ascii="Aptos" w:hAnsi="Aptos"/>
              </w:rPr>
              <w:t xml:space="preserve">Printed Name, Title, Company </w:t>
            </w:r>
          </w:p>
        </w:tc>
      </w:tr>
      <w:bookmarkEnd w:id="18"/>
    </w:tbl>
    <w:p w14:paraId="7ED97B9C" w14:textId="77777777" w:rsidR="000028F9" w:rsidRPr="00B47A41" w:rsidRDefault="000028F9" w:rsidP="00AE250E">
      <w:r w:rsidRPr="00B47A41">
        <w:br w:type="page"/>
      </w:r>
    </w:p>
    <w:p w14:paraId="78680981" w14:textId="485C3FA8" w:rsidR="000028F9" w:rsidRPr="00B47A41" w:rsidRDefault="000028F9" w:rsidP="0063784E">
      <w:pPr>
        <w:pStyle w:val="Heading1"/>
      </w:pPr>
      <w:r w:rsidRPr="00B47A41">
        <w:t>V</w:t>
      </w:r>
      <w:r w:rsidR="00E80284">
        <w:t>endor</w:t>
      </w:r>
      <w:r w:rsidRPr="00B47A41">
        <w:t xml:space="preserve"> Q</w:t>
      </w:r>
      <w:r w:rsidR="00E80284">
        <w:t>uestions</w:t>
      </w:r>
      <w:r w:rsidRPr="00B47A41">
        <w:t xml:space="preserve"> W</w:t>
      </w:r>
      <w:r w:rsidR="00E80284">
        <w:t>orksheet</w:t>
      </w:r>
    </w:p>
    <w:p w14:paraId="4E05FADC" w14:textId="77777777" w:rsidR="000028F9" w:rsidRPr="00B47A41" w:rsidRDefault="000028F9" w:rsidP="00AE250E">
      <w:r w:rsidRPr="00B47A41">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0028F9" w:rsidRPr="00AE250E" w14:paraId="7234EF45"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56759D64" w14:textId="77777777" w:rsidR="000028F9" w:rsidRPr="00AE250E" w:rsidRDefault="000028F9" w:rsidP="00B51C0C">
            <w:pPr>
              <w:pStyle w:val="Body-Table"/>
            </w:pPr>
            <w:r w:rsidRPr="00AE250E">
              <w:t>Information Sought</w:t>
            </w:r>
          </w:p>
        </w:tc>
        <w:tc>
          <w:tcPr>
            <w:tcW w:w="4685" w:type="dxa"/>
            <w:shd w:val="clear" w:color="auto" w:fill="0067AC"/>
          </w:tcPr>
          <w:p w14:paraId="7923EC80" w14:textId="77777777" w:rsidR="000028F9" w:rsidRPr="00AE250E" w:rsidRDefault="000028F9" w:rsidP="00B51C0C">
            <w:pPr>
              <w:pStyle w:val="Body-Table"/>
              <w:cnfStyle w:val="100000000000" w:firstRow="1" w:lastRow="0" w:firstColumn="0" w:lastColumn="0" w:oddVBand="0" w:evenVBand="0" w:oddHBand="0" w:evenHBand="0" w:firstRowFirstColumn="0" w:firstRowLastColumn="0" w:lastRowFirstColumn="0" w:lastRowLastColumn="0"/>
            </w:pPr>
            <w:r w:rsidRPr="00AE250E">
              <w:t xml:space="preserve">Bidder Response </w:t>
            </w:r>
          </w:p>
        </w:tc>
      </w:tr>
      <w:tr w:rsidR="000028F9" w:rsidRPr="00AE250E" w14:paraId="14206D6F" w14:textId="77777777">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73CC252C" w14:textId="77777777" w:rsidR="000028F9" w:rsidRPr="00AE250E" w:rsidRDefault="000028F9" w:rsidP="00B51C0C">
            <w:pPr>
              <w:pStyle w:val="Body-Table"/>
            </w:pPr>
            <w:r w:rsidRPr="00AE250E">
              <w:t>1. Contact Information</w:t>
            </w:r>
          </w:p>
        </w:tc>
        <w:tc>
          <w:tcPr>
            <w:tcW w:w="4685" w:type="dxa"/>
            <w:shd w:val="clear" w:color="auto" w:fill="D9D9D9"/>
          </w:tcPr>
          <w:p w14:paraId="79BAF39B"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7D598EB4" w14:textId="77777777">
        <w:tc>
          <w:tcPr>
            <w:cnfStyle w:val="001000000000" w:firstRow="0" w:lastRow="0" w:firstColumn="1" w:lastColumn="0" w:oddVBand="0" w:evenVBand="0" w:oddHBand="0" w:evenHBand="0" w:firstRowFirstColumn="0" w:firstRowLastColumn="0" w:lastRowFirstColumn="0" w:lastRowLastColumn="0"/>
            <w:tcW w:w="5395" w:type="dxa"/>
          </w:tcPr>
          <w:p w14:paraId="3B12F2FF" w14:textId="77777777" w:rsidR="000028F9" w:rsidRPr="00AE250E" w:rsidRDefault="000028F9" w:rsidP="00B51C0C">
            <w:pPr>
              <w:pStyle w:val="Body-Table"/>
            </w:pPr>
            <w:r w:rsidRPr="00AE250E">
              <w:t>Bidder’s sole contact person during the Solicitation process. Include name, title, address, email, and phone number.</w:t>
            </w:r>
          </w:p>
        </w:tc>
        <w:tc>
          <w:tcPr>
            <w:tcW w:w="4685" w:type="dxa"/>
          </w:tcPr>
          <w:p w14:paraId="6100F8E7"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27F637A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FC498F5" w14:textId="77777777" w:rsidR="000028F9" w:rsidRPr="00AE250E" w:rsidRDefault="000028F9" w:rsidP="00B51C0C">
            <w:pPr>
              <w:pStyle w:val="Body-Table"/>
            </w:pPr>
            <w:r w:rsidRPr="00AE250E">
              <w:t>Person authorized to receive and sign a resulting contract. Include name, title, address, email, phone number and vendor customer code in SIGMA VSS.</w:t>
            </w:r>
          </w:p>
        </w:tc>
        <w:tc>
          <w:tcPr>
            <w:tcW w:w="4685" w:type="dxa"/>
          </w:tcPr>
          <w:p w14:paraId="642CDBB9"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E53803B"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2BC0D2C9" w14:textId="77777777" w:rsidR="000028F9" w:rsidRPr="00AE250E" w:rsidRDefault="000028F9" w:rsidP="00B51C0C">
            <w:pPr>
              <w:pStyle w:val="Body-Table"/>
            </w:pPr>
            <w:r w:rsidRPr="00AE250E">
              <w:t>2. Company Background Information</w:t>
            </w:r>
          </w:p>
        </w:tc>
        <w:tc>
          <w:tcPr>
            <w:tcW w:w="4685" w:type="dxa"/>
            <w:shd w:val="clear" w:color="auto" w:fill="D9D9D9" w:themeFill="background1" w:themeFillShade="D9"/>
          </w:tcPr>
          <w:p w14:paraId="1F6344C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61A47E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46B38C4" w14:textId="77777777" w:rsidR="000028F9" w:rsidRPr="00AE250E" w:rsidRDefault="000028F9" w:rsidP="00B51C0C">
            <w:pPr>
              <w:pStyle w:val="Body-Table"/>
            </w:pPr>
            <w:r w:rsidRPr="00AE250E">
              <w:t>Legal business name and address. Include business entity designation, e.g., sole proprietor, Inc., LLC, or LLP.</w:t>
            </w:r>
          </w:p>
        </w:tc>
        <w:tc>
          <w:tcPr>
            <w:tcW w:w="4685" w:type="dxa"/>
          </w:tcPr>
          <w:p w14:paraId="406D8F2B"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84E1D87" w14:textId="77777777">
        <w:tc>
          <w:tcPr>
            <w:cnfStyle w:val="001000000000" w:firstRow="0" w:lastRow="0" w:firstColumn="1" w:lastColumn="0" w:oddVBand="0" w:evenVBand="0" w:oddHBand="0" w:evenHBand="0" w:firstRowFirstColumn="0" w:firstRowLastColumn="0" w:lastRowFirstColumn="0" w:lastRowLastColumn="0"/>
            <w:tcW w:w="5395" w:type="dxa"/>
          </w:tcPr>
          <w:p w14:paraId="7945363E" w14:textId="77777777" w:rsidR="000028F9" w:rsidRPr="00AE250E" w:rsidRDefault="000028F9" w:rsidP="00B51C0C">
            <w:pPr>
              <w:pStyle w:val="Body-Table"/>
            </w:pPr>
            <w:r w:rsidRPr="00AE250E">
              <w:t>What state was the company formed in?</w:t>
            </w:r>
          </w:p>
        </w:tc>
        <w:tc>
          <w:tcPr>
            <w:tcW w:w="4685" w:type="dxa"/>
          </w:tcPr>
          <w:p w14:paraId="6F3ED3B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83A4F5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7CFA779" w14:textId="77777777" w:rsidR="000028F9" w:rsidRPr="00AE250E" w:rsidRDefault="000028F9" w:rsidP="00B51C0C">
            <w:pPr>
              <w:pStyle w:val="Body-Table"/>
            </w:pPr>
            <w:r w:rsidRPr="00AE250E">
              <w:t>Phone number.</w:t>
            </w:r>
          </w:p>
        </w:tc>
        <w:tc>
          <w:tcPr>
            <w:tcW w:w="4685" w:type="dxa"/>
          </w:tcPr>
          <w:p w14:paraId="0458A839"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5408B42" w14:textId="77777777">
        <w:tc>
          <w:tcPr>
            <w:cnfStyle w:val="001000000000" w:firstRow="0" w:lastRow="0" w:firstColumn="1" w:lastColumn="0" w:oddVBand="0" w:evenVBand="0" w:oddHBand="0" w:evenHBand="0" w:firstRowFirstColumn="0" w:firstRowLastColumn="0" w:lastRowFirstColumn="0" w:lastRowLastColumn="0"/>
            <w:tcW w:w="5395" w:type="dxa"/>
          </w:tcPr>
          <w:p w14:paraId="5001FAF8" w14:textId="77777777" w:rsidR="000028F9" w:rsidRPr="00AE250E" w:rsidRDefault="000028F9" w:rsidP="00B51C0C">
            <w:pPr>
              <w:pStyle w:val="Body-Table"/>
            </w:pPr>
            <w:r w:rsidRPr="00AE250E">
              <w:t>Website address.</w:t>
            </w:r>
          </w:p>
        </w:tc>
        <w:tc>
          <w:tcPr>
            <w:tcW w:w="4685" w:type="dxa"/>
          </w:tcPr>
          <w:p w14:paraId="7705D16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165797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82B273D" w14:textId="77777777" w:rsidR="000028F9" w:rsidRPr="00AE250E" w:rsidRDefault="000028F9" w:rsidP="00B51C0C">
            <w:pPr>
              <w:pStyle w:val="Body-Table"/>
            </w:pPr>
            <w:r w:rsidRPr="00AE250E">
              <w:t xml:space="preserve">Number of years in business. </w:t>
            </w:r>
          </w:p>
        </w:tc>
        <w:tc>
          <w:tcPr>
            <w:tcW w:w="4685" w:type="dxa"/>
          </w:tcPr>
          <w:p w14:paraId="7A8D14D7"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055E355" w14:textId="77777777">
        <w:tc>
          <w:tcPr>
            <w:cnfStyle w:val="001000000000" w:firstRow="0" w:lastRow="0" w:firstColumn="1" w:lastColumn="0" w:oddVBand="0" w:evenVBand="0" w:oddHBand="0" w:evenHBand="0" w:firstRowFirstColumn="0" w:firstRowLastColumn="0" w:lastRowFirstColumn="0" w:lastRowLastColumn="0"/>
            <w:tcW w:w="5395" w:type="dxa"/>
          </w:tcPr>
          <w:p w14:paraId="7CF1795B" w14:textId="77777777" w:rsidR="000028F9" w:rsidRPr="00AE250E" w:rsidRDefault="000028F9" w:rsidP="00B51C0C">
            <w:pPr>
              <w:pStyle w:val="Body-Table"/>
              <w:rPr>
                <w:b w:val="0"/>
                <w:bCs w:val="0"/>
              </w:rPr>
            </w:pPr>
            <w:r w:rsidRPr="00AE250E">
              <w:t>Number of employees.</w:t>
            </w:r>
          </w:p>
        </w:tc>
        <w:tc>
          <w:tcPr>
            <w:tcW w:w="4685" w:type="dxa"/>
          </w:tcPr>
          <w:p w14:paraId="56C9A1ED"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601918F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9FEEC60" w14:textId="77777777" w:rsidR="000028F9" w:rsidRPr="00AE250E" w:rsidRDefault="000028F9" w:rsidP="00B51C0C">
            <w:pPr>
              <w:pStyle w:val="Body-Table"/>
            </w:pPr>
            <w:r w:rsidRPr="00AE250E">
              <w:t>Legal business name and address of parent company, if any.</w:t>
            </w:r>
          </w:p>
        </w:tc>
        <w:tc>
          <w:tcPr>
            <w:tcW w:w="4685" w:type="dxa"/>
          </w:tcPr>
          <w:p w14:paraId="53BEF711"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DDC7AFB" w14:textId="77777777">
        <w:tc>
          <w:tcPr>
            <w:cnfStyle w:val="001000000000" w:firstRow="0" w:lastRow="0" w:firstColumn="1" w:lastColumn="0" w:oddVBand="0" w:evenVBand="0" w:oddHBand="0" w:evenHBand="0" w:firstRowFirstColumn="0" w:firstRowLastColumn="0" w:lastRowFirstColumn="0" w:lastRowLastColumn="0"/>
            <w:tcW w:w="5395" w:type="dxa"/>
          </w:tcPr>
          <w:p w14:paraId="3DE0D5F7" w14:textId="77777777" w:rsidR="000028F9" w:rsidRPr="00AE250E" w:rsidRDefault="000028F9" w:rsidP="00B51C0C">
            <w:pPr>
              <w:pStyle w:val="Body-Table"/>
            </w:pPr>
            <w:r w:rsidRPr="00AE250E">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757D2AB6"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CC89B0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E66DA8E" w14:textId="77777777" w:rsidR="000028F9" w:rsidRPr="00AE250E" w:rsidRDefault="000028F9" w:rsidP="00B51C0C">
            <w:pPr>
              <w:pStyle w:val="Body-Table"/>
            </w:pPr>
            <w:r w:rsidRPr="00AE250E">
              <w:t xml:space="preserve">Discuss your company’s history. Has growth been organic, through mergers and acquisitions, or both? </w:t>
            </w:r>
          </w:p>
        </w:tc>
        <w:tc>
          <w:tcPr>
            <w:tcW w:w="4685" w:type="dxa"/>
          </w:tcPr>
          <w:p w14:paraId="7ADB5E9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1F8098E" w14:textId="77777777">
        <w:tc>
          <w:tcPr>
            <w:cnfStyle w:val="001000000000" w:firstRow="0" w:lastRow="0" w:firstColumn="1" w:lastColumn="0" w:oddVBand="0" w:evenVBand="0" w:oddHBand="0" w:evenHBand="0" w:firstRowFirstColumn="0" w:firstRowLastColumn="0" w:lastRowFirstColumn="0" w:lastRowLastColumn="0"/>
            <w:tcW w:w="5395" w:type="dxa"/>
          </w:tcPr>
          <w:p w14:paraId="46EF283D" w14:textId="77777777" w:rsidR="000028F9" w:rsidRPr="00AE250E" w:rsidRDefault="000028F9" w:rsidP="00B51C0C">
            <w:pPr>
              <w:pStyle w:val="Body-Table"/>
            </w:pPr>
            <w:r w:rsidRPr="00AE250E">
              <w:t>Has bidder ever been debarred, suspended, or disqualified from bidding or contracting with any entity, including the State of Michigan? If yes, provide the date, the entity, and details about the situation.</w:t>
            </w:r>
          </w:p>
        </w:tc>
        <w:tc>
          <w:tcPr>
            <w:tcW w:w="4685" w:type="dxa"/>
          </w:tcPr>
          <w:p w14:paraId="5FE792C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0B290C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3937E2E" w14:textId="77777777" w:rsidR="000028F9" w:rsidRPr="00AE250E" w:rsidRDefault="000028F9" w:rsidP="00B51C0C">
            <w:pPr>
              <w:pStyle w:val="Body-Table"/>
            </w:pPr>
            <w:r w:rsidRPr="00AE250E">
              <w:t xml:space="preserve">Has your company been a party to </w:t>
            </w:r>
            <w:proofErr w:type="gramStart"/>
            <w:r w:rsidRPr="00AE250E">
              <w:t>litigation</w:t>
            </w:r>
            <w:proofErr w:type="gramEnd"/>
            <w:r w:rsidRPr="00AE250E">
              <w:t xml:space="preserve"> against the State of Michigan? If the answer is yes, then state the date of initial filing, case name and court number, and jurisdiction.</w:t>
            </w:r>
          </w:p>
        </w:tc>
        <w:tc>
          <w:tcPr>
            <w:tcW w:w="4685" w:type="dxa"/>
          </w:tcPr>
          <w:p w14:paraId="3C5C6C4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DC0AD42" w14:textId="77777777">
        <w:tc>
          <w:tcPr>
            <w:cnfStyle w:val="001000000000" w:firstRow="0" w:lastRow="0" w:firstColumn="1" w:lastColumn="0" w:oddVBand="0" w:evenVBand="0" w:oddHBand="0" w:evenHBand="0" w:firstRowFirstColumn="0" w:firstRowLastColumn="0" w:lastRowFirstColumn="0" w:lastRowLastColumn="0"/>
            <w:tcW w:w="5395" w:type="dxa"/>
          </w:tcPr>
          <w:p w14:paraId="1D69B402" w14:textId="77777777" w:rsidR="000028F9" w:rsidRPr="00AE250E" w:rsidRDefault="000028F9" w:rsidP="00B51C0C">
            <w:pPr>
              <w:pStyle w:val="Body-Table"/>
            </w:pPr>
            <w:r w:rsidRPr="00AE250E">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B2B78A8"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9D5528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3C389ED" w14:textId="77777777" w:rsidR="000028F9" w:rsidRPr="00AE250E" w:rsidRDefault="000028F9" w:rsidP="00B51C0C">
            <w:pPr>
              <w:pStyle w:val="Body-Table"/>
            </w:pPr>
            <w:r w:rsidRPr="00AE250E">
              <w:t>State your gross annual sales for each of the last 5 years.</w:t>
            </w:r>
          </w:p>
          <w:p w14:paraId="2F8F37D8" w14:textId="77777777" w:rsidR="000028F9" w:rsidRPr="00AE250E" w:rsidRDefault="000028F9" w:rsidP="00B51C0C">
            <w:pPr>
              <w:pStyle w:val="Body-Table"/>
            </w:pPr>
            <w:r w:rsidRPr="00AE250E">
              <w:t xml:space="preserve">If receiving a contract under this Solicitation will increase your gross revenue by more than 25% from last year’s sales, explain how the company will </w:t>
            </w:r>
            <w:proofErr w:type="gramStart"/>
            <w:r w:rsidRPr="00AE250E">
              <w:t>scale-up</w:t>
            </w:r>
            <w:proofErr w:type="gramEnd"/>
            <w:r w:rsidRPr="00AE250E">
              <w:t xml:space="preserve"> to manage this increase.</w:t>
            </w:r>
          </w:p>
        </w:tc>
        <w:tc>
          <w:tcPr>
            <w:tcW w:w="4685" w:type="dxa"/>
          </w:tcPr>
          <w:p w14:paraId="245E1EEE"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265C26D4" w14:textId="77777777">
        <w:tc>
          <w:tcPr>
            <w:cnfStyle w:val="001000000000" w:firstRow="0" w:lastRow="0" w:firstColumn="1" w:lastColumn="0" w:oddVBand="0" w:evenVBand="0" w:oddHBand="0" w:evenHBand="0" w:firstRowFirstColumn="0" w:firstRowLastColumn="0" w:lastRowFirstColumn="0" w:lastRowLastColumn="0"/>
            <w:tcW w:w="5395" w:type="dxa"/>
          </w:tcPr>
          <w:p w14:paraId="17CCA6A5" w14:textId="77777777" w:rsidR="000028F9" w:rsidRPr="00AE250E" w:rsidRDefault="000028F9" w:rsidP="00B51C0C">
            <w:pPr>
              <w:pStyle w:val="Body-Table"/>
            </w:pPr>
            <w:r w:rsidRPr="00AE250E">
              <w:t>Describe partnerships and strategic relationships you think will bring significant value to the State.</w:t>
            </w:r>
          </w:p>
        </w:tc>
        <w:tc>
          <w:tcPr>
            <w:tcW w:w="4685" w:type="dxa"/>
          </w:tcPr>
          <w:p w14:paraId="2121BCF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55808C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84A6297" w14:textId="77777777" w:rsidR="000028F9" w:rsidRPr="00AE250E" w:rsidRDefault="000028F9" w:rsidP="00B51C0C">
            <w:pPr>
              <w:pStyle w:val="Body-Table"/>
            </w:pPr>
            <w:r w:rsidRPr="00AE250E">
              <w:t xml:space="preserve">State the physical address of the place of business that would have primary responsibility for this account if bidder </w:t>
            </w:r>
            <w:proofErr w:type="gramStart"/>
            <w:r w:rsidRPr="00AE250E">
              <w:t>is</w:t>
            </w:r>
            <w:proofErr w:type="gramEnd"/>
            <w:r w:rsidRPr="00AE250E">
              <w:t xml:space="preserve"> awarded a contract under this Solicitation.</w:t>
            </w:r>
          </w:p>
        </w:tc>
        <w:tc>
          <w:tcPr>
            <w:tcW w:w="4685" w:type="dxa"/>
          </w:tcPr>
          <w:p w14:paraId="18B510F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7B56A170"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4D568819" w14:textId="77777777" w:rsidR="000028F9" w:rsidRPr="00AE250E" w:rsidRDefault="000028F9" w:rsidP="00B51C0C">
            <w:pPr>
              <w:pStyle w:val="Body-Table"/>
              <w:rPr>
                <w:rFonts w:cs="Arial"/>
              </w:rPr>
            </w:pPr>
            <w:r w:rsidRPr="00AE250E">
              <w:t xml:space="preserve">Bidder affirms that any business types identified on its SIGMA VSS profile, including those eligible for </w:t>
            </w:r>
            <w:hyperlink r:id="rId28" w:history="1">
              <w:r w:rsidRPr="00AE250E">
                <w:rPr>
                  <w:rStyle w:val="Hyperlink"/>
                  <w:rFonts w:ascii="Aptos" w:hAnsi="Aptos"/>
                </w:rPr>
                <w:t>Geographically Disadvantaged Business Enterprise (GDBE) and Michigan Supplier Community Program (MiSC)</w:t>
              </w:r>
            </w:hyperlink>
            <w:r w:rsidRPr="00AE250E">
              <w:t>, are valid.</w:t>
            </w:r>
          </w:p>
        </w:tc>
        <w:tc>
          <w:tcPr>
            <w:tcW w:w="4685" w:type="dxa"/>
          </w:tcPr>
          <w:p w14:paraId="0BB00904" w14:textId="77777777" w:rsidR="000028F9" w:rsidRPr="00AE250E" w:rsidRDefault="00527298"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1986203412"/>
                <w:placeholder>
                  <w:docPart w:val="9EC4B89A1D75435A9C58F2AF55B2DD9C"/>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7AC1BF1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57C2E5D" w14:textId="77777777" w:rsidR="000028F9" w:rsidRPr="00AE250E" w:rsidRDefault="000028F9" w:rsidP="00B51C0C">
            <w:pPr>
              <w:pStyle w:val="Body-Table"/>
            </w:pPr>
            <w:r w:rsidRPr="00AE250E">
              <w:t>3. Qualified Disabled Veteran/Service-Disabled Veteran-Owned Business Program</w:t>
            </w:r>
          </w:p>
        </w:tc>
        <w:tc>
          <w:tcPr>
            <w:tcW w:w="4685" w:type="dxa"/>
            <w:shd w:val="clear" w:color="auto" w:fill="D9D9D9" w:themeFill="background1" w:themeFillShade="D9"/>
          </w:tcPr>
          <w:p w14:paraId="480B762F"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2E9BFC7" w14:textId="77777777">
        <w:tc>
          <w:tcPr>
            <w:cnfStyle w:val="001000000000" w:firstRow="0" w:lastRow="0" w:firstColumn="1" w:lastColumn="0" w:oddVBand="0" w:evenVBand="0" w:oddHBand="0" w:evenHBand="0" w:firstRowFirstColumn="0" w:firstRowLastColumn="0" w:lastRowFirstColumn="0" w:lastRowLastColumn="0"/>
            <w:tcW w:w="5395" w:type="dxa"/>
          </w:tcPr>
          <w:p w14:paraId="75CCC346" w14:textId="77777777" w:rsidR="000028F9" w:rsidRPr="00AE250E" w:rsidRDefault="000028F9" w:rsidP="00B51C0C">
            <w:pPr>
              <w:pStyle w:val="Body-Table"/>
            </w:pPr>
            <w:r w:rsidRPr="00AE250E">
              <w:t xml:space="preserve">Under </w:t>
            </w:r>
            <w:hyperlink r:id="rId29" w:history="1">
              <w:r w:rsidRPr="00AE250E">
                <w:rPr>
                  <w:rStyle w:val="Hyperlink"/>
                  <w:rFonts w:ascii="Aptos" w:hAnsi="Aptos" w:cs="Arial"/>
                  <w:b w:val="0"/>
                  <w:bCs w:val="0"/>
                </w:rPr>
                <w:t>MCL 18.1261</w:t>
              </w:r>
            </w:hyperlink>
            <w:r w:rsidRPr="00AE250E">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4B6C4040" w14:textId="77777777" w:rsidR="000028F9" w:rsidRPr="00AE250E" w:rsidRDefault="00527298"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1135488635"/>
                <w:placeholder>
                  <w:docPart w:val="3B1E5939EA2A4A019F541DFDD9718494"/>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37423DB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C6EF7AE" w14:textId="77777777" w:rsidR="000028F9" w:rsidRPr="00AE250E" w:rsidRDefault="000028F9" w:rsidP="00B51C0C">
            <w:pPr>
              <w:pStyle w:val="Body-Table"/>
            </w:pPr>
            <w:r w:rsidRPr="00AE250E">
              <w:t>To demonstrate qualification as a qualified disabled veteran, you must provide:</w:t>
            </w:r>
          </w:p>
          <w:p w14:paraId="3820A581" w14:textId="77777777" w:rsidR="000028F9" w:rsidRPr="00AE250E" w:rsidRDefault="000028F9" w:rsidP="00B51C0C">
            <w:pPr>
              <w:pStyle w:val="Body-Table"/>
            </w:pPr>
            <w:r w:rsidRPr="00AE250E">
              <w:t>(a) Proof of service and conditions of discharge (DD214 or equivalent</w:t>
            </w:r>
            <w:proofErr w:type="gramStart"/>
            <w:r w:rsidRPr="00AE250E">
              <w:t>);</w:t>
            </w:r>
            <w:proofErr w:type="gramEnd"/>
          </w:p>
          <w:p w14:paraId="577A10CA" w14:textId="77777777" w:rsidR="000028F9" w:rsidRPr="00AE250E" w:rsidRDefault="000028F9" w:rsidP="00B51C0C">
            <w:pPr>
              <w:pStyle w:val="Body-Table"/>
            </w:pPr>
            <w:r w:rsidRPr="00AE250E">
              <w:t>(b) Proof of service-connected disability (DD214 if the disability was documented at discharge or Veterans Administration Rating Decision Letter or equivalent if the disability was documented after discharge); and</w:t>
            </w:r>
          </w:p>
          <w:p w14:paraId="00E307CD" w14:textId="77777777" w:rsidR="000028F9" w:rsidRPr="00AE250E" w:rsidRDefault="000028F9" w:rsidP="00B51C0C">
            <w:pPr>
              <w:pStyle w:val="Body-Table"/>
            </w:pPr>
            <w:r w:rsidRPr="00AE250E">
              <w:t>(c) Legal documents setting forth the ownership of the business entity.</w:t>
            </w:r>
          </w:p>
          <w:p w14:paraId="20AF04F6" w14:textId="77777777" w:rsidR="000028F9" w:rsidRPr="00AE250E" w:rsidRDefault="000028F9" w:rsidP="00B51C0C">
            <w:pPr>
              <w:pStyle w:val="Body-Table"/>
            </w:pPr>
            <w:r w:rsidRPr="00AE250E">
              <w:t>In lieu of the documentation identified above, you may provide proof of certification by the National Veterans Business Development Council.</w:t>
            </w:r>
          </w:p>
        </w:tc>
        <w:tc>
          <w:tcPr>
            <w:tcW w:w="4685" w:type="dxa"/>
          </w:tcPr>
          <w:p w14:paraId="755E21C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r w:rsidRPr="00AE250E">
              <w:t>Enter the names of documents submitted with your proposal to demonstrate status as a qualified disabled veteran.</w:t>
            </w:r>
          </w:p>
        </w:tc>
      </w:tr>
      <w:tr w:rsidR="000028F9" w:rsidRPr="00AE250E" w14:paraId="7CF3338B"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346B874" w14:textId="77777777" w:rsidR="000028F9" w:rsidRPr="00AE250E" w:rsidRDefault="000028F9" w:rsidP="00B51C0C">
            <w:pPr>
              <w:pStyle w:val="Body-Table"/>
            </w:pPr>
            <w:r w:rsidRPr="00AE250E">
              <w:t>4. Participation in Solicitation Development or Evaluation</w:t>
            </w:r>
          </w:p>
        </w:tc>
        <w:tc>
          <w:tcPr>
            <w:tcW w:w="4685" w:type="dxa"/>
            <w:shd w:val="clear" w:color="auto" w:fill="D9D9D9" w:themeFill="background1" w:themeFillShade="D9"/>
          </w:tcPr>
          <w:p w14:paraId="4B1EF03D"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07A7B62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90D551B" w14:textId="77777777" w:rsidR="000028F9" w:rsidRPr="00AE250E" w:rsidRDefault="000028F9" w:rsidP="00B51C0C">
            <w:pPr>
              <w:pStyle w:val="Body-Table"/>
            </w:pPr>
            <w:r w:rsidRPr="00AE250E">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AE250E">
              <w:t>third-party controls</w:t>
            </w:r>
            <w:proofErr w:type="gramEnd"/>
            <w:r w:rsidRPr="00AE250E">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2F86BF28"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995457383"/>
                <w:placeholder>
                  <w:docPart w:val="4671F9FCBF794B7EACD30EACE4B3DF1F"/>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p w14:paraId="5F602CE8"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r w:rsidRPr="00AE250E">
              <w:t>If you enter “YES”, you are not eligible for contract award or to work as a subcontractor for the awarded vendor.</w:t>
            </w:r>
          </w:p>
        </w:tc>
      </w:tr>
      <w:tr w:rsidR="000028F9" w:rsidRPr="00AE250E" w14:paraId="39863F03" w14:textId="77777777">
        <w:tc>
          <w:tcPr>
            <w:cnfStyle w:val="001000000000" w:firstRow="0" w:lastRow="0" w:firstColumn="1" w:lastColumn="0" w:oddVBand="0" w:evenVBand="0" w:oddHBand="0" w:evenHBand="0" w:firstRowFirstColumn="0" w:firstRowLastColumn="0" w:lastRowFirstColumn="0" w:lastRowLastColumn="0"/>
            <w:tcW w:w="5395" w:type="dxa"/>
          </w:tcPr>
          <w:p w14:paraId="48037891" w14:textId="77777777" w:rsidR="000028F9" w:rsidRPr="00AE250E" w:rsidRDefault="000028F9" w:rsidP="00B51C0C">
            <w:pPr>
              <w:pStyle w:val="Body-Table"/>
            </w:pPr>
            <w:r w:rsidRPr="00AE250E">
              <w:t xml:space="preserve">If you are awarded a contract under this solicitation, </w:t>
            </w:r>
            <w:proofErr w:type="gramStart"/>
            <w:r w:rsidRPr="00AE250E">
              <w:t>in order to</w:t>
            </w:r>
            <w:proofErr w:type="gramEnd"/>
            <w:r w:rsidRPr="00AE250E">
              <w:t xml:space="preserve"> provide the goods or services required under a resulting contract, do you intend to partner or subcontract with a person or entity that assisted in the development of this solicitation?</w:t>
            </w:r>
          </w:p>
        </w:tc>
        <w:tc>
          <w:tcPr>
            <w:tcW w:w="4685" w:type="dxa"/>
          </w:tcPr>
          <w:p w14:paraId="48352552" w14:textId="77777777" w:rsidR="000028F9" w:rsidRPr="00AE250E" w:rsidRDefault="00527298"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441851752"/>
                <w:placeholder>
                  <w:docPart w:val="F204DCBFE4A843C2B54AE19415C4EF5E"/>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r w:rsidR="000028F9" w:rsidRPr="00AE250E" w:rsidDel="00CC4047">
              <w:rPr>
                <w:rFonts w:cs="Arial"/>
              </w:rPr>
              <w:t xml:space="preserve"> </w:t>
            </w:r>
          </w:p>
          <w:p w14:paraId="39E5A20A"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r w:rsidRPr="00AE250E">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0028F9" w:rsidRPr="00AE250E" w14:paraId="15FE722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E2C26B6" w14:textId="77777777" w:rsidR="000028F9" w:rsidRPr="00AE250E" w:rsidRDefault="000028F9" w:rsidP="00B51C0C">
            <w:pPr>
              <w:pStyle w:val="Body-Table"/>
            </w:pPr>
            <w:r w:rsidRPr="00AE250E">
              <w:t>Will your company, or an employee, agent, or representative of your company, participate in the evaluation of the proposals received in response to this Solicitation?</w:t>
            </w:r>
          </w:p>
        </w:tc>
        <w:tc>
          <w:tcPr>
            <w:tcW w:w="4685" w:type="dxa"/>
          </w:tcPr>
          <w:p w14:paraId="2ED5FF0B"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1407905502"/>
                <w:placeholder>
                  <w:docPart w:val="BFBBA491A77641029161B209A53EEB3A"/>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r w:rsidR="000028F9" w:rsidRPr="00AE250E" w:rsidDel="00CC4047">
              <w:rPr>
                <w:rFonts w:eastAsia="Calibri" w:cs="Arial"/>
              </w:rPr>
              <w:t xml:space="preserve"> </w:t>
            </w:r>
          </w:p>
          <w:p w14:paraId="62A6044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r w:rsidRPr="00AE250E">
              <w:t>If you enter “YES”, you are not eligible for contract award or to work as a subcontractor for the awarded vendor.</w:t>
            </w:r>
          </w:p>
        </w:tc>
      </w:tr>
      <w:tr w:rsidR="000028F9" w:rsidRPr="00AE250E" w14:paraId="47639ADC" w14:textId="77777777">
        <w:trPr>
          <w:cantSplit/>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D6F2181" w14:textId="77777777" w:rsidR="000028F9" w:rsidRPr="00AE250E" w:rsidRDefault="000028F9" w:rsidP="00B51C0C">
            <w:pPr>
              <w:pStyle w:val="Body-Table"/>
            </w:pPr>
            <w:r w:rsidRPr="00AE250E">
              <w:t>5. State of Michigan Experience and Prior Experience</w:t>
            </w:r>
          </w:p>
        </w:tc>
        <w:tc>
          <w:tcPr>
            <w:tcW w:w="4685" w:type="dxa"/>
            <w:shd w:val="clear" w:color="auto" w:fill="D9D9D9" w:themeFill="background1" w:themeFillShade="D9"/>
          </w:tcPr>
          <w:p w14:paraId="0B65470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6557A56" w14:textId="77777777">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Pr>
          <w:p w14:paraId="5338BB4B" w14:textId="77777777" w:rsidR="000028F9" w:rsidRPr="00AE250E" w:rsidRDefault="000028F9" w:rsidP="00B51C0C">
            <w:pPr>
              <w:pStyle w:val="Body-Table"/>
            </w:pPr>
            <w:r w:rsidRPr="00AE250E">
              <w:t>Does your company have experience working with the State of Michigan? If so, please provide a list (including the contract number) of the contracts you hold or have held with the State for the last 10 years.</w:t>
            </w:r>
          </w:p>
        </w:tc>
        <w:tc>
          <w:tcPr>
            <w:tcW w:w="4685" w:type="dxa"/>
          </w:tcPr>
          <w:p w14:paraId="42761020"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512DC1B" w14:textId="77777777">
        <w:tc>
          <w:tcPr>
            <w:cnfStyle w:val="001000000000" w:firstRow="0" w:lastRow="0" w:firstColumn="1" w:lastColumn="0" w:oddVBand="0" w:evenVBand="0" w:oddHBand="0" w:evenHBand="0" w:firstRowFirstColumn="0" w:firstRowLastColumn="0" w:lastRowFirstColumn="0" w:lastRowLastColumn="0"/>
            <w:tcW w:w="5395" w:type="dxa"/>
          </w:tcPr>
          <w:p w14:paraId="5842FF7F" w14:textId="41612673" w:rsidR="000028F9" w:rsidRPr="00AE250E" w:rsidRDefault="000028F9" w:rsidP="00B51C0C">
            <w:pPr>
              <w:pStyle w:val="Body-Table"/>
            </w:pPr>
            <w:r w:rsidRPr="00AE250E">
              <w:t xml:space="preserve">Describe at least </w:t>
            </w:r>
            <w:r w:rsidR="00455892">
              <w:t xml:space="preserve">3 </w:t>
            </w:r>
            <w:r w:rsidRPr="00AE250E">
              <w:t xml:space="preserve">relevant experiences from the last </w:t>
            </w:r>
            <w:r w:rsidR="00455892">
              <w:t>5</w:t>
            </w:r>
            <w:r w:rsidRPr="00AE250E">
              <w:t xml:space="preserve"> years supporting your ability to successfully manage a contract of similar size and scope for the work described in this Solicitation. </w:t>
            </w:r>
            <w:r w:rsidRPr="00AE250E">
              <w:br/>
            </w:r>
          </w:p>
        </w:tc>
        <w:tc>
          <w:tcPr>
            <w:tcW w:w="4685" w:type="dxa"/>
          </w:tcPr>
          <w:p w14:paraId="1D50853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4B3FAE9" w14:textId="77777777">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2F92C4D6" w14:textId="77777777" w:rsidR="000028F9" w:rsidRPr="00AE250E" w:rsidRDefault="000028F9" w:rsidP="00B51C0C">
            <w:pPr>
              <w:pStyle w:val="Body-Table"/>
            </w:pPr>
            <w:r w:rsidRPr="00AE250E">
              <w:t>Experience 1</w:t>
            </w:r>
          </w:p>
        </w:tc>
        <w:tc>
          <w:tcPr>
            <w:tcW w:w="4685" w:type="dxa"/>
            <w:shd w:val="clear" w:color="auto" w:fill="D9D9D9" w:themeFill="background1" w:themeFillShade="D9"/>
          </w:tcPr>
          <w:p w14:paraId="2C961518"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98C25BB" w14:textId="77777777">
        <w:tc>
          <w:tcPr>
            <w:cnfStyle w:val="001000000000" w:firstRow="0" w:lastRow="0" w:firstColumn="1" w:lastColumn="0" w:oddVBand="0" w:evenVBand="0" w:oddHBand="0" w:evenHBand="0" w:firstRowFirstColumn="0" w:firstRowLastColumn="0" w:lastRowFirstColumn="0" w:lastRowLastColumn="0"/>
            <w:tcW w:w="5395" w:type="dxa"/>
          </w:tcPr>
          <w:p w14:paraId="57AD712B" w14:textId="77777777" w:rsidR="000028F9" w:rsidRPr="00AE250E" w:rsidRDefault="000028F9" w:rsidP="00B51C0C">
            <w:pPr>
              <w:pStyle w:val="Body-Table"/>
            </w:pPr>
            <w:r w:rsidRPr="00AE250E">
              <w:t>Company name.</w:t>
            </w:r>
          </w:p>
          <w:p w14:paraId="33DB6520" w14:textId="77777777" w:rsidR="000028F9" w:rsidRPr="00AE250E" w:rsidRDefault="000028F9" w:rsidP="00B51C0C">
            <w:pPr>
              <w:pStyle w:val="Body-Table"/>
            </w:pPr>
            <w:r w:rsidRPr="00AE250E">
              <w:t>Contact name.</w:t>
            </w:r>
          </w:p>
          <w:p w14:paraId="02C342B0" w14:textId="77777777" w:rsidR="000028F9" w:rsidRPr="00AE250E" w:rsidRDefault="000028F9" w:rsidP="00B51C0C">
            <w:pPr>
              <w:pStyle w:val="Body-Table"/>
            </w:pPr>
            <w:r w:rsidRPr="00AE250E">
              <w:t>Contact role at time of project.</w:t>
            </w:r>
          </w:p>
          <w:p w14:paraId="17E2070C" w14:textId="77777777" w:rsidR="000028F9" w:rsidRPr="00AE250E" w:rsidRDefault="000028F9" w:rsidP="00B51C0C">
            <w:pPr>
              <w:pStyle w:val="Body-Table"/>
            </w:pPr>
            <w:r w:rsidRPr="00AE250E">
              <w:t>Contact phone.</w:t>
            </w:r>
          </w:p>
          <w:p w14:paraId="5535182C" w14:textId="77777777" w:rsidR="000028F9" w:rsidRPr="00AE250E" w:rsidRDefault="000028F9" w:rsidP="00B51C0C">
            <w:pPr>
              <w:pStyle w:val="Body-Table"/>
            </w:pPr>
            <w:r w:rsidRPr="00AE250E">
              <w:t>Contact email.</w:t>
            </w:r>
          </w:p>
        </w:tc>
        <w:tc>
          <w:tcPr>
            <w:tcW w:w="4685" w:type="dxa"/>
          </w:tcPr>
          <w:p w14:paraId="70ED4565"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B3C2915" w14:textId="77777777">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Pr>
          <w:p w14:paraId="70906274" w14:textId="77777777" w:rsidR="000028F9" w:rsidRPr="00AE250E" w:rsidRDefault="000028F9" w:rsidP="00B51C0C">
            <w:pPr>
              <w:pStyle w:val="Body-Table"/>
            </w:pPr>
            <w:r w:rsidRPr="00AE250E">
              <w:t xml:space="preserve">City. </w:t>
            </w:r>
          </w:p>
          <w:p w14:paraId="6E1DEF14" w14:textId="77777777" w:rsidR="000028F9" w:rsidRPr="00AE250E" w:rsidRDefault="000028F9" w:rsidP="00B51C0C">
            <w:pPr>
              <w:pStyle w:val="Body-Table"/>
            </w:pPr>
            <w:r w:rsidRPr="00AE250E">
              <w:t>State.</w:t>
            </w:r>
          </w:p>
          <w:p w14:paraId="0D69C4AF" w14:textId="77777777" w:rsidR="000028F9" w:rsidRPr="00AE250E" w:rsidRDefault="000028F9" w:rsidP="00B51C0C">
            <w:pPr>
              <w:pStyle w:val="Body-Table"/>
            </w:pPr>
            <w:r w:rsidRPr="00AE250E">
              <w:t>Zip.</w:t>
            </w:r>
          </w:p>
        </w:tc>
        <w:tc>
          <w:tcPr>
            <w:tcW w:w="4685" w:type="dxa"/>
          </w:tcPr>
          <w:p w14:paraId="2DAB2F2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761EF8F" w14:textId="77777777">
        <w:tc>
          <w:tcPr>
            <w:cnfStyle w:val="001000000000" w:firstRow="0" w:lastRow="0" w:firstColumn="1" w:lastColumn="0" w:oddVBand="0" w:evenVBand="0" w:oddHBand="0" w:evenHBand="0" w:firstRowFirstColumn="0" w:firstRowLastColumn="0" w:lastRowFirstColumn="0" w:lastRowLastColumn="0"/>
            <w:tcW w:w="5395" w:type="dxa"/>
          </w:tcPr>
          <w:p w14:paraId="6E00DC86" w14:textId="77777777" w:rsidR="000028F9" w:rsidRPr="00AE250E" w:rsidRDefault="000028F9" w:rsidP="00B51C0C">
            <w:pPr>
              <w:pStyle w:val="Body-Table"/>
            </w:pPr>
            <w:r w:rsidRPr="00AE250E">
              <w:t>1. Project name and description of the scope of the project.</w:t>
            </w:r>
          </w:p>
          <w:p w14:paraId="3218EEFA" w14:textId="77777777" w:rsidR="000028F9" w:rsidRPr="00AE250E" w:rsidRDefault="000028F9" w:rsidP="00B51C0C">
            <w:pPr>
              <w:pStyle w:val="Body-Table"/>
            </w:pPr>
            <w:r w:rsidRPr="00AE250E">
              <w:t>2. What role did your company play?</w:t>
            </w:r>
          </w:p>
          <w:p w14:paraId="0194AEB0" w14:textId="77777777" w:rsidR="000028F9" w:rsidRPr="00AE250E" w:rsidRDefault="000028F9" w:rsidP="00B51C0C">
            <w:pPr>
              <w:pStyle w:val="Body-Table"/>
            </w:pPr>
            <w:r w:rsidRPr="00AE250E">
              <w:t>3. How is this project experience relevant to the subject of this Solicitation?</w:t>
            </w:r>
          </w:p>
        </w:tc>
        <w:tc>
          <w:tcPr>
            <w:tcW w:w="4685" w:type="dxa"/>
          </w:tcPr>
          <w:p w14:paraId="3FFE3C7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6E1BA2A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32FEF7B" w14:textId="238A2637" w:rsidR="000028F9" w:rsidRPr="00AE250E" w:rsidRDefault="00345BD3" w:rsidP="00B51C0C">
            <w:pPr>
              <w:pStyle w:val="Body-Table"/>
            </w:pPr>
            <w:r>
              <w:t>Total d</w:t>
            </w:r>
            <w:r w:rsidR="000028F9" w:rsidRPr="00AE250E">
              <w:t>ollar value</w:t>
            </w:r>
            <w:r>
              <w:t xml:space="preserve"> of project</w:t>
            </w:r>
            <w:r w:rsidR="000028F9" w:rsidRPr="00AE250E">
              <w:t>.</w:t>
            </w:r>
          </w:p>
        </w:tc>
        <w:tc>
          <w:tcPr>
            <w:tcW w:w="4685" w:type="dxa"/>
          </w:tcPr>
          <w:p w14:paraId="010313CF"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345BD3" w:rsidRPr="00AE250E" w14:paraId="0C1A54D4" w14:textId="77777777">
        <w:tc>
          <w:tcPr>
            <w:cnfStyle w:val="001000000000" w:firstRow="0" w:lastRow="0" w:firstColumn="1" w:lastColumn="0" w:oddVBand="0" w:evenVBand="0" w:oddHBand="0" w:evenHBand="0" w:firstRowFirstColumn="0" w:firstRowLastColumn="0" w:lastRowFirstColumn="0" w:lastRowLastColumn="0"/>
            <w:tcW w:w="5395" w:type="dxa"/>
          </w:tcPr>
          <w:p w14:paraId="75EF17F1" w14:textId="2924ABB0" w:rsidR="00345BD3" w:rsidRPr="00AE250E" w:rsidRDefault="00345BD3" w:rsidP="00B51C0C">
            <w:pPr>
              <w:pStyle w:val="Body-Table"/>
            </w:pPr>
            <w:r>
              <w:t>Initial budget proposed with bid</w:t>
            </w:r>
          </w:p>
        </w:tc>
        <w:tc>
          <w:tcPr>
            <w:tcW w:w="4685" w:type="dxa"/>
          </w:tcPr>
          <w:p w14:paraId="7076795A" w14:textId="77777777" w:rsidR="00345BD3" w:rsidRPr="00AE250E" w:rsidRDefault="00345BD3" w:rsidP="00B51C0C">
            <w:pPr>
              <w:pStyle w:val="Body-Table"/>
              <w:cnfStyle w:val="000000000000" w:firstRow="0" w:lastRow="0" w:firstColumn="0" w:lastColumn="0" w:oddVBand="0" w:evenVBand="0" w:oddHBand="0" w:evenHBand="0" w:firstRowFirstColumn="0" w:firstRowLastColumn="0" w:lastRowFirstColumn="0" w:lastRowLastColumn="0"/>
            </w:pPr>
          </w:p>
        </w:tc>
      </w:tr>
      <w:tr w:rsidR="00345BD3" w:rsidRPr="00AE250E" w14:paraId="1D7C0BE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90685D0" w14:textId="70479C2E" w:rsidR="00345BD3" w:rsidRPr="00AE250E" w:rsidRDefault="00345BD3" w:rsidP="00B51C0C">
            <w:pPr>
              <w:pStyle w:val="Body-Table"/>
            </w:pPr>
            <w:r>
              <w:t>Final budget upon implementation</w:t>
            </w:r>
          </w:p>
        </w:tc>
        <w:tc>
          <w:tcPr>
            <w:tcW w:w="4685" w:type="dxa"/>
          </w:tcPr>
          <w:p w14:paraId="5A4829E5" w14:textId="77777777" w:rsidR="00345BD3" w:rsidRPr="00AE250E" w:rsidRDefault="00345BD3"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EB4B62C" w14:textId="77777777">
        <w:tc>
          <w:tcPr>
            <w:cnfStyle w:val="001000000000" w:firstRow="0" w:lastRow="0" w:firstColumn="1" w:lastColumn="0" w:oddVBand="0" w:evenVBand="0" w:oddHBand="0" w:evenHBand="0" w:firstRowFirstColumn="0" w:firstRowLastColumn="0" w:lastRowFirstColumn="0" w:lastRowLastColumn="0"/>
            <w:tcW w:w="5395" w:type="dxa"/>
          </w:tcPr>
          <w:p w14:paraId="353C7C59" w14:textId="77777777" w:rsidR="000028F9" w:rsidRPr="00AE250E" w:rsidRDefault="000028F9" w:rsidP="00B51C0C">
            <w:pPr>
              <w:pStyle w:val="Body-Table"/>
            </w:pPr>
            <w:r w:rsidRPr="00AE250E">
              <w:t>Start and end date (mm/</w:t>
            </w:r>
            <w:proofErr w:type="spellStart"/>
            <w:r w:rsidRPr="00AE250E">
              <w:t>yy</w:t>
            </w:r>
            <w:proofErr w:type="spellEnd"/>
            <w:r w:rsidRPr="00AE250E">
              <w:t xml:space="preserve"> – mm/</w:t>
            </w:r>
            <w:proofErr w:type="spellStart"/>
            <w:r w:rsidRPr="00AE250E">
              <w:t>yy</w:t>
            </w:r>
            <w:proofErr w:type="spellEnd"/>
            <w:r w:rsidRPr="00AE250E">
              <w:t>)</w:t>
            </w:r>
          </w:p>
        </w:tc>
        <w:tc>
          <w:tcPr>
            <w:tcW w:w="4685" w:type="dxa"/>
          </w:tcPr>
          <w:p w14:paraId="6C7B3BD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345BD3" w:rsidRPr="00AE250E" w14:paraId="1B05B62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DA79C6C" w14:textId="5C6113C5" w:rsidR="00345BD3" w:rsidRPr="00AE250E" w:rsidRDefault="00345BD3" w:rsidP="00B51C0C">
            <w:pPr>
              <w:pStyle w:val="Body-Table"/>
            </w:pPr>
            <w:r>
              <w:t>Initial project implementation timeline with bid</w:t>
            </w:r>
          </w:p>
        </w:tc>
        <w:tc>
          <w:tcPr>
            <w:tcW w:w="4685" w:type="dxa"/>
          </w:tcPr>
          <w:p w14:paraId="72289C6B" w14:textId="77777777" w:rsidR="00345BD3" w:rsidRPr="00AE250E" w:rsidRDefault="00345BD3" w:rsidP="00B51C0C">
            <w:pPr>
              <w:pStyle w:val="Body-Table"/>
              <w:cnfStyle w:val="000000100000" w:firstRow="0" w:lastRow="0" w:firstColumn="0" w:lastColumn="0" w:oddVBand="0" w:evenVBand="0" w:oddHBand="1" w:evenHBand="0" w:firstRowFirstColumn="0" w:firstRowLastColumn="0" w:lastRowFirstColumn="0" w:lastRowLastColumn="0"/>
            </w:pPr>
          </w:p>
        </w:tc>
      </w:tr>
      <w:tr w:rsidR="00345BD3" w:rsidRPr="00AE250E" w14:paraId="0AF9C5C3" w14:textId="77777777">
        <w:tc>
          <w:tcPr>
            <w:cnfStyle w:val="001000000000" w:firstRow="0" w:lastRow="0" w:firstColumn="1" w:lastColumn="0" w:oddVBand="0" w:evenVBand="0" w:oddHBand="0" w:evenHBand="0" w:firstRowFirstColumn="0" w:firstRowLastColumn="0" w:lastRowFirstColumn="0" w:lastRowLastColumn="0"/>
            <w:tcW w:w="5395" w:type="dxa"/>
          </w:tcPr>
          <w:p w14:paraId="0AFB5227" w14:textId="3287C342" w:rsidR="00345BD3" w:rsidRPr="00AE250E" w:rsidRDefault="00345BD3" w:rsidP="00B51C0C">
            <w:pPr>
              <w:pStyle w:val="Body-Table"/>
            </w:pPr>
            <w:r>
              <w:t>Final project implementation timeline</w:t>
            </w:r>
          </w:p>
        </w:tc>
        <w:tc>
          <w:tcPr>
            <w:tcW w:w="4685" w:type="dxa"/>
          </w:tcPr>
          <w:p w14:paraId="668B599D" w14:textId="77777777" w:rsidR="00345BD3" w:rsidRPr="00AE250E" w:rsidRDefault="00345BD3"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3AF98E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5BDA003" w14:textId="77777777" w:rsidR="000028F9" w:rsidRPr="00AE250E" w:rsidRDefault="000028F9" w:rsidP="00B51C0C">
            <w:pPr>
              <w:pStyle w:val="Body-Table"/>
            </w:pPr>
            <w:r w:rsidRPr="00AE250E">
              <w:t>Status (completed, live, other – specify phase)</w:t>
            </w:r>
          </w:p>
        </w:tc>
        <w:tc>
          <w:tcPr>
            <w:tcW w:w="4685" w:type="dxa"/>
          </w:tcPr>
          <w:p w14:paraId="56B04764"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E2B8323" w14:textId="77777777">
        <w:tc>
          <w:tcPr>
            <w:cnfStyle w:val="001000000000" w:firstRow="0" w:lastRow="0" w:firstColumn="1" w:lastColumn="0" w:oddVBand="0" w:evenVBand="0" w:oddHBand="0" w:evenHBand="0" w:firstRowFirstColumn="0" w:firstRowLastColumn="0" w:lastRowFirstColumn="0" w:lastRowLastColumn="0"/>
            <w:tcW w:w="5395" w:type="dxa"/>
          </w:tcPr>
          <w:p w14:paraId="428A8E85" w14:textId="77777777" w:rsidR="000028F9" w:rsidRPr="00AE250E" w:rsidRDefault="000028F9" w:rsidP="00B51C0C">
            <w:pPr>
              <w:pStyle w:val="Body-Table"/>
            </w:pPr>
            <w:r w:rsidRPr="00AE250E">
              <w:t>Results obtained.</w:t>
            </w:r>
          </w:p>
        </w:tc>
        <w:tc>
          <w:tcPr>
            <w:tcW w:w="4685" w:type="dxa"/>
          </w:tcPr>
          <w:p w14:paraId="588A56A9"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759247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7652A536" w14:textId="77777777" w:rsidR="000028F9" w:rsidRPr="00AE250E" w:rsidRDefault="000028F9" w:rsidP="00B51C0C">
            <w:pPr>
              <w:pStyle w:val="Body-Table"/>
            </w:pPr>
            <w:r w:rsidRPr="00AE250E">
              <w:t>Experience 2</w:t>
            </w:r>
          </w:p>
        </w:tc>
        <w:tc>
          <w:tcPr>
            <w:tcW w:w="4685" w:type="dxa"/>
            <w:shd w:val="clear" w:color="auto" w:fill="D9D9D9" w:themeFill="background1" w:themeFillShade="D9"/>
          </w:tcPr>
          <w:p w14:paraId="5B98FE1A"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7A216D2A" w14:textId="77777777">
        <w:tc>
          <w:tcPr>
            <w:cnfStyle w:val="001000000000" w:firstRow="0" w:lastRow="0" w:firstColumn="1" w:lastColumn="0" w:oddVBand="0" w:evenVBand="0" w:oddHBand="0" w:evenHBand="0" w:firstRowFirstColumn="0" w:firstRowLastColumn="0" w:lastRowFirstColumn="0" w:lastRowLastColumn="0"/>
            <w:tcW w:w="5395" w:type="dxa"/>
          </w:tcPr>
          <w:p w14:paraId="51D85D64" w14:textId="77777777" w:rsidR="000028F9" w:rsidRPr="00AE250E" w:rsidRDefault="000028F9" w:rsidP="00B51C0C">
            <w:pPr>
              <w:pStyle w:val="Body-Table"/>
            </w:pPr>
            <w:r w:rsidRPr="00AE250E">
              <w:t>Company name.</w:t>
            </w:r>
          </w:p>
          <w:p w14:paraId="7483AAB4" w14:textId="77777777" w:rsidR="000028F9" w:rsidRPr="00AE250E" w:rsidRDefault="000028F9" w:rsidP="00B51C0C">
            <w:pPr>
              <w:pStyle w:val="Body-Table"/>
            </w:pPr>
            <w:r w:rsidRPr="00AE250E">
              <w:t>Contact name.</w:t>
            </w:r>
          </w:p>
          <w:p w14:paraId="7A38B260" w14:textId="77777777" w:rsidR="000028F9" w:rsidRPr="00AE250E" w:rsidRDefault="000028F9" w:rsidP="00B51C0C">
            <w:pPr>
              <w:pStyle w:val="Body-Table"/>
            </w:pPr>
            <w:r w:rsidRPr="00AE250E">
              <w:t>Contact role at time of project.</w:t>
            </w:r>
          </w:p>
          <w:p w14:paraId="6C1FF7CC" w14:textId="77777777" w:rsidR="000028F9" w:rsidRPr="00AE250E" w:rsidRDefault="000028F9" w:rsidP="00B51C0C">
            <w:pPr>
              <w:pStyle w:val="Body-Table"/>
            </w:pPr>
            <w:r w:rsidRPr="00AE250E">
              <w:t>Contact phone.</w:t>
            </w:r>
          </w:p>
          <w:p w14:paraId="21722EBE" w14:textId="77777777" w:rsidR="000028F9" w:rsidRPr="00AE250E" w:rsidRDefault="000028F9" w:rsidP="00B51C0C">
            <w:pPr>
              <w:pStyle w:val="Body-Table"/>
            </w:pPr>
            <w:r w:rsidRPr="00AE250E">
              <w:t>Contact email.</w:t>
            </w:r>
          </w:p>
        </w:tc>
        <w:tc>
          <w:tcPr>
            <w:tcW w:w="4685" w:type="dxa"/>
          </w:tcPr>
          <w:p w14:paraId="3477FC9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21D8169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F65D552" w14:textId="77777777" w:rsidR="000028F9" w:rsidRPr="00AE250E" w:rsidRDefault="000028F9" w:rsidP="00B51C0C">
            <w:pPr>
              <w:pStyle w:val="Body-Table"/>
            </w:pPr>
            <w:r w:rsidRPr="00AE250E">
              <w:t>City.</w:t>
            </w:r>
          </w:p>
          <w:p w14:paraId="30B5AEBD" w14:textId="77777777" w:rsidR="000028F9" w:rsidRPr="00AE250E" w:rsidRDefault="000028F9" w:rsidP="00B51C0C">
            <w:pPr>
              <w:pStyle w:val="Body-Table"/>
            </w:pPr>
            <w:r w:rsidRPr="00AE250E">
              <w:t>State.</w:t>
            </w:r>
          </w:p>
          <w:p w14:paraId="44FD5D8E" w14:textId="77777777" w:rsidR="000028F9" w:rsidRPr="00AE250E" w:rsidRDefault="000028F9" w:rsidP="00B51C0C">
            <w:pPr>
              <w:pStyle w:val="Body-Table"/>
            </w:pPr>
            <w:r w:rsidRPr="00AE250E">
              <w:t>Zip.</w:t>
            </w:r>
          </w:p>
        </w:tc>
        <w:tc>
          <w:tcPr>
            <w:tcW w:w="4685" w:type="dxa"/>
          </w:tcPr>
          <w:p w14:paraId="46FAE2B5"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085A96E0" w14:textId="77777777">
        <w:tc>
          <w:tcPr>
            <w:cnfStyle w:val="001000000000" w:firstRow="0" w:lastRow="0" w:firstColumn="1" w:lastColumn="0" w:oddVBand="0" w:evenVBand="0" w:oddHBand="0" w:evenHBand="0" w:firstRowFirstColumn="0" w:firstRowLastColumn="0" w:lastRowFirstColumn="0" w:lastRowLastColumn="0"/>
            <w:tcW w:w="5395" w:type="dxa"/>
          </w:tcPr>
          <w:p w14:paraId="79E77AB7" w14:textId="77777777" w:rsidR="000028F9" w:rsidRPr="00AE250E" w:rsidRDefault="000028F9" w:rsidP="00B51C0C">
            <w:pPr>
              <w:pStyle w:val="Body-Table"/>
            </w:pPr>
            <w:r w:rsidRPr="00AE250E">
              <w:t>1. Project name and description of the scope of the project.</w:t>
            </w:r>
          </w:p>
          <w:p w14:paraId="405BB2D8" w14:textId="77777777" w:rsidR="000028F9" w:rsidRPr="00AE250E" w:rsidRDefault="000028F9" w:rsidP="00B51C0C">
            <w:pPr>
              <w:pStyle w:val="Body-Table"/>
            </w:pPr>
            <w:r w:rsidRPr="00AE250E">
              <w:t>2. What role did your company play?</w:t>
            </w:r>
          </w:p>
          <w:p w14:paraId="18E8E5C2" w14:textId="77777777" w:rsidR="000028F9" w:rsidRPr="00AE250E" w:rsidRDefault="000028F9" w:rsidP="00B51C0C">
            <w:pPr>
              <w:pStyle w:val="Body-Table"/>
            </w:pPr>
            <w:r w:rsidRPr="00AE250E">
              <w:t>3. How is this project experience relevant to the subject of this Solicitation?</w:t>
            </w:r>
          </w:p>
        </w:tc>
        <w:tc>
          <w:tcPr>
            <w:tcW w:w="4685" w:type="dxa"/>
          </w:tcPr>
          <w:p w14:paraId="39C2FC6C"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63981D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65AC879" w14:textId="3F972B84" w:rsidR="000028F9" w:rsidRPr="00AE250E" w:rsidRDefault="00943148" w:rsidP="00B51C0C">
            <w:pPr>
              <w:pStyle w:val="Body-Table"/>
            </w:pPr>
            <w:r>
              <w:t>Total d</w:t>
            </w:r>
            <w:r w:rsidR="000028F9" w:rsidRPr="00AE250E">
              <w:t>ollar value</w:t>
            </w:r>
            <w:r>
              <w:t xml:space="preserve"> of project</w:t>
            </w:r>
            <w:r w:rsidR="000028F9" w:rsidRPr="00AE250E">
              <w:t>.</w:t>
            </w:r>
          </w:p>
        </w:tc>
        <w:tc>
          <w:tcPr>
            <w:tcW w:w="4685" w:type="dxa"/>
          </w:tcPr>
          <w:p w14:paraId="33C98D2B"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69C96ABD" w14:textId="77777777">
        <w:tc>
          <w:tcPr>
            <w:cnfStyle w:val="001000000000" w:firstRow="0" w:lastRow="0" w:firstColumn="1" w:lastColumn="0" w:oddVBand="0" w:evenVBand="0" w:oddHBand="0" w:evenHBand="0" w:firstRowFirstColumn="0" w:firstRowLastColumn="0" w:lastRowFirstColumn="0" w:lastRowLastColumn="0"/>
            <w:tcW w:w="5395" w:type="dxa"/>
          </w:tcPr>
          <w:p w14:paraId="78EF9745" w14:textId="0BF660A1" w:rsidR="00943148" w:rsidRPr="00AE250E" w:rsidRDefault="00943148" w:rsidP="00943148">
            <w:pPr>
              <w:pStyle w:val="Body-Table"/>
            </w:pPr>
            <w:r>
              <w:t>Initial budget proposed with bid</w:t>
            </w:r>
          </w:p>
        </w:tc>
        <w:tc>
          <w:tcPr>
            <w:tcW w:w="4685" w:type="dxa"/>
          </w:tcPr>
          <w:p w14:paraId="1A8B36FE"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1A95C94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ABD8083" w14:textId="5DB303B2" w:rsidR="00943148" w:rsidRPr="00AE250E" w:rsidRDefault="00943148" w:rsidP="00943148">
            <w:pPr>
              <w:pStyle w:val="Body-Table"/>
            </w:pPr>
            <w:r>
              <w:t>Final budget upon implementation</w:t>
            </w:r>
          </w:p>
        </w:tc>
        <w:tc>
          <w:tcPr>
            <w:tcW w:w="4685" w:type="dxa"/>
          </w:tcPr>
          <w:p w14:paraId="22F7E195"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69C0AF5" w14:textId="77777777">
        <w:tc>
          <w:tcPr>
            <w:cnfStyle w:val="001000000000" w:firstRow="0" w:lastRow="0" w:firstColumn="1" w:lastColumn="0" w:oddVBand="0" w:evenVBand="0" w:oddHBand="0" w:evenHBand="0" w:firstRowFirstColumn="0" w:firstRowLastColumn="0" w:lastRowFirstColumn="0" w:lastRowLastColumn="0"/>
            <w:tcW w:w="5395" w:type="dxa"/>
          </w:tcPr>
          <w:p w14:paraId="7736D910" w14:textId="77777777" w:rsidR="000028F9" w:rsidRPr="00AE250E" w:rsidRDefault="000028F9" w:rsidP="00B51C0C">
            <w:pPr>
              <w:pStyle w:val="Body-Table"/>
            </w:pPr>
            <w:r w:rsidRPr="00AE250E">
              <w:t>Start and end date (mm/</w:t>
            </w:r>
            <w:proofErr w:type="spellStart"/>
            <w:r w:rsidRPr="00AE250E">
              <w:t>yy</w:t>
            </w:r>
            <w:proofErr w:type="spellEnd"/>
            <w:r w:rsidRPr="00AE250E">
              <w:t xml:space="preserve"> – mm/</w:t>
            </w:r>
            <w:proofErr w:type="spellStart"/>
            <w:r w:rsidRPr="00AE250E">
              <w:t>yy</w:t>
            </w:r>
            <w:proofErr w:type="spellEnd"/>
            <w:r w:rsidRPr="00AE250E">
              <w:t>)</w:t>
            </w:r>
          </w:p>
        </w:tc>
        <w:tc>
          <w:tcPr>
            <w:tcW w:w="4685" w:type="dxa"/>
          </w:tcPr>
          <w:p w14:paraId="0E32315A"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1275877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61BE183" w14:textId="69025062" w:rsidR="00943148" w:rsidRPr="00AE250E" w:rsidRDefault="00943148" w:rsidP="00943148">
            <w:pPr>
              <w:pStyle w:val="Body-Table"/>
            </w:pPr>
            <w:r>
              <w:t>Initial project implementation timeline with bid</w:t>
            </w:r>
          </w:p>
        </w:tc>
        <w:tc>
          <w:tcPr>
            <w:tcW w:w="4685" w:type="dxa"/>
          </w:tcPr>
          <w:p w14:paraId="46A7124A"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30EA9C30" w14:textId="77777777">
        <w:tc>
          <w:tcPr>
            <w:cnfStyle w:val="001000000000" w:firstRow="0" w:lastRow="0" w:firstColumn="1" w:lastColumn="0" w:oddVBand="0" w:evenVBand="0" w:oddHBand="0" w:evenHBand="0" w:firstRowFirstColumn="0" w:firstRowLastColumn="0" w:lastRowFirstColumn="0" w:lastRowLastColumn="0"/>
            <w:tcW w:w="5395" w:type="dxa"/>
          </w:tcPr>
          <w:p w14:paraId="7D816BAE" w14:textId="18D29C24" w:rsidR="00943148" w:rsidRPr="00AE250E" w:rsidRDefault="00943148" w:rsidP="00943148">
            <w:pPr>
              <w:pStyle w:val="Body-Table"/>
            </w:pPr>
            <w:r>
              <w:t>Final project implementation timeline</w:t>
            </w:r>
          </w:p>
        </w:tc>
        <w:tc>
          <w:tcPr>
            <w:tcW w:w="4685" w:type="dxa"/>
          </w:tcPr>
          <w:p w14:paraId="690CF39C"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F2132C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B5D3ADD" w14:textId="77777777" w:rsidR="000028F9" w:rsidRPr="00AE250E" w:rsidRDefault="000028F9" w:rsidP="00B51C0C">
            <w:pPr>
              <w:pStyle w:val="Body-Table"/>
            </w:pPr>
            <w:r w:rsidRPr="00AE250E">
              <w:t>Status (completed, live, other – specify phase)</w:t>
            </w:r>
          </w:p>
        </w:tc>
        <w:tc>
          <w:tcPr>
            <w:tcW w:w="4685" w:type="dxa"/>
          </w:tcPr>
          <w:p w14:paraId="62A7EC4D"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D889DF6" w14:textId="77777777">
        <w:tc>
          <w:tcPr>
            <w:cnfStyle w:val="001000000000" w:firstRow="0" w:lastRow="0" w:firstColumn="1" w:lastColumn="0" w:oddVBand="0" w:evenVBand="0" w:oddHBand="0" w:evenHBand="0" w:firstRowFirstColumn="0" w:firstRowLastColumn="0" w:lastRowFirstColumn="0" w:lastRowLastColumn="0"/>
            <w:tcW w:w="5395" w:type="dxa"/>
          </w:tcPr>
          <w:p w14:paraId="17A57F85" w14:textId="77777777" w:rsidR="000028F9" w:rsidRPr="00AE250E" w:rsidRDefault="000028F9" w:rsidP="00B51C0C">
            <w:pPr>
              <w:pStyle w:val="Body-Table"/>
            </w:pPr>
            <w:r w:rsidRPr="00AE250E">
              <w:t>Results obtained.</w:t>
            </w:r>
          </w:p>
        </w:tc>
        <w:tc>
          <w:tcPr>
            <w:tcW w:w="4685" w:type="dxa"/>
          </w:tcPr>
          <w:p w14:paraId="4319BD86"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A7A0AA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D20CFDF" w14:textId="77777777" w:rsidR="000028F9" w:rsidRPr="00AE250E" w:rsidRDefault="000028F9" w:rsidP="00B51C0C">
            <w:pPr>
              <w:pStyle w:val="Body-Table"/>
            </w:pPr>
            <w:r w:rsidRPr="00AE250E">
              <w:t>Experience 3</w:t>
            </w:r>
          </w:p>
        </w:tc>
        <w:tc>
          <w:tcPr>
            <w:tcW w:w="4685" w:type="dxa"/>
            <w:shd w:val="clear" w:color="auto" w:fill="D9D9D9" w:themeFill="background1" w:themeFillShade="D9"/>
          </w:tcPr>
          <w:p w14:paraId="3ED347E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06B495EB" w14:textId="77777777">
        <w:tc>
          <w:tcPr>
            <w:cnfStyle w:val="001000000000" w:firstRow="0" w:lastRow="0" w:firstColumn="1" w:lastColumn="0" w:oddVBand="0" w:evenVBand="0" w:oddHBand="0" w:evenHBand="0" w:firstRowFirstColumn="0" w:firstRowLastColumn="0" w:lastRowFirstColumn="0" w:lastRowLastColumn="0"/>
            <w:tcW w:w="5395" w:type="dxa"/>
          </w:tcPr>
          <w:p w14:paraId="46F6DF03" w14:textId="77777777" w:rsidR="000028F9" w:rsidRPr="00AE250E" w:rsidRDefault="000028F9" w:rsidP="00B51C0C">
            <w:pPr>
              <w:pStyle w:val="Body-Table"/>
            </w:pPr>
            <w:r w:rsidRPr="00AE250E">
              <w:t>Company name.</w:t>
            </w:r>
          </w:p>
          <w:p w14:paraId="07D66117" w14:textId="77777777" w:rsidR="000028F9" w:rsidRPr="00AE250E" w:rsidRDefault="000028F9" w:rsidP="00B51C0C">
            <w:pPr>
              <w:pStyle w:val="Body-Table"/>
            </w:pPr>
            <w:r w:rsidRPr="00AE250E">
              <w:t>Contact name.</w:t>
            </w:r>
          </w:p>
          <w:p w14:paraId="46577184" w14:textId="77777777" w:rsidR="000028F9" w:rsidRPr="00AE250E" w:rsidRDefault="000028F9" w:rsidP="00B51C0C">
            <w:pPr>
              <w:pStyle w:val="Body-Table"/>
            </w:pPr>
            <w:r w:rsidRPr="00AE250E">
              <w:t>Contact role at time of project.</w:t>
            </w:r>
          </w:p>
          <w:p w14:paraId="23AABDB4" w14:textId="77777777" w:rsidR="000028F9" w:rsidRPr="00AE250E" w:rsidRDefault="000028F9" w:rsidP="00B51C0C">
            <w:pPr>
              <w:pStyle w:val="Body-Table"/>
            </w:pPr>
            <w:r w:rsidRPr="00AE250E">
              <w:t>Contact phone.</w:t>
            </w:r>
          </w:p>
          <w:p w14:paraId="683C79AE" w14:textId="77777777" w:rsidR="000028F9" w:rsidRPr="00AE250E" w:rsidRDefault="000028F9" w:rsidP="00B51C0C">
            <w:pPr>
              <w:pStyle w:val="Body-Table"/>
            </w:pPr>
            <w:r w:rsidRPr="00AE250E">
              <w:t>Contact email.</w:t>
            </w:r>
          </w:p>
        </w:tc>
        <w:tc>
          <w:tcPr>
            <w:tcW w:w="4685" w:type="dxa"/>
          </w:tcPr>
          <w:p w14:paraId="7314F980"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048733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8E819EF" w14:textId="77777777" w:rsidR="000028F9" w:rsidRPr="00AE250E" w:rsidRDefault="000028F9" w:rsidP="00B51C0C">
            <w:pPr>
              <w:pStyle w:val="Body-Table"/>
            </w:pPr>
            <w:r w:rsidRPr="00AE250E">
              <w:t>City.</w:t>
            </w:r>
          </w:p>
          <w:p w14:paraId="5B37BD30" w14:textId="77777777" w:rsidR="000028F9" w:rsidRPr="00AE250E" w:rsidRDefault="000028F9" w:rsidP="00B51C0C">
            <w:pPr>
              <w:pStyle w:val="Body-Table"/>
            </w:pPr>
            <w:r w:rsidRPr="00AE250E">
              <w:t>State.</w:t>
            </w:r>
          </w:p>
          <w:p w14:paraId="0461D2B4" w14:textId="77777777" w:rsidR="000028F9" w:rsidRPr="00AE250E" w:rsidRDefault="000028F9" w:rsidP="00B51C0C">
            <w:pPr>
              <w:pStyle w:val="Body-Table"/>
            </w:pPr>
            <w:r w:rsidRPr="00AE250E">
              <w:t>Zip.</w:t>
            </w:r>
          </w:p>
        </w:tc>
        <w:tc>
          <w:tcPr>
            <w:tcW w:w="4685" w:type="dxa"/>
          </w:tcPr>
          <w:p w14:paraId="37DCE4F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69F21F02" w14:textId="77777777">
        <w:tc>
          <w:tcPr>
            <w:cnfStyle w:val="001000000000" w:firstRow="0" w:lastRow="0" w:firstColumn="1" w:lastColumn="0" w:oddVBand="0" w:evenVBand="0" w:oddHBand="0" w:evenHBand="0" w:firstRowFirstColumn="0" w:firstRowLastColumn="0" w:lastRowFirstColumn="0" w:lastRowLastColumn="0"/>
            <w:tcW w:w="5395" w:type="dxa"/>
          </w:tcPr>
          <w:p w14:paraId="66796B4F" w14:textId="77777777" w:rsidR="000028F9" w:rsidRPr="00AE250E" w:rsidRDefault="000028F9" w:rsidP="00B51C0C">
            <w:pPr>
              <w:pStyle w:val="Body-Table"/>
            </w:pPr>
            <w:r w:rsidRPr="00AE250E">
              <w:t>1. Project name and description of the scope of the project.</w:t>
            </w:r>
          </w:p>
          <w:p w14:paraId="5B169D79" w14:textId="77777777" w:rsidR="000028F9" w:rsidRPr="00AE250E" w:rsidRDefault="000028F9" w:rsidP="00B51C0C">
            <w:pPr>
              <w:pStyle w:val="Body-Table"/>
            </w:pPr>
            <w:r w:rsidRPr="00AE250E">
              <w:t>2. What role did your company play?</w:t>
            </w:r>
          </w:p>
          <w:p w14:paraId="0DA41AC1" w14:textId="77777777" w:rsidR="000028F9" w:rsidRPr="00AE250E" w:rsidRDefault="000028F9" w:rsidP="00B51C0C">
            <w:pPr>
              <w:pStyle w:val="Body-Table"/>
            </w:pPr>
            <w:r w:rsidRPr="00AE250E">
              <w:t>3. How is this project experience relevant to the subject of this Solicitation?</w:t>
            </w:r>
          </w:p>
        </w:tc>
        <w:tc>
          <w:tcPr>
            <w:tcW w:w="4685" w:type="dxa"/>
          </w:tcPr>
          <w:p w14:paraId="6BA311E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9F99D3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89C7F26" w14:textId="074D431A" w:rsidR="000028F9" w:rsidRPr="00AE250E" w:rsidRDefault="00943148" w:rsidP="00B51C0C">
            <w:pPr>
              <w:pStyle w:val="Body-Table"/>
            </w:pPr>
            <w:r>
              <w:t>Total dollar value of project</w:t>
            </w:r>
          </w:p>
        </w:tc>
        <w:tc>
          <w:tcPr>
            <w:tcW w:w="4685" w:type="dxa"/>
          </w:tcPr>
          <w:p w14:paraId="76C68C19"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66212947" w14:textId="77777777">
        <w:tc>
          <w:tcPr>
            <w:cnfStyle w:val="001000000000" w:firstRow="0" w:lastRow="0" w:firstColumn="1" w:lastColumn="0" w:oddVBand="0" w:evenVBand="0" w:oddHBand="0" w:evenHBand="0" w:firstRowFirstColumn="0" w:firstRowLastColumn="0" w:lastRowFirstColumn="0" w:lastRowLastColumn="0"/>
            <w:tcW w:w="5395" w:type="dxa"/>
          </w:tcPr>
          <w:p w14:paraId="3A59162F" w14:textId="1865090F" w:rsidR="00943148" w:rsidRPr="00AE250E" w:rsidRDefault="00943148" w:rsidP="00943148">
            <w:pPr>
              <w:pStyle w:val="Body-Table"/>
            </w:pPr>
            <w:r>
              <w:t>Initial budget proposed with bid</w:t>
            </w:r>
          </w:p>
        </w:tc>
        <w:tc>
          <w:tcPr>
            <w:tcW w:w="4685" w:type="dxa"/>
          </w:tcPr>
          <w:p w14:paraId="06B4EE28"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778A974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AFFD95D" w14:textId="77193F31" w:rsidR="00943148" w:rsidRPr="00AE250E" w:rsidRDefault="00943148" w:rsidP="00943148">
            <w:pPr>
              <w:pStyle w:val="Body-Table"/>
            </w:pPr>
            <w:r>
              <w:t>Final budget upon implementation</w:t>
            </w:r>
          </w:p>
        </w:tc>
        <w:tc>
          <w:tcPr>
            <w:tcW w:w="4685" w:type="dxa"/>
          </w:tcPr>
          <w:p w14:paraId="344288E5"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268FDB31" w14:textId="77777777">
        <w:tc>
          <w:tcPr>
            <w:cnfStyle w:val="001000000000" w:firstRow="0" w:lastRow="0" w:firstColumn="1" w:lastColumn="0" w:oddVBand="0" w:evenVBand="0" w:oddHBand="0" w:evenHBand="0" w:firstRowFirstColumn="0" w:firstRowLastColumn="0" w:lastRowFirstColumn="0" w:lastRowLastColumn="0"/>
            <w:tcW w:w="5395" w:type="dxa"/>
          </w:tcPr>
          <w:p w14:paraId="3811CDE8" w14:textId="77777777" w:rsidR="000028F9" w:rsidRPr="00AE250E" w:rsidRDefault="000028F9" w:rsidP="00B51C0C">
            <w:pPr>
              <w:pStyle w:val="Body-Table"/>
            </w:pPr>
            <w:r w:rsidRPr="00AE250E">
              <w:t>Start and end date (mm/</w:t>
            </w:r>
            <w:proofErr w:type="spellStart"/>
            <w:r w:rsidRPr="00AE250E">
              <w:t>yy</w:t>
            </w:r>
            <w:proofErr w:type="spellEnd"/>
            <w:r w:rsidRPr="00AE250E">
              <w:t xml:space="preserve"> – mm/</w:t>
            </w:r>
            <w:proofErr w:type="spellStart"/>
            <w:r w:rsidRPr="00AE250E">
              <w:t>yy</w:t>
            </w:r>
            <w:proofErr w:type="spellEnd"/>
            <w:r w:rsidRPr="00AE250E">
              <w:t>)</w:t>
            </w:r>
          </w:p>
        </w:tc>
        <w:tc>
          <w:tcPr>
            <w:tcW w:w="4685" w:type="dxa"/>
          </w:tcPr>
          <w:p w14:paraId="1E14FF38"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0A28EA9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A90044C" w14:textId="1AFE2664" w:rsidR="00943148" w:rsidRPr="00AE250E" w:rsidRDefault="00943148" w:rsidP="00943148">
            <w:pPr>
              <w:pStyle w:val="Body-Table"/>
            </w:pPr>
            <w:r>
              <w:t>Initial project implementation timeline with bid</w:t>
            </w:r>
          </w:p>
        </w:tc>
        <w:tc>
          <w:tcPr>
            <w:tcW w:w="4685" w:type="dxa"/>
          </w:tcPr>
          <w:p w14:paraId="3201CD2C"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2B3272C1" w14:textId="77777777">
        <w:tc>
          <w:tcPr>
            <w:cnfStyle w:val="001000000000" w:firstRow="0" w:lastRow="0" w:firstColumn="1" w:lastColumn="0" w:oddVBand="0" w:evenVBand="0" w:oddHBand="0" w:evenHBand="0" w:firstRowFirstColumn="0" w:firstRowLastColumn="0" w:lastRowFirstColumn="0" w:lastRowLastColumn="0"/>
            <w:tcW w:w="5395" w:type="dxa"/>
          </w:tcPr>
          <w:p w14:paraId="1508CA1C" w14:textId="231386F2" w:rsidR="00943148" w:rsidRPr="00AE250E" w:rsidRDefault="00943148" w:rsidP="00943148">
            <w:pPr>
              <w:pStyle w:val="Body-Table"/>
            </w:pPr>
            <w:r>
              <w:t>Final project implementation timeline</w:t>
            </w:r>
          </w:p>
        </w:tc>
        <w:tc>
          <w:tcPr>
            <w:tcW w:w="4685" w:type="dxa"/>
          </w:tcPr>
          <w:p w14:paraId="0D3E543D"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4CD495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7D8A417" w14:textId="77777777" w:rsidR="000028F9" w:rsidRPr="00AE250E" w:rsidRDefault="000028F9" w:rsidP="00B51C0C">
            <w:pPr>
              <w:pStyle w:val="Body-Table"/>
            </w:pPr>
            <w:r w:rsidRPr="00AE250E">
              <w:t>Status (completed, live, other – specify phase)</w:t>
            </w:r>
          </w:p>
        </w:tc>
        <w:tc>
          <w:tcPr>
            <w:tcW w:w="4685" w:type="dxa"/>
          </w:tcPr>
          <w:p w14:paraId="4D1BF68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51179AE" w14:textId="77777777">
        <w:tc>
          <w:tcPr>
            <w:cnfStyle w:val="001000000000" w:firstRow="0" w:lastRow="0" w:firstColumn="1" w:lastColumn="0" w:oddVBand="0" w:evenVBand="0" w:oddHBand="0" w:evenHBand="0" w:firstRowFirstColumn="0" w:firstRowLastColumn="0" w:lastRowFirstColumn="0" w:lastRowLastColumn="0"/>
            <w:tcW w:w="5395" w:type="dxa"/>
          </w:tcPr>
          <w:p w14:paraId="1284A16C" w14:textId="77777777" w:rsidR="000028F9" w:rsidRPr="00AE250E" w:rsidRDefault="000028F9" w:rsidP="00B51C0C">
            <w:pPr>
              <w:pStyle w:val="Body-Table"/>
            </w:pPr>
            <w:r w:rsidRPr="00AE250E">
              <w:t>Results obtained.</w:t>
            </w:r>
          </w:p>
        </w:tc>
        <w:tc>
          <w:tcPr>
            <w:tcW w:w="4685" w:type="dxa"/>
          </w:tcPr>
          <w:p w14:paraId="053172E5"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DBD0AB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A75F4C9" w14:textId="77777777" w:rsidR="000028F9" w:rsidRPr="00AE250E" w:rsidRDefault="000028F9" w:rsidP="00B51C0C">
            <w:pPr>
              <w:pStyle w:val="Body-Table"/>
            </w:pPr>
            <w:r w:rsidRPr="00AE250E">
              <w:t>6. Standard Contract Terms</w:t>
            </w:r>
          </w:p>
        </w:tc>
        <w:tc>
          <w:tcPr>
            <w:tcW w:w="4685" w:type="dxa"/>
            <w:shd w:val="clear" w:color="auto" w:fill="D9D9D9" w:themeFill="background1" w:themeFillShade="D9"/>
          </w:tcPr>
          <w:p w14:paraId="3A3C7E10"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4331DA7" w14:textId="77777777">
        <w:trPr>
          <w:trHeight w:val="980"/>
        </w:trPr>
        <w:tc>
          <w:tcPr>
            <w:cnfStyle w:val="001000000000" w:firstRow="0" w:lastRow="0" w:firstColumn="1" w:lastColumn="0" w:oddVBand="0" w:evenVBand="0" w:oddHBand="0" w:evenHBand="0" w:firstRowFirstColumn="0" w:firstRowLastColumn="0" w:lastRowFirstColumn="0" w:lastRowLastColumn="0"/>
            <w:tcW w:w="5395" w:type="dxa"/>
          </w:tcPr>
          <w:p w14:paraId="1852208C" w14:textId="334F96F4" w:rsidR="000028F9" w:rsidRPr="00AE250E" w:rsidRDefault="000028F9" w:rsidP="00B51C0C">
            <w:pPr>
              <w:pStyle w:val="Body-Table"/>
            </w:pPr>
            <w:r w:rsidRPr="00AE250E">
              <w:t>Bidder must affirm agreement with the attached Contract Terms. If not in agreement, written exceptions in accordance with the Evaluation Process section of the Proposal Instructions must be provided with Bidder’s proposal.</w:t>
            </w:r>
            <w:r w:rsidR="00AE250E" w:rsidRPr="00AE250E">
              <w:t xml:space="preserve"> </w:t>
            </w:r>
            <w:r w:rsidRPr="00AE250E">
              <w:t>Any acceptance to the Contract terms confirms your organizations agreement, if awarded a Contract, and thus cannot be further edited or negotiated.</w:t>
            </w:r>
            <w:r w:rsidR="00AE250E" w:rsidRPr="00AE250E">
              <w:t xml:space="preserve"> </w:t>
            </w:r>
            <w:r w:rsidRPr="00AE250E">
              <w:t>Having any further exceptions to the Contract terms, at time of Contract negotiations, may be cause for disqualification.</w:t>
            </w:r>
          </w:p>
        </w:tc>
        <w:tc>
          <w:tcPr>
            <w:tcW w:w="4685" w:type="dxa"/>
          </w:tcPr>
          <w:p w14:paraId="21B76890"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D26500E" w14:textId="77777777">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Pr>
          <w:p w14:paraId="08055222" w14:textId="77777777" w:rsidR="000028F9" w:rsidRPr="00AE250E" w:rsidRDefault="000028F9" w:rsidP="00B51C0C">
            <w:pPr>
              <w:pStyle w:val="Body-Table"/>
            </w:pPr>
            <w:r w:rsidRPr="00AE250E">
              <w:t>Bidder must include all persons who reviewed or edited the Contract terms, and their applicable role and title within your organization.</w:t>
            </w:r>
          </w:p>
        </w:tc>
        <w:tc>
          <w:tcPr>
            <w:tcW w:w="4685" w:type="dxa"/>
          </w:tcPr>
          <w:p w14:paraId="4F2C9A3F"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F948F8C"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1DA1BE0" w14:textId="470CEB7C" w:rsidR="000028F9" w:rsidRPr="00AE250E" w:rsidRDefault="000028F9" w:rsidP="00B51C0C">
            <w:pPr>
              <w:pStyle w:val="Body-Table"/>
            </w:pPr>
            <w:r w:rsidRPr="00AE250E">
              <w:t xml:space="preserve">7. Insurance Requirements </w:t>
            </w:r>
          </w:p>
        </w:tc>
        <w:tc>
          <w:tcPr>
            <w:tcW w:w="4685" w:type="dxa"/>
            <w:shd w:val="clear" w:color="auto" w:fill="D9D9D9" w:themeFill="background1" w:themeFillShade="D9"/>
          </w:tcPr>
          <w:p w14:paraId="676C44B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571BE4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4153C5C0" w14:textId="77777777" w:rsidR="000028F9" w:rsidRPr="00AE250E" w:rsidRDefault="000028F9" w:rsidP="00B51C0C">
            <w:pPr>
              <w:pStyle w:val="Body-Table"/>
            </w:pPr>
            <w:r w:rsidRPr="00AE250E">
              <w:t>Bidder must affirm agreement with the attached Schedule C (Insurance Requirements). If not in agreement, written exceptions in accordance with the Evaluation Process section of the Proposal Instructions must be provided with the Bidder’s proposal.</w:t>
            </w:r>
          </w:p>
        </w:tc>
        <w:tc>
          <w:tcPr>
            <w:tcW w:w="4685" w:type="dxa"/>
          </w:tcPr>
          <w:p w14:paraId="45D63310"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1903746363"/>
                <w:placeholder>
                  <w:docPart w:val="B77DB41B732A4F51BD9EC6C6113E03A8"/>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32DA7E27"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379CD4D3" w14:textId="77777777" w:rsidR="000028F9" w:rsidRPr="00AE250E" w:rsidRDefault="000028F9" w:rsidP="00B51C0C">
            <w:pPr>
              <w:pStyle w:val="Body-Table"/>
            </w:pPr>
            <w:r w:rsidRPr="00AE250E">
              <w:t>8. Michigan Economic Impact</w:t>
            </w:r>
          </w:p>
        </w:tc>
        <w:tc>
          <w:tcPr>
            <w:tcW w:w="4685" w:type="dxa"/>
            <w:shd w:val="clear" w:color="auto" w:fill="D9D9D9" w:themeFill="background1" w:themeFillShade="D9"/>
          </w:tcPr>
          <w:p w14:paraId="169D7D3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5060D4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32674B7" w14:textId="77777777" w:rsidR="000028F9" w:rsidRPr="00AE250E" w:rsidRDefault="000028F9" w:rsidP="00B51C0C">
            <w:pPr>
              <w:pStyle w:val="Body-Table"/>
            </w:pPr>
            <w:r w:rsidRPr="00AE250E">
              <w:t xml:space="preserve">Number of employees </w:t>
            </w:r>
            <w:proofErr w:type="gramStart"/>
            <w:r w:rsidRPr="00AE250E">
              <w:t>currently</w:t>
            </w:r>
            <w:proofErr w:type="gramEnd"/>
            <w:r w:rsidRPr="00AE250E">
              <w:t xml:space="preserve"> employed at locations within the State of Michigan.</w:t>
            </w:r>
          </w:p>
        </w:tc>
        <w:tc>
          <w:tcPr>
            <w:tcW w:w="4685" w:type="dxa"/>
          </w:tcPr>
          <w:p w14:paraId="75583C1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68540367" w14:textId="77777777">
        <w:tc>
          <w:tcPr>
            <w:cnfStyle w:val="001000000000" w:firstRow="0" w:lastRow="0" w:firstColumn="1" w:lastColumn="0" w:oddVBand="0" w:evenVBand="0" w:oddHBand="0" w:evenHBand="0" w:firstRowFirstColumn="0" w:firstRowLastColumn="0" w:lastRowFirstColumn="0" w:lastRowLastColumn="0"/>
            <w:tcW w:w="5395" w:type="dxa"/>
          </w:tcPr>
          <w:p w14:paraId="643771B8" w14:textId="77777777" w:rsidR="000028F9" w:rsidRPr="00AE250E" w:rsidRDefault="000028F9" w:rsidP="00B51C0C">
            <w:pPr>
              <w:pStyle w:val="Body-Table"/>
            </w:pPr>
            <w:r w:rsidRPr="00AE250E">
              <w:t>Number of additional employees to be employed at locations within the State of Michigan if awarded this Contract (if any)</w:t>
            </w:r>
          </w:p>
        </w:tc>
        <w:tc>
          <w:tcPr>
            <w:tcW w:w="4685" w:type="dxa"/>
          </w:tcPr>
          <w:p w14:paraId="3E128A6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7DAAAE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A1387E4" w14:textId="77777777" w:rsidR="000028F9" w:rsidRPr="00AE250E" w:rsidRDefault="000028F9" w:rsidP="00B51C0C">
            <w:pPr>
              <w:pStyle w:val="Body-Table"/>
            </w:pPr>
            <w:r w:rsidRPr="00AE250E">
              <w:t>Minimum wage paid to employees employed at locations within the State of Michigan.</w:t>
            </w:r>
          </w:p>
        </w:tc>
        <w:tc>
          <w:tcPr>
            <w:tcW w:w="4685" w:type="dxa"/>
          </w:tcPr>
          <w:p w14:paraId="5A51313C"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697ADB8E" w14:textId="77777777">
        <w:tc>
          <w:tcPr>
            <w:cnfStyle w:val="001000000000" w:firstRow="0" w:lastRow="0" w:firstColumn="1" w:lastColumn="0" w:oddVBand="0" w:evenVBand="0" w:oddHBand="0" w:evenHBand="0" w:firstRowFirstColumn="0" w:firstRowLastColumn="0" w:lastRowFirstColumn="0" w:lastRowLastColumn="0"/>
            <w:tcW w:w="5395" w:type="dxa"/>
          </w:tcPr>
          <w:p w14:paraId="1ADC4807" w14:textId="77777777" w:rsidR="000028F9" w:rsidRPr="00AE250E" w:rsidRDefault="000028F9" w:rsidP="00B51C0C">
            <w:pPr>
              <w:pStyle w:val="Body-Table"/>
            </w:pPr>
            <w:r w:rsidRPr="00AE250E">
              <w:t>Average wage paid to employees employed at locations within the State of Michigan.</w:t>
            </w:r>
          </w:p>
        </w:tc>
        <w:tc>
          <w:tcPr>
            <w:tcW w:w="4685" w:type="dxa"/>
          </w:tcPr>
          <w:p w14:paraId="0FC3E6D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62B147E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945CB8D" w14:textId="77777777" w:rsidR="000028F9" w:rsidRPr="00AE250E" w:rsidRDefault="000028F9" w:rsidP="00B51C0C">
            <w:pPr>
              <w:pStyle w:val="Body-Table"/>
            </w:pPr>
            <w:r w:rsidRPr="00AE250E">
              <w:t xml:space="preserve">Percentage of employees employed at locations within the State of </w:t>
            </w:r>
            <w:proofErr w:type="gramStart"/>
            <w:r w:rsidRPr="00AE250E">
              <w:t>Michigan that</w:t>
            </w:r>
            <w:proofErr w:type="gramEnd"/>
            <w:r w:rsidRPr="00AE250E">
              <w:t xml:space="preserve"> are covered by employer-provided health insurance.</w:t>
            </w:r>
          </w:p>
        </w:tc>
        <w:tc>
          <w:tcPr>
            <w:tcW w:w="4685" w:type="dxa"/>
          </w:tcPr>
          <w:p w14:paraId="759EA87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26675BF0"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61F3F35" w14:textId="77777777" w:rsidR="000028F9" w:rsidRPr="00AE250E" w:rsidRDefault="000028F9" w:rsidP="00B51C0C">
            <w:pPr>
              <w:pStyle w:val="Body-Table"/>
            </w:pPr>
            <w:bookmarkStart w:id="19" w:name="_Hlk69458073"/>
            <w:r w:rsidRPr="00AE250E">
              <w:rPr>
                <w:bCs w:val="0"/>
              </w:rPr>
              <w:t>9. Labor, Antidiscrimination</w:t>
            </w:r>
            <w:r w:rsidRPr="00AE250E">
              <w:t xml:space="preserve"> and Environmental Laws Compliance</w:t>
            </w:r>
          </w:p>
        </w:tc>
        <w:tc>
          <w:tcPr>
            <w:tcW w:w="4685" w:type="dxa"/>
            <w:shd w:val="clear" w:color="auto" w:fill="D9D9D9" w:themeFill="background1" w:themeFillShade="D9"/>
          </w:tcPr>
          <w:p w14:paraId="37C89E22"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462E6B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63EDB01" w14:textId="77777777" w:rsidR="000028F9" w:rsidRPr="00AE250E" w:rsidRDefault="000028F9" w:rsidP="00B51C0C">
            <w:pPr>
              <w:pStyle w:val="Body-Table"/>
            </w:pPr>
            <w:r w:rsidRPr="00AE250E">
              <w:t>Bidder must disclose any violations of state or federal labor, antidiscrimination and employment laws and regulations received within the past five years.</w:t>
            </w:r>
          </w:p>
        </w:tc>
        <w:tc>
          <w:tcPr>
            <w:tcW w:w="4685" w:type="dxa"/>
            <w:shd w:val="clear" w:color="auto" w:fill="FFFFFF" w:themeFill="background1"/>
          </w:tcPr>
          <w:p w14:paraId="1464A6E2"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B17DCA0" w14:textId="77777777">
        <w:tc>
          <w:tcPr>
            <w:cnfStyle w:val="001000000000" w:firstRow="0" w:lastRow="0" w:firstColumn="1" w:lastColumn="0" w:oddVBand="0" w:evenVBand="0" w:oddHBand="0" w:evenHBand="0" w:firstRowFirstColumn="0" w:firstRowLastColumn="0" w:lastRowFirstColumn="0" w:lastRowLastColumn="0"/>
            <w:tcW w:w="5395" w:type="dxa"/>
          </w:tcPr>
          <w:p w14:paraId="11391628" w14:textId="77777777" w:rsidR="000028F9" w:rsidRPr="00AE250E" w:rsidRDefault="000028F9" w:rsidP="00B51C0C">
            <w:pPr>
              <w:pStyle w:val="Body-Table"/>
            </w:pPr>
            <w:r w:rsidRPr="00AE250E">
              <w:t>Bidder must disclose any violations of state or federal environmental laws and regulations received within the past five years.</w:t>
            </w:r>
          </w:p>
        </w:tc>
        <w:tc>
          <w:tcPr>
            <w:tcW w:w="4685" w:type="dxa"/>
            <w:shd w:val="clear" w:color="auto" w:fill="FFFFFF" w:themeFill="background1"/>
          </w:tcPr>
          <w:p w14:paraId="5613A7C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bookmarkEnd w:id="19"/>
      <w:tr w:rsidR="000028F9" w:rsidRPr="00AE250E" w14:paraId="1DF24C4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7B23297" w14:textId="1D2C4BC1" w:rsidR="000028F9" w:rsidRPr="00AE250E" w:rsidRDefault="000028F9" w:rsidP="00B51C0C">
            <w:pPr>
              <w:pStyle w:val="Body-Table"/>
            </w:pPr>
            <w:r w:rsidRPr="00AE250E">
              <w:t>1</w:t>
            </w:r>
            <w:r w:rsidR="001E310E">
              <w:t>0</w:t>
            </w:r>
            <w:r w:rsidRPr="00AE250E">
              <w:t>. Other</w:t>
            </w:r>
          </w:p>
        </w:tc>
        <w:tc>
          <w:tcPr>
            <w:tcW w:w="4685" w:type="dxa"/>
            <w:shd w:val="clear" w:color="auto" w:fill="D9D9D9" w:themeFill="background1" w:themeFillShade="D9"/>
          </w:tcPr>
          <w:p w14:paraId="5A4B8320"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D207CB5" w14:textId="77777777">
        <w:tc>
          <w:tcPr>
            <w:cnfStyle w:val="001000000000" w:firstRow="0" w:lastRow="0" w:firstColumn="1" w:lastColumn="0" w:oddVBand="0" w:evenVBand="0" w:oddHBand="0" w:evenHBand="0" w:firstRowFirstColumn="0" w:firstRowLastColumn="0" w:lastRowFirstColumn="0" w:lastRowLastColumn="0"/>
            <w:tcW w:w="5395" w:type="dxa"/>
          </w:tcPr>
          <w:p w14:paraId="7364F79D" w14:textId="77777777" w:rsidR="000028F9" w:rsidRPr="00AE250E" w:rsidRDefault="000028F9" w:rsidP="00B51C0C">
            <w:pPr>
              <w:pStyle w:val="Body-Table"/>
            </w:pPr>
            <w:bookmarkStart w:id="20" w:name="_Hlk73443754"/>
            <w:r w:rsidRPr="00AE250E">
              <w:t>Classification of Employees. I certify that the company has properly classified its employees in accordance with federal/state labor and employment laws.</w:t>
            </w:r>
          </w:p>
        </w:tc>
        <w:tc>
          <w:tcPr>
            <w:tcW w:w="4685" w:type="dxa"/>
          </w:tcPr>
          <w:p w14:paraId="037C283E" w14:textId="77777777" w:rsidR="000028F9" w:rsidRPr="00AE250E" w:rsidRDefault="00527298"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1005353290"/>
                <w:placeholder>
                  <w:docPart w:val="AB6909141BAD436DB11DD00BF58F582A"/>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bookmarkEnd w:id="20"/>
      <w:tr w:rsidR="000028F9" w:rsidRPr="00AE250E" w14:paraId="1989008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25D0FB5" w14:textId="77777777" w:rsidR="000028F9" w:rsidRPr="00AE250E" w:rsidRDefault="000028F9" w:rsidP="00B51C0C">
            <w:pPr>
              <w:pStyle w:val="Body-Table"/>
            </w:pPr>
            <w:r w:rsidRPr="00AE250E">
              <w:t>Abusive Labor Practices. The Contractor certifies that it will not furnish any Deliverable that was produced fully or partially by forced labor, forced or indentured child labor, or indentured servitude.</w:t>
            </w:r>
          </w:p>
        </w:tc>
        <w:tc>
          <w:tcPr>
            <w:tcW w:w="4685" w:type="dxa"/>
          </w:tcPr>
          <w:p w14:paraId="7730786E"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553046408"/>
                <w:placeholder>
                  <w:docPart w:val="85A250F000704F8CB876827523BE9053"/>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1265C530" w14:textId="77777777">
        <w:tc>
          <w:tcPr>
            <w:cnfStyle w:val="001000000000" w:firstRow="0" w:lastRow="0" w:firstColumn="1" w:lastColumn="0" w:oddVBand="0" w:evenVBand="0" w:oddHBand="0" w:evenHBand="0" w:firstRowFirstColumn="0" w:firstRowLastColumn="0" w:lastRowFirstColumn="0" w:lastRowLastColumn="0"/>
            <w:tcW w:w="5395" w:type="dxa"/>
          </w:tcPr>
          <w:p w14:paraId="37E642E4" w14:textId="77777777" w:rsidR="000028F9" w:rsidRPr="00AE250E" w:rsidRDefault="000028F9" w:rsidP="00B51C0C">
            <w:pPr>
              <w:pStyle w:val="Body-Table"/>
            </w:pPr>
            <w:r w:rsidRPr="00AE250E">
              <w:t xml:space="preserve">Certification of Michigan Business- Public Act 431 of 1984, Sec. 268.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AE250E">
              <w:t>to</w:t>
            </w:r>
            <w:proofErr w:type="gramEnd"/>
            <w:r w:rsidRPr="00AE250E">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tc>
          <w:tcPr>
            <w:tcW w:w="4685" w:type="dxa"/>
          </w:tcPr>
          <w:p w14:paraId="17A0E45F" w14:textId="77777777" w:rsidR="000028F9" w:rsidRPr="00AE250E" w:rsidRDefault="00527298"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317693027"/>
                <w:placeholder>
                  <w:docPart w:val="761C2D8423414745926E5D197E993CDB"/>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4D93BAC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54A9083" w14:textId="77777777" w:rsidR="000028F9" w:rsidRPr="00AE250E" w:rsidRDefault="000028F9" w:rsidP="00B51C0C">
            <w:pPr>
              <w:pStyle w:val="Body-Table"/>
            </w:pPr>
            <w:r w:rsidRPr="00AE250E">
              <w:t>Iran Linked Business- Public Act 517 of 2012. I certify that the Company is not an Iran-Linked business as defined by Public Act 517 of 2012.</w:t>
            </w:r>
          </w:p>
        </w:tc>
        <w:tc>
          <w:tcPr>
            <w:tcW w:w="4685" w:type="dxa"/>
          </w:tcPr>
          <w:p w14:paraId="7896D5C4"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843912951"/>
                <w:placeholder>
                  <w:docPart w:val="0377EAA3F31C45DC8FE6B87924529BA6"/>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46BDBE6C" w14:textId="77777777">
        <w:tc>
          <w:tcPr>
            <w:cnfStyle w:val="001000000000" w:firstRow="0" w:lastRow="0" w:firstColumn="1" w:lastColumn="0" w:oddVBand="0" w:evenVBand="0" w:oddHBand="0" w:evenHBand="0" w:firstRowFirstColumn="0" w:firstRowLastColumn="0" w:lastRowFirstColumn="0" w:lastRowLastColumn="0"/>
            <w:tcW w:w="5395" w:type="dxa"/>
          </w:tcPr>
          <w:p w14:paraId="37719127" w14:textId="77777777" w:rsidR="000028F9" w:rsidRPr="00AE250E" w:rsidRDefault="000028F9" w:rsidP="00B51C0C">
            <w:pPr>
              <w:pStyle w:val="Body-Table"/>
            </w:pPr>
            <w:r w:rsidRPr="00AE250E">
              <w:t>Clean Corporate Citizen. I certify that the Company is a Clean Corporate Citizen as defined by the Environmental Protection Act, 1994 PA 451.</w:t>
            </w:r>
          </w:p>
        </w:tc>
        <w:tc>
          <w:tcPr>
            <w:tcW w:w="4685" w:type="dxa"/>
          </w:tcPr>
          <w:p w14:paraId="1ADA60BC" w14:textId="77777777" w:rsidR="000028F9" w:rsidRPr="00AE250E" w:rsidRDefault="00527298"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470519067"/>
                <w:placeholder>
                  <w:docPart w:val="71C1C3572F9F40B18F62BF9EF59107E8"/>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128906E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83F22ED" w14:textId="77777777" w:rsidR="000028F9" w:rsidRPr="00AE250E" w:rsidRDefault="000028F9" w:rsidP="00B51C0C">
            <w:pPr>
              <w:pStyle w:val="Body-Table"/>
            </w:pPr>
            <w:r w:rsidRPr="00AE250E">
              <w:t>Convict Labor. The Contractor certifies that if using convict labor, it is complying with all applicable state and federal laws and policies.</w:t>
            </w:r>
          </w:p>
        </w:tc>
        <w:tc>
          <w:tcPr>
            <w:tcW w:w="4685" w:type="dxa"/>
          </w:tcPr>
          <w:p w14:paraId="292BDB4E"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247165978"/>
                <w:placeholder>
                  <w:docPart w:val="4B9CD83F4CE34366B1252DD7A1FCFC8F"/>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05E07002" w14:textId="77777777">
        <w:tc>
          <w:tcPr>
            <w:cnfStyle w:val="001000000000" w:firstRow="0" w:lastRow="0" w:firstColumn="1" w:lastColumn="0" w:oddVBand="0" w:evenVBand="0" w:oddHBand="0" w:evenHBand="0" w:firstRowFirstColumn="0" w:firstRowLastColumn="0" w:lastRowFirstColumn="0" w:lastRowLastColumn="0"/>
            <w:tcW w:w="5395" w:type="dxa"/>
          </w:tcPr>
          <w:p w14:paraId="2DDA4494" w14:textId="77777777" w:rsidR="000028F9" w:rsidRPr="00AE250E" w:rsidRDefault="000028F9" w:rsidP="00B51C0C">
            <w:pPr>
              <w:pStyle w:val="Body-Table"/>
            </w:pPr>
            <w:r w:rsidRPr="00AE250E">
              <w:t>SOM Debt/Tax Payment. All SOM tax/debts. I certify that all applicable State of Michigan taxes are paid, and that no outstanding debt is owed to the State of Michigan.</w:t>
            </w:r>
          </w:p>
        </w:tc>
        <w:tc>
          <w:tcPr>
            <w:tcW w:w="4685" w:type="dxa"/>
          </w:tcPr>
          <w:p w14:paraId="29859CE3" w14:textId="77777777" w:rsidR="000028F9" w:rsidRPr="00AE250E" w:rsidRDefault="00527298"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2140103140"/>
                <w:placeholder>
                  <w:docPart w:val="B395681384144306B3F9F9FE9CCA8632"/>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0044E7F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E35B168" w14:textId="77777777" w:rsidR="000028F9" w:rsidRPr="00AE250E" w:rsidRDefault="000028F9" w:rsidP="00B51C0C">
            <w:pPr>
              <w:pStyle w:val="Body-Table"/>
            </w:pPr>
            <w:r w:rsidRPr="00AE250E">
              <w:t>Authorization to Verify Information Provided by Vendor. I authorize the State to verify that all information provided in this registration, in bidding and contracting documents, and any attachments or supplement documents and processes are accurate.</w:t>
            </w:r>
          </w:p>
        </w:tc>
        <w:tc>
          <w:tcPr>
            <w:tcW w:w="4685" w:type="dxa"/>
          </w:tcPr>
          <w:p w14:paraId="3CE38A7E"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72016185"/>
                <w:placeholder>
                  <w:docPart w:val="BED3BCC40A744F249109FD7E77B140F9"/>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tr w:rsidR="000028F9" w:rsidRPr="00AE250E" w14:paraId="7032821B"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E834FDC" w14:textId="37D3EF16" w:rsidR="000028F9" w:rsidRPr="00AE250E" w:rsidRDefault="000028F9" w:rsidP="00B51C0C">
            <w:pPr>
              <w:pStyle w:val="Body-Table"/>
            </w:pPr>
            <w:bookmarkStart w:id="21" w:name="_Hlk90552085"/>
            <w:r w:rsidRPr="00AE250E">
              <w:t>1</w:t>
            </w:r>
            <w:r w:rsidR="001E310E">
              <w:t>1</w:t>
            </w:r>
            <w:r w:rsidRPr="00AE250E">
              <w:t>. Response to State Requests</w:t>
            </w:r>
          </w:p>
        </w:tc>
        <w:tc>
          <w:tcPr>
            <w:tcW w:w="4685" w:type="dxa"/>
            <w:shd w:val="clear" w:color="auto" w:fill="D9D9D9" w:themeFill="background1" w:themeFillShade="D9"/>
          </w:tcPr>
          <w:p w14:paraId="3E9B8B0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AEB08C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CB646D5" w14:textId="77777777" w:rsidR="000028F9" w:rsidRPr="00AE250E" w:rsidRDefault="000028F9" w:rsidP="00B51C0C">
            <w:pPr>
              <w:pStyle w:val="Body-Table"/>
            </w:pPr>
            <w:r w:rsidRPr="00AE250E">
              <w:t xml:space="preserve">Bidder agrees to respond, by established deadlines, to all requests from the State including but not limited </w:t>
            </w:r>
            <w:proofErr w:type="gramStart"/>
            <w:r w:rsidRPr="00AE250E">
              <w:t>to,</w:t>
            </w:r>
            <w:proofErr w:type="gramEnd"/>
            <w:r w:rsidRPr="00AE250E">
              <w:t xml:space="preserve"> clarification requests, notices of deficiency, and proposed changes to Contract Terms.</w:t>
            </w:r>
          </w:p>
        </w:tc>
        <w:tc>
          <w:tcPr>
            <w:tcW w:w="4685" w:type="dxa"/>
          </w:tcPr>
          <w:p w14:paraId="57C8517D" w14:textId="77777777" w:rsidR="000028F9" w:rsidRPr="00AE250E" w:rsidRDefault="00527298"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1379051084"/>
                <w:placeholder>
                  <w:docPart w:val="E38BFDC25EEA4DE7B190B34F195A38C5"/>
                </w:placeholder>
                <w:showingPlcHdr/>
                <w:dropDownList>
                  <w:listItem w:value="Choose an item."/>
                  <w:listItem w:displayText="Yes" w:value="Yes"/>
                  <w:listItem w:displayText="No" w:value="No"/>
                </w:dropDownList>
              </w:sdtPr>
              <w:sdtContent>
                <w:r w:rsidR="000028F9" w:rsidRPr="00E14013">
                  <w:rPr>
                    <w:rStyle w:val="PlaceholderText"/>
                    <w:rFonts w:ascii="Aptos" w:hAnsi="Aptos"/>
                    <w:color w:val="000000" w:themeColor="text1"/>
                  </w:rPr>
                  <w:t>Choose an item.</w:t>
                </w:r>
              </w:sdtContent>
            </w:sdt>
          </w:p>
        </w:tc>
      </w:tr>
      <w:bookmarkEnd w:id="21"/>
    </w:tbl>
    <w:p w14:paraId="65BC37AB" w14:textId="77777777" w:rsidR="000028F9" w:rsidRPr="00B47A41" w:rsidRDefault="000028F9" w:rsidP="00AE250E"/>
    <w:p w14:paraId="00B08D9E" w14:textId="77777777" w:rsidR="000028F9" w:rsidRPr="00B47A41" w:rsidRDefault="000028F9" w:rsidP="00AE250E">
      <w:pPr>
        <w:sectPr w:rsidR="000028F9" w:rsidRPr="00B47A41" w:rsidSect="00BB2824">
          <w:pgSz w:w="12240" w:h="15840"/>
          <w:pgMar w:top="1440" w:right="1440" w:bottom="1440" w:left="1440" w:header="720" w:footer="0" w:gutter="0"/>
          <w:cols w:space="720"/>
          <w:docGrid w:linePitch="360"/>
        </w:sectPr>
      </w:pPr>
    </w:p>
    <w:p w14:paraId="1035887E" w14:textId="4A799EFD" w:rsidR="000028F9" w:rsidRPr="00B47A41" w:rsidRDefault="000028F9" w:rsidP="0063784E">
      <w:pPr>
        <w:pStyle w:val="Heading1"/>
      </w:pPr>
      <w:r w:rsidRPr="00B47A41">
        <w:t>A</w:t>
      </w:r>
      <w:r w:rsidR="00A3342F">
        <w:t>t</w:t>
      </w:r>
      <w:r w:rsidR="00285ECA">
        <w:t>tachment</w:t>
      </w:r>
      <w:r w:rsidRPr="00B47A41">
        <w:t xml:space="preserve"> 1, R</w:t>
      </w:r>
      <w:r w:rsidR="00285ECA">
        <w:t>esume</w:t>
      </w:r>
      <w:r w:rsidRPr="00B47A41">
        <w:t xml:space="preserve"> T</w:t>
      </w:r>
      <w:r w:rsidR="00285ECA">
        <w:t>emplates</w:t>
      </w:r>
    </w:p>
    <w:p w14:paraId="70C2160D" w14:textId="37511BD3" w:rsidR="000028F9" w:rsidRPr="00B47A41" w:rsidRDefault="000028F9" w:rsidP="00D7427E">
      <w:r w:rsidRPr="00B47A41">
        <w:t xml:space="preserve">The Contractor must </w:t>
      </w:r>
      <w:r w:rsidR="00404D0D">
        <w:t xml:space="preserve">complete </w:t>
      </w:r>
      <w:r w:rsidRPr="00B47A41">
        <w:t>the Résumé Template</w:t>
      </w:r>
      <w:r w:rsidR="00AF6154">
        <w:t>(s)</w:t>
      </w:r>
      <w:r w:rsidRPr="00B47A41">
        <w:t xml:space="preserve"> provided in this attachment</w:t>
      </w:r>
      <w:r w:rsidR="00404D0D">
        <w:t xml:space="preserve"> below</w:t>
      </w:r>
      <w:r w:rsidRPr="00B47A41">
        <w:t>. Résumés for personnel should not exceed four (4) pages each in length.</w:t>
      </w:r>
    </w:p>
    <w:p w14:paraId="5FA0CA31" w14:textId="1F920EC7" w:rsidR="000028F9" w:rsidRPr="00B47A41" w:rsidRDefault="000028F9" w:rsidP="00D7427E">
      <w:r w:rsidRPr="00B47A41">
        <w:t>Résumés for personnel must include relevant skills, experience, and references.</w:t>
      </w:r>
    </w:p>
    <w:p w14:paraId="753AFD0B" w14:textId="07427A76" w:rsidR="000028F9" w:rsidRPr="00B47A41" w:rsidRDefault="000028F9" w:rsidP="00D7427E">
      <w:r w:rsidRPr="00B47A41">
        <w:t>It is acceptable for one person to fill multiple key positions for this project.</w:t>
      </w:r>
      <w:r w:rsidR="00AE250E">
        <w:t xml:space="preserve"> </w:t>
      </w:r>
      <w:r w:rsidRPr="00B47A41">
        <w:t xml:space="preserve">However, a résumé template must be completed for each position to demonstrate that the required skills and experience are </w:t>
      </w:r>
      <w:proofErr w:type="gramStart"/>
      <w:r w:rsidRPr="00B47A41">
        <w:t>met</w:t>
      </w:r>
      <w:proofErr w:type="gramEnd"/>
      <w:r w:rsidRPr="00B47A41">
        <w:t xml:space="preserve"> and the proposal must demonstrate that the individual is assigned to the project for sufficient hours to meet the requirements of all roles for which they have been designated.</w:t>
      </w:r>
    </w:p>
    <w:p w14:paraId="75DF97F6" w14:textId="77777777" w:rsidR="000028F9" w:rsidRPr="00B47A41" w:rsidRDefault="000028F9" w:rsidP="00D7427E">
      <w:r w:rsidRPr="00B47A41">
        <w:t>The State may evaluate such criteria as time spent by the personnel directly supporting similar solutions, and comparable size, scope and complexity of implementations accomplished.</w:t>
      </w:r>
    </w:p>
    <w:p w14:paraId="100FF2A0" w14:textId="77777777" w:rsidR="00D7427E" w:rsidRDefault="000028F9" w:rsidP="00D7427E">
      <w:r w:rsidRPr="00B47A41">
        <w:t>The Contractor must submit a Letter of Commitment for key personnel who will be assigned to the Contract, signed by the identified resource, stating their commitment to work for the Contractor on this project contingent on award of the bid. If the identified personnel are currently assigned to another State project the Contractor must provide a letter signed by the State Program Manager releasing the individual from the other project upon execution of the Contract.</w:t>
      </w:r>
    </w:p>
    <w:p w14:paraId="592B826D" w14:textId="77777777" w:rsidR="00D7427E" w:rsidRDefault="00D7427E">
      <w:pPr>
        <w:spacing w:before="0" w:after="160" w:line="259" w:lineRule="auto"/>
      </w:pPr>
      <w:r>
        <w:br w:type="page"/>
      </w:r>
    </w:p>
    <w:p w14:paraId="1B5395CF" w14:textId="4EDB968D" w:rsidR="000028F9" w:rsidRPr="00D7427E" w:rsidRDefault="000028F9" w:rsidP="00AE250E">
      <w:pPr>
        <w:rPr>
          <w:b/>
          <w:bCs/>
        </w:rPr>
      </w:pPr>
      <w:r w:rsidRPr="00D7427E">
        <w:rPr>
          <w:b/>
          <w:bCs/>
        </w:rPr>
        <w:t>Contractor Project Manager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9"/>
        <w:gridCol w:w="4711"/>
      </w:tblGrid>
      <w:tr w:rsidR="000028F9" w:rsidRPr="00B47A41" w14:paraId="3ED5C940" w14:textId="77777777">
        <w:trPr>
          <w:trHeight w:val="440"/>
        </w:trPr>
        <w:tc>
          <w:tcPr>
            <w:tcW w:w="2481" w:type="pct"/>
            <w:vAlign w:val="center"/>
          </w:tcPr>
          <w:p w14:paraId="4C445028" w14:textId="77777777" w:rsidR="000028F9" w:rsidRPr="00B47A41" w:rsidRDefault="000028F9" w:rsidP="00B51C0C">
            <w:pPr>
              <w:pStyle w:val="Body-Table"/>
            </w:pPr>
            <w:r w:rsidRPr="00B47A41">
              <w:t>Proposed Resource Name:</w:t>
            </w:r>
          </w:p>
        </w:tc>
        <w:tc>
          <w:tcPr>
            <w:tcW w:w="2519" w:type="pct"/>
            <w:vAlign w:val="center"/>
          </w:tcPr>
          <w:p w14:paraId="73C3EFDC" w14:textId="77777777" w:rsidR="000028F9" w:rsidRPr="00B47A41" w:rsidRDefault="000028F9" w:rsidP="00B51C0C">
            <w:pPr>
              <w:pStyle w:val="Body-Table"/>
            </w:pPr>
          </w:p>
        </w:tc>
      </w:tr>
      <w:tr w:rsidR="000028F9" w:rsidRPr="00B47A41" w14:paraId="0C8431F1" w14:textId="77777777">
        <w:trPr>
          <w:trHeight w:val="350"/>
        </w:trPr>
        <w:tc>
          <w:tcPr>
            <w:tcW w:w="2481" w:type="pct"/>
            <w:vAlign w:val="center"/>
          </w:tcPr>
          <w:p w14:paraId="2A967FAE" w14:textId="77777777" w:rsidR="000028F9" w:rsidRPr="00B47A41" w:rsidRDefault="000028F9" w:rsidP="00B51C0C">
            <w:pPr>
              <w:pStyle w:val="Body-Table"/>
              <w:rPr>
                <w:i/>
              </w:rPr>
            </w:pPr>
            <w:r w:rsidRPr="00B47A41">
              <w:t>Proposed Classification:</w:t>
            </w:r>
          </w:p>
        </w:tc>
        <w:tc>
          <w:tcPr>
            <w:tcW w:w="2519" w:type="pct"/>
            <w:vAlign w:val="center"/>
          </w:tcPr>
          <w:p w14:paraId="6AAD1179" w14:textId="77777777" w:rsidR="000028F9" w:rsidRPr="00B47A41" w:rsidRDefault="000028F9" w:rsidP="00B51C0C">
            <w:pPr>
              <w:pStyle w:val="Body-Table"/>
            </w:pPr>
            <w:r w:rsidRPr="00B47A41">
              <w:rPr>
                <w:highlight w:val="green"/>
              </w:rPr>
              <w:t>Contractor Project Manager</w:t>
            </w:r>
          </w:p>
        </w:tc>
      </w:tr>
      <w:tr w:rsidR="000028F9" w:rsidRPr="00B47A41" w14:paraId="1723A053" w14:textId="77777777">
        <w:trPr>
          <w:trHeight w:val="819"/>
        </w:trPr>
        <w:tc>
          <w:tcPr>
            <w:tcW w:w="2481" w:type="pct"/>
            <w:vAlign w:val="center"/>
          </w:tcPr>
          <w:p w14:paraId="467C9C01" w14:textId="77777777" w:rsidR="000028F9" w:rsidRPr="00B47A41" w:rsidRDefault="000028F9" w:rsidP="00B51C0C">
            <w:pPr>
              <w:pStyle w:val="Body-Table"/>
            </w:pPr>
            <w:r w:rsidRPr="00B47A41">
              <w:t xml:space="preserve">If </w:t>
            </w:r>
            <w:proofErr w:type="gramStart"/>
            <w:r w:rsidRPr="00B47A41">
              <w:t>resource is</w:t>
            </w:r>
            <w:proofErr w:type="gramEnd"/>
            <w:r w:rsidRPr="00B47A41">
              <w:t xml:space="preserve"> associated with a subcontractor provide name of company:</w:t>
            </w:r>
          </w:p>
        </w:tc>
        <w:tc>
          <w:tcPr>
            <w:tcW w:w="2519" w:type="pct"/>
            <w:vAlign w:val="center"/>
          </w:tcPr>
          <w:p w14:paraId="3579A7B5" w14:textId="77777777" w:rsidR="000028F9" w:rsidRPr="00B47A41" w:rsidRDefault="000028F9" w:rsidP="00B51C0C">
            <w:pPr>
              <w:pStyle w:val="Body-Table"/>
            </w:pPr>
          </w:p>
        </w:tc>
      </w:tr>
      <w:tr w:rsidR="000028F9" w:rsidRPr="00B47A41" w14:paraId="2FC05703" w14:textId="77777777">
        <w:trPr>
          <w:trHeight w:val="551"/>
        </w:trPr>
        <w:tc>
          <w:tcPr>
            <w:tcW w:w="2481" w:type="pct"/>
            <w:vAlign w:val="center"/>
          </w:tcPr>
          <w:p w14:paraId="4CCA5443" w14:textId="77777777" w:rsidR="000028F9" w:rsidRPr="00B47A41" w:rsidRDefault="000028F9" w:rsidP="00B51C0C">
            <w:pPr>
              <w:pStyle w:val="Body-Table"/>
            </w:pPr>
            <w:r w:rsidRPr="00B47A41">
              <w:t xml:space="preserve">Percentage of time </w:t>
            </w:r>
            <w:proofErr w:type="gramStart"/>
            <w:r w:rsidRPr="00B47A41">
              <w:t>resource</w:t>
            </w:r>
            <w:proofErr w:type="gramEnd"/>
            <w:r w:rsidRPr="00B47A41">
              <w:t xml:space="preserve"> will be allocated to project:</w:t>
            </w:r>
          </w:p>
        </w:tc>
        <w:tc>
          <w:tcPr>
            <w:tcW w:w="2519" w:type="pct"/>
            <w:vAlign w:val="center"/>
          </w:tcPr>
          <w:p w14:paraId="090F6C74" w14:textId="77777777" w:rsidR="000028F9" w:rsidRPr="00B47A41" w:rsidRDefault="000028F9" w:rsidP="00B51C0C">
            <w:pPr>
              <w:pStyle w:val="Body-Table"/>
            </w:pPr>
          </w:p>
        </w:tc>
      </w:tr>
      <w:tr w:rsidR="000028F9" w:rsidRPr="00B47A41" w14:paraId="1F62D24A" w14:textId="77777777">
        <w:trPr>
          <w:trHeight w:val="551"/>
        </w:trPr>
        <w:tc>
          <w:tcPr>
            <w:tcW w:w="2481" w:type="pct"/>
            <w:vAlign w:val="center"/>
          </w:tcPr>
          <w:p w14:paraId="00D6E2C3" w14:textId="0E3AB3E8" w:rsidR="000028F9" w:rsidRPr="00B47A41" w:rsidRDefault="000028F9" w:rsidP="00B51C0C">
            <w:pPr>
              <w:pStyle w:val="Body-Table"/>
            </w:pPr>
            <w:r w:rsidRPr="00B47A41">
              <w:t xml:space="preserve">Contractor </w:t>
            </w:r>
            <w:proofErr w:type="gramStart"/>
            <w:r w:rsidRPr="00B47A41">
              <w:t>list</w:t>
            </w:r>
            <w:proofErr w:type="gramEnd"/>
            <w:r w:rsidRPr="00B47A41">
              <w:t xml:space="preserve"> the skills and experience that qualify the individual for the duties and responsibilities on this project for the proposed role.</w:t>
            </w:r>
            <w:r w:rsidR="00AE250E">
              <w:t xml:space="preserve"> </w:t>
            </w:r>
            <w:r w:rsidRPr="00B47A41">
              <w:t>Provide the name of the project(s) and the year(s) the experience was obtained.</w:t>
            </w:r>
          </w:p>
        </w:tc>
        <w:tc>
          <w:tcPr>
            <w:tcW w:w="2519" w:type="pct"/>
            <w:vAlign w:val="center"/>
          </w:tcPr>
          <w:p w14:paraId="4EC6100E" w14:textId="77777777" w:rsidR="000028F9" w:rsidRPr="00B47A41" w:rsidRDefault="000028F9" w:rsidP="00B51C0C">
            <w:pPr>
              <w:pStyle w:val="Body-Table"/>
            </w:pPr>
          </w:p>
        </w:tc>
      </w:tr>
    </w:tbl>
    <w:p w14:paraId="443629C1" w14:textId="77777777" w:rsidR="000028F9" w:rsidRPr="00B47A41" w:rsidRDefault="000028F9" w:rsidP="00AE250E">
      <w:r w:rsidRPr="00B47A41">
        <w:t>The experience requirements are restated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70B85D9B" w14:textId="77777777">
        <w:trPr>
          <w:tblHeader/>
        </w:trPr>
        <w:tc>
          <w:tcPr>
            <w:tcW w:w="1617" w:type="pct"/>
            <w:shd w:val="clear" w:color="auto" w:fill="8EAADB" w:themeFill="accent1" w:themeFillTint="99"/>
            <w:tcMar>
              <w:top w:w="29" w:type="dxa"/>
              <w:left w:w="115" w:type="dxa"/>
              <w:right w:w="115" w:type="dxa"/>
            </w:tcMar>
          </w:tcPr>
          <w:p w14:paraId="4FEB32DA" w14:textId="77777777" w:rsidR="000028F9" w:rsidRPr="00B47A41" w:rsidRDefault="000028F9" w:rsidP="00AD4EC1">
            <w:pPr>
              <w:pStyle w:val="Header-Table"/>
            </w:pPr>
            <w:r w:rsidRPr="00B47A41">
              <w:t>Required Skills</w:t>
            </w:r>
          </w:p>
        </w:tc>
        <w:tc>
          <w:tcPr>
            <w:tcW w:w="3383" w:type="pct"/>
            <w:shd w:val="clear" w:color="auto" w:fill="8EAADB" w:themeFill="accent1" w:themeFillTint="99"/>
            <w:tcMar>
              <w:top w:w="29" w:type="dxa"/>
              <w:left w:w="115" w:type="dxa"/>
              <w:right w:w="115" w:type="dxa"/>
            </w:tcMar>
          </w:tcPr>
          <w:p w14:paraId="0D0AC1C5" w14:textId="77777777" w:rsidR="000028F9" w:rsidRPr="00B47A41" w:rsidRDefault="000028F9" w:rsidP="00AD4EC1">
            <w:pPr>
              <w:pStyle w:val="Header-Table"/>
            </w:pPr>
            <w:r w:rsidRPr="00B47A41">
              <w:t>Bidder’s Response</w:t>
            </w:r>
          </w:p>
        </w:tc>
      </w:tr>
      <w:tr w:rsidR="000028F9" w:rsidRPr="00B47A41" w14:paraId="7986D5FB" w14:textId="77777777">
        <w:tc>
          <w:tcPr>
            <w:tcW w:w="1617" w:type="pct"/>
            <w:tcMar>
              <w:top w:w="29" w:type="dxa"/>
              <w:left w:w="115" w:type="dxa"/>
              <w:right w:w="115" w:type="dxa"/>
            </w:tcMar>
          </w:tcPr>
          <w:p w14:paraId="6BEC089B" w14:textId="77777777" w:rsidR="000028F9" w:rsidRPr="00B47A41" w:rsidRDefault="000028F9" w:rsidP="00AE250E">
            <w:pPr>
              <w:rPr>
                <w:i/>
              </w:rPr>
            </w:pPr>
            <w:r w:rsidRPr="00B47A41">
              <w:t>5 years of experience managing projects of similar size and scope of this solicitation.</w:t>
            </w:r>
          </w:p>
        </w:tc>
        <w:tc>
          <w:tcPr>
            <w:tcW w:w="3383" w:type="pct"/>
            <w:tcMar>
              <w:top w:w="29" w:type="dxa"/>
              <w:left w:w="115" w:type="dxa"/>
              <w:right w:w="115" w:type="dxa"/>
            </w:tcMar>
          </w:tcPr>
          <w:p w14:paraId="5913018B" w14:textId="6D5ACFFB" w:rsidR="000028F9" w:rsidRPr="00B47A41" w:rsidRDefault="000028F9" w:rsidP="00AE250E">
            <w:r w:rsidRPr="00B47A41">
              <w:t>Does resource have this required skill:</w:t>
            </w:r>
            <w:r w:rsidR="00AE250E">
              <w:t xml:space="preserve"> </w:t>
            </w:r>
            <w:r w:rsidRPr="00B47A41">
              <w:t xml:space="preserve">Yes </w:t>
            </w:r>
            <w:r w:rsidRPr="00B47A41">
              <w:rPr>
                <w:rFonts w:eastAsia="Wingdings"/>
              </w:rPr>
              <w:t>¨</w:t>
            </w:r>
            <w:r w:rsidR="00AE250E">
              <w:t xml:space="preserve"> </w:t>
            </w:r>
            <w:r w:rsidRPr="00B47A41">
              <w:t>or</w:t>
            </w:r>
            <w:r w:rsidR="00AE250E">
              <w:t xml:space="preserve"> </w:t>
            </w:r>
            <w:r w:rsidRPr="00B47A41">
              <w:t xml:space="preserve">No </w:t>
            </w:r>
            <w:r w:rsidRPr="00B47A41">
              <w:rPr>
                <w:rFonts w:eastAsia="Wingdings"/>
              </w:rPr>
              <w:t>¨</w:t>
            </w:r>
          </w:p>
          <w:p w14:paraId="2C0F3CB6" w14:textId="77777777" w:rsidR="000028F9" w:rsidRPr="00B47A41" w:rsidRDefault="000028F9" w:rsidP="00AE250E">
            <w:pPr>
              <w:rPr>
                <w:i/>
              </w:rPr>
            </w:pPr>
            <w:r w:rsidRPr="00B47A41">
              <w:t>Description of skills and experience:</w:t>
            </w:r>
          </w:p>
          <w:p w14:paraId="3052F4D1" w14:textId="13A9DAB4" w:rsidR="000028F9" w:rsidRPr="00B47A41" w:rsidRDefault="000028F9" w:rsidP="00961432">
            <w:r w:rsidRPr="00B47A41">
              <w:t>Name of project(s) and year(s) experience was obtained:</w:t>
            </w:r>
          </w:p>
        </w:tc>
      </w:tr>
      <w:tr w:rsidR="000028F9" w:rsidRPr="00B47A41" w14:paraId="73781010" w14:textId="77777777">
        <w:tc>
          <w:tcPr>
            <w:tcW w:w="1617" w:type="pct"/>
            <w:tcMar>
              <w:top w:w="29" w:type="dxa"/>
              <w:left w:w="115" w:type="dxa"/>
              <w:right w:w="115" w:type="dxa"/>
            </w:tcMar>
          </w:tcPr>
          <w:p w14:paraId="44CBF924" w14:textId="77777777" w:rsidR="000028F9" w:rsidRPr="00B47A41" w:rsidRDefault="000028F9" w:rsidP="00AE250E">
            <w:r w:rsidRPr="00B47A41">
              <w:t>5 years of experience facilitating meetings w/ clients &amp; stakeholders</w:t>
            </w:r>
          </w:p>
        </w:tc>
        <w:tc>
          <w:tcPr>
            <w:tcW w:w="3383" w:type="pct"/>
            <w:tcMar>
              <w:top w:w="29" w:type="dxa"/>
              <w:left w:w="115" w:type="dxa"/>
              <w:right w:w="115" w:type="dxa"/>
            </w:tcMar>
          </w:tcPr>
          <w:p w14:paraId="6021B6C3" w14:textId="140FC6E6" w:rsidR="000028F9" w:rsidRPr="00B47A41" w:rsidRDefault="000028F9" w:rsidP="00AE250E">
            <w:r w:rsidRPr="00B47A41">
              <w:t>Does resource have this required skill:</w:t>
            </w:r>
            <w:r w:rsidR="00AE250E">
              <w:t xml:space="preserve"> </w:t>
            </w:r>
            <w:r w:rsidRPr="00B47A41">
              <w:t xml:space="preserve">Yes </w:t>
            </w:r>
            <w:r w:rsidRPr="00B47A41">
              <w:rPr>
                <w:rFonts w:eastAsia="Wingdings"/>
              </w:rPr>
              <w:t>¨</w:t>
            </w:r>
            <w:r w:rsidR="00AE250E">
              <w:t xml:space="preserve"> </w:t>
            </w:r>
            <w:r w:rsidRPr="00B47A41">
              <w:t>or</w:t>
            </w:r>
            <w:r w:rsidR="00AE250E">
              <w:t xml:space="preserve"> </w:t>
            </w:r>
            <w:r w:rsidRPr="00B47A41">
              <w:t xml:space="preserve">No </w:t>
            </w:r>
            <w:r w:rsidRPr="00B47A41">
              <w:rPr>
                <w:rFonts w:eastAsia="Wingdings"/>
              </w:rPr>
              <w:t>¨</w:t>
            </w:r>
          </w:p>
          <w:p w14:paraId="63E8073B" w14:textId="77777777" w:rsidR="000028F9" w:rsidRPr="00B47A41" w:rsidRDefault="000028F9" w:rsidP="00AE250E">
            <w:r w:rsidRPr="00B47A41">
              <w:t>Description of skills and experience:</w:t>
            </w:r>
          </w:p>
          <w:p w14:paraId="50980802" w14:textId="63674EE0" w:rsidR="000028F9" w:rsidRPr="00B47A41" w:rsidRDefault="000028F9" w:rsidP="00961432">
            <w:r w:rsidRPr="00B47A41">
              <w:t>Name of project(s) and year(s) experience was obtained:</w:t>
            </w:r>
          </w:p>
        </w:tc>
      </w:tr>
      <w:tr w:rsidR="000028F9" w:rsidRPr="00B47A41" w14:paraId="29173A04" w14:textId="77777777">
        <w:tc>
          <w:tcPr>
            <w:tcW w:w="1617" w:type="pct"/>
            <w:tcMar>
              <w:top w:w="29" w:type="dxa"/>
              <w:left w:w="115" w:type="dxa"/>
              <w:right w:w="115" w:type="dxa"/>
            </w:tcMar>
          </w:tcPr>
          <w:p w14:paraId="600D1FC2" w14:textId="77777777" w:rsidR="000028F9" w:rsidRPr="00B47A41" w:rsidRDefault="000028F9" w:rsidP="00AE250E">
            <w:r w:rsidRPr="00B47A41">
              <w:t xml:space="preserve">Excellent communication and organization skills required </w:t>
            </w:r>
          </w:p>
          <w:p w14:paraId="7265D03A" w14:textId="77777777" w:rsidR="000028F9" w:rsidRPr="00B47A41" w:rsidRDefault="000028F9" w:rsidP="00AE250E">
            <w:r w:rsidRPr="00B47A41">
              <w:t>Ability to motivate and guide staff to ensure accurate, efficient, and timely delivery of service</w:t>
            </w:r>
          </w:p>
        </w:tc>
        <w:tc>
          <w:tcPr>
            <w:tcW w:w="3383" w:type="pct"/>
            <w:tcMar>
              <w:top w:w="29" w:type="dxa"/>
              <w:left w:w="115" w:type="dxa"/>
              <w:right w:w="115" w:type="dxa"/>
            </w:tcMar>
          </w:tcPr>
          <w:p w14:paraId="46F23163" w14:textId="3E1BDAC1" w:rsidR="000028F9" w:rsidRPr="00B47A41" w:rsidRDefault="000028F9" w:rsidP="00AE250E">
            <w:r w:rsidRPr="00B47A41">
              <w:t>Does resource have this required skill:</w:t>
            </w:r>
            <w:r w:rsidR="00AE250E">
              <w:t xml:space="preserve"> </w:t>
            </w:r>
            <w:r w:rsidRPr="00B47A41">
              <w:t xml:space="preserve">Yes </w:t>
            </w:r>
            <w:r w:rsidRPr="00B47A41">
              <w:rPr>
                <w:rFonts w:eastAsia="Wingdings"/>
              </w:rPr>
              <w:t>¨</w:t>
            </w:r>
            <w:r w:rsidR="00AE250E">
              <w:t xml:space="preserve"> </w:t>
            </w:r>
            <w:r w:rsidRPr="00B47A41">
              <w:t>or</w:t>
            </w:r>
            <w:r w:rsidR="00AE250E">
              <w:t xml:space="preserve"> </w:t>
            </w:r>
            <w:r w:rsidRPr="00B47A41">
              <w:t xml:space="preserve">No </w:t>
            </w:r>
            <w:r w:rsidRPr="00B47A41">
              <w:rPr>
                <w:rFonts w:eastAsia="Wingdings"/>
              </w:rPr>
              <w:t>¨</w:t>
            </w:r>
          </w:p>
          <w:p w14:paraId="2327A9E3" w14:textId="77777777" w:rsidR="000028F9" w:rsidRPr="00B47A41" w:rsidRDefault="000028F9" w:rsidP="00AE250E">
            <w:r w:rsidRPr="00B47A41">
              <w:t>Description of skills and experience:</w:t>
            </w:r>
          </w:p>
          <w:p w14:paraId="6638B8D2" w14:textId="77777777" w:rsidR="000028F9" w:rsidRPr="00B47A41" w:rsidRDefault="000028F9" w:rsidP="00AE250E">
            <w:r w:rsidRPr="00B47A41">
              <w:t>Name of project(s) and year(s) experience was obtained:</w:t>
            </w:r>
          </w:p>
        </w:tc>
      </w:tr>
      <w:tr w:rsidR="000028F9" w:rsidRPr="00B47A41" w14:paraId="20F1666B" w14:textId="77777777">
        <w:tc>
          <w:tcPr>
            <w:tcW w:w="1617" w:type="pct"/>
            <w:tcMar>
              <w:top w:w="29" w:type="dxa"/>
              <w:left w:w="115" w:type="dxa"/>
              <w:right w:w="115" w:type="dxa"/>
            </w:tcMar>
          </w:tcPr>
          <w:p w14:paraId="7B196A3D" w14:textId="77777777" w:rsidR="000028F9" w:rsidRPr="00B47A41" w:rsidRDefault="000028F9" w:rsidP="00AE250E">
            <w:r w:rsidRPr="00B47A41">
              <w:t xml:space="preserve">Education: Bachelor’s degree </w:t>
            </w:r>
          </w:p>
          <w:p w14:paraId="190DAE9B" w14:textId="77777777" w:rsidR="000028F9" w:rsidRPr="00B47A41" w:rsidRDefault="000028F9" w:rsidP="00AE250E">
            <w:r w:rsidRPr="00B47A41">
              <w:t>Certification: Project Management Professional or Scrum Certification</w:t>
            </w:r>
          </w:p>
        </w:tc>
        <w:tc>
          <w:tcPr>
            <w:tcW w:w="3383" w:type="pct"/>
            <w:tcMar>
              <w:top w:w="29" w:type="dxa"/>
              <w:left w:w="115" w:type="dxa"/>
              <w:right w:w="115" w:type="dxa"/>
            </w:tcMar>
          </w:tcPr>
          <w:p w14:paraId="5122039C" w14:textId="6CA62E28" w:rsidR="000028F9" w:rsidRPr="00B47A41" w:rsidRDefault="000028F9" w:rsidP="00961432">
            <w:r w:rsidRPr="00B47A41">
              <w:t>List your degree and the conferring institution:</w:t>
            </w:r>
          </w:p>
        </w:tc>
      </w:tr>
    </w:tbl>
    <w:p w14:paraId="6AF5AB39" w14:textId="36FC7B15" w:rsidR="000028F9" w:rsidRPr="00B47A41" w:rsidRDefault="000028F9" w:rsidP="00AE250E">
      <w:r w:rsidRPr="00B47A41">
        <w:t>List client references for work performed to meet the requirements stated above, and all projects the proposed resource has worked on in the last three (3) years.</w:t>
      </w:r>
      <w:r w:rsidR="00AE250E">
        <w:t xml:space="preserve"> </w:t>
      </w:r>
      <w:r w:rsidRPr="00B47A41">
        <w:t xml:space="preserve">A minimum of three (3) references </w:t>
      </w:r>
      <w:proofErr w:type="gramStart"/>
      <w:r w:rsidRPr="00B47A41">
        <w:t>are</w:t>
      </w:r>
      <w:proofErr w:type="gramEnd"/>
      <w:r w:rsidRPr="00B47A41">
        <w:t xml:space="preserve"> required.</w:t>
      </w:r>
      <w:r w:rsidR="00AE250E">
        <w:t xml:space="preserve"> </w:t>
      </w:r>
      <w:r w:rsidRPr="00B47A41">
        <w:t>By submission of this information, the Contractor and identified key person authorize the State of Michigan to contact references and previous employers provided to verify the accuracy of the information.</w:t>
      </w:r>
      <w:r w:rsidR="00AE250E">
        <w:t xml:space="preserve"> </w:t>
      </w:r>
      <w:r w:rsidRPr="00B47A41">
        <w:t>Provide the identified information for each: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449422E5" w14:textId="77777777">
        <w:tc>
          <w:tcPr>
            <w:tcW w:w="1617" w:type="pct"/>
          </w:tcPr>
          <w:p w14:paraId="104E47AD" w14:textId="77777777" w:rsidR="000028F9" w:rsidRPr="00B47A41" w:rsidRDefault="000028F9" w:rsidP="00B51C0C">
            <w:pPr>
              <w:pStyle w:val="Body-Table"/>
              <w:rPr>
                <w:i/>
              </w:rPr>
            </w:pPr>
            <w:r w:rsidRPr="00B47A41">
              <w:t xml:space="preserve">Start Date: </w:t>
            </w:r>
          </w:p>
        </w:tc>
        <w:tc>
          <w:tcPr>
            <w:tcW w:w="3383" w:type="pct"/>
          </w:tcPr>
          <w:p w14:paraId="26206A20" w14:textId="77777777" w:rsidR="000028F9" w:rsidRPr="00B47A41" w:rsidRDefault="000028F9" w:rsidP="00B51C0C">
            <w:pPr>
              <w:pStyle w:val="Body-Table"/>
              <w:rPr>
                <w:i/>
              </w:rPr>
            </w:pPr>
            <w:r w:rsidRPr="00B47A41">
              <w:t xml:space="preserve">End Date: </w:t>
            </w:r>
          </w:p>
        </w:tc>
      </w:tr>
      <w:tr w:rsidR="000028F9" w:rsidRPr="00B47A41" w14:paraId="0D4C28FB" w14:textId="77777777">
        <w:tc>
          <w:tcPr>
            <w:tcW w:w="5000" w:type="pct"/>
            <w:gridSpan w:val="2"/>
          </w:tcPr>
          <w:p w14:paraId="020B79CC" w14:textId="77777777" w:rsidR="000028F9" w:rsidRPr="00B47A41" w:rsidRDefault="000028F9" w:rsidP="00B51C0C">
            <w:pPr>
              <w:pStyle w:val="Body-Table"/>
              <w:rPr>
                <w:i/>
              </w:rPr>
            </w:pPr>
            <w:r w:rsidRPr="00B47A41">
              <w:t xml:space="preserve">Client/Project: </w:t>
            </w:r>
          </w:p>
        </w:tc>
      </w:tr>
      <w:tr w:rsidR="000028F9" w:rsidRPr="00B47A41" w14:paraId="77362D55" w14:textId="77777777">
        <w:tc>
          <w:tcPr>
            <w:tcW w:w="5000" w:type="pct"/>
            <w:gridSpan w:val="2"/>
          </w:tcPr>
          <w:p w14:paraId="3DCCDC8F" w14:textId="77777777" w:rsidR="000028F9" w:rsidRPr="00B47A41" w:rsidRDefault="000028F9" w:rsidP="00B51C0C">
            <w:pPr>
              <w:pStyle w:val="Body-Table"/>
              <w:rPr>
                <w:i/>
              </w:rPr>
            </w:pPr>
            <w:r w:rsidRPr="00B47A41">
              <w:t xml:space="preserve">Employer: </w:t>
            </w:r>
          </w:p>
        </w:tc>
      </w:tr>
      <w:tr w:rsidR="000028F9" w:rsidRPr="00B47A41" w14:paraId="6FE3E4B0" w14:textId="77777777">
        <w:tc>
          <w:tcPr>
            <w:tcW w:w="5000" w:type="pct"/>
            <w:gridSpan w:val="2"/>
          </w:tcPr>
          <w:p w14:paraId="74760D29" w14:textId="77777777" w:rsidR="000028F9" w:rsidRPr="00B47A41" w:rsidRDefault="000028F9" w:rsidP="00B51C0C">
            <w:pPr>
              <w:pStyle w:val="Body-Table"/>
              <w:rPr>
                <w:i/>
              </w:rPr>
            </w:pPr>
            <w:r w:rsidRPr="00B47A41">
              <w:t xml:space="preserve">Title/Percentage of time: </w:t>
            </w:r>
          </w:p>
        </w:tc>
      </w:tr>
      <w:tr w:rsidR="000028F9" w:rsidRPr="00B47A41" w14:paraId="0494A9D5" w14:textId="77777777">
        <w:tc>
          <w:tcPr>
            <w:tcW w:w="5000" w:type="pct"/>
            <w:gridSpan w:val="2"/>
          </w:tcPr>
          <w:p w14:paraId="14C92B73" w14:textId="77777777" w:rsidR="000028F9" w:rsidRPr="00B47A41" w:rsidRDefault="000028F9" w:rsidP="00B51C0C">
            <w:pPr>
              <w:pStyle w:val="Body-Table"/>
              <w:rPr>
                <w:i/>
              </w:rPr>
            </w:pPr>
            <w:r w:rsidRPr="00B47A41">
              <w:t xml:space="preserve">Description: </w:t>
            </w:r>
          </w:p>
        </w:tc>
      </w:tr>
    </w:tbl>
    <w:p w14:paraId="5643F5B1"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2AAE308E" w14:textId="77777777">
        <w:tc>
          <w:tcPr>
            <w:tcW w:w="1617" w:type="pct"/>
          </w:tcPr>
          <w:p w14:paraId="083572AD" w14:textId="77777777" w:rsidR="000028F9" w:rsidRPr="00B47A41" w:rsidRDefault="000028F9" w:rsidP="00B51C0C">
            <w:pPr>
              <w:pStyle w:val="Body-Table"/>
              <w:rPr>
                <w:i/>
              </w:rPr>
            </w:pPr>
            <w:r w:rsidRPr="00B47A41">
              <w:t xml:space="preserve">Start Date: </w:t>
            </w:r>
          </w:p>
        </w:tc>
        <w:tc>
          <w:tcPr>
            <w:tcW w:w="3383" w:type="pct"/>
          </w:tcPr>
          <w:p w14:paraId="057D157E" w14:textId="77777777" w:rsidR="000028F9" w:rsidRPr="00B47A41" w:rsidRDefault="000028F9" w:rsidP="00B51C0C">
            <w:pPr>
              <w:pStyle w:val="Body-Table"/>
              <w:rPr>
                <w:i/>
              </w:rPr>
            </w:pPr>
            <w:r w:rsidRPr="00B47A41">
              <w:t xml:space="preserve">End Date: </w:t>
            </w:r>
          </w:p>
        </w:tc>
      </w:tr>
      <w:tr w:rsidR="000028F9" w:rsidRPr="00B47A41" w14:paraId="7382F56E" w14:textId="77777777">
        <w:tc>
          <w:tcPr>
            <w:tcW w:w="5000" w:type="pct"/>
            <w:gridSpan w:val="2"/>
          </w:tcPr>
          <w:p w14:paraId="778990BF" w14:textId="77777777" w:rsidR="000028F9" w:rsidRPr="00B47A41" w:rsidRDefault="000028F9" w:rsidP="00B51C0C">
            <w:pPr>
              <w:pStyle w:val="Body-Table"/>
              <w:rPr>
                <w:i/>
              </w:rPr>
            </w:pPr>
            <w:r w:rsidRPr="00B47A41">
              <w:t xml:space="preserve">Client/Project: </w:t>
            </w:r>
          </w:p>
        </w:tc>
      </w:tr>
      <w:tr w:rsidR="000028F9" w:rsidRPr="00B47A41" w14:paraId="00A548DB" w14:textId="77777777">
        <w:tc>
          <w:tcPr>
            <w:tcW w:w="5000" w:type="pct"/>
            <w:gridSpan w:val="2"/>
          </w:tcPr>
          <w:p w14:paraId="020E7B85" w14:textId="77777777" w:rsidR="000028F9" w:rsidRPr="00B47A41" w:rsidRDefault="000028F9" w:rsidP="00B51C0C">
            <w:pPr>
              <w:pStyle w:val="Body-Table"/>
              <w:rPr>
                <w:i/>
              </w:rPr>
            </w:pPr>
            <w:r w:rsidRPr="00B47A41">
              <w:t xml:space="preserve">Employer: </w:t>
            </w:r>
          </w:p>
        </w:tc>
      </w:tr>
      <w:tr w:rsidR="000028F9" w:rsidRPr="00B47A41" w14:paraId="799419D8" w14:textId="77777777">
        <w:tc>
          <w:tcPr>
            <w:tcW w:w="5000" w:type="pct"/>
            <w:gridSpan w:val="2"/>
          </w:tcPr>
          <w:p w14:paraId="5FE89B21" w14:textId="77777777" w:rsidR="000028F9" w:rsidRPr="00B47A41" w:rsidRDefault="000028F9" w:rsidP="00B51C0C">
            <w:pPr>
              <w:pStyle w:val="Body-Table"/>
              <w:rPr>
                <w:i/>
              </w:rPr>
            </w:pPr>
            <w:r w:rsidRPr="00B47A41">
              <w:t xml:space="preserve">Title/Percentage of time: </w:t>
            </w:r>
          </w:p>
        </w:tc>
      </w:tr>
      <w:tr w:rsidR="000028F9" w:rsidRPr="00B47A41" w14:paraId="28E80418" w14:textId="77777777">
        <w:tc>
          <w:tcPr>
            <w:tcW w:w="5000" w:type="pct"/>
            <w:gridSpan w:val="2"/>
          </w:tcPr>
          <w:p w14:paraId="41B070E6" w14:textId="77777777" w:rsidR="000028F9" w:rsidRPr="00B47A41" w:rsidRDefault="000028F9" w:rsidP="00B51C0C">
            <w:pPr>
              <w:pStyle w:val="Body-Table"/>
              <w:rPr>
                <w:i/>
              </w:rPr>
            </w:pPr>
            <w:r w:rsidRPr="00B47A41">
              <w:t xml:space="preserve">Description: </w:t>
            </w:r>
          </w:p>
        </w:tc>
      </w:tr>
    </w:tbl>
    <w:p w14:paraId="67F1CCB5"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240B5E71" w14:textId="77777777">
        <w:tc>
          <w:tcPr>
            <w:tcW w:w="1617" w:type="pct"/>
          </w:tcPr>
          <w:p w14:paraId="42471A3D" w14:textId="77777777" w:rsidR="000028F9" w:rsidRPr="00B47A41" w:rsidRDefault="000028F9" w:rsidP="00B51C0C">
            <w:pPr>
              <w:pStyle w:val="Body-Table"/>
              <w:rPr>
                <w:i/>
              </w:rPr>
            </w:pPr>
            <w:r w:rsidRPr="00B47A41">
              <w:t xml:space="preserve">Start Date: </w:t>
            </w:r>
          </w:p>
        </w:tc>
        <w:tc>
          <w:tcPr>
            <w:tcW w:w="3383" w:type="pct"/>
          </w:tcPr>
          <w:p w14:paraId="3CC671DF" w14:textId="77777777" w:rsidR="000028F9" w:rsidRPr="00B47A41" w:rsidRDefault="000028F9" w:rsidP="00B51C0C">
            <w:pPr>
              <w:pStyle w:val="Body-Table"/>
              <w:rPr>
                <w:i/>
              </w:rPr>
            </w:pPr>
            <w:r w:rsidRPr="00B47A41">
              <w:t xml:space="preserve">End Date: </w:t>
            </w:r>
          </w:p>
        </w:tc>
      </w:tr>
      <w:tr w:rsidR="000028F9" w:rsidRPr="00B47A41" w14:paraId="300140AC" w14:textId="77777777">
        <w:tc>
          <w:tcPr>
            <w:tcW w:w="5000" w:type="pct"/>
            <w:gridSpan w:val="2"/>
          </w:tcPr>
          <w:p w14:paraId="6332D423" w14:textId="77777777" w:rsidR="000028F9" w:rsidRPr="00B47A41" w:rsidRDefault="000028F9" w:rsidP="00B51C0C">
            <w:pPr>
              <w:pStyle w:val="Body-Table"/>
              <w:rPr>
                <w:i/>
              </w:rPr>
            </w:pPr>
            <w:r w:rsidRPr="00B47A41">
              <w:t xml:space="preserve">Client/Project: </w:t>
            </w:r>
          </w:p>
        </w:tc>
      </w:tr>
      <w:tr w:rsidR="000028F9" w:rsidRPr="00B47A41" w14:paraId="0D4E2DAB" w14:textId="77777777">
        <w:tc>
          <w:tcPr>
            <w:tcW w:w="5000" w:type="pct"/>
            <w:gridSpan w:val="2"/>
          </w:tcPr>
          <w:p w14:paraId="3B1AC6EC" w14:textId="77777777" w:rsidR="000028F9" w:rsidRPr="00B47A41" w:rsidRDefault="000028F9" w:rsidP="00B51C0C">
            <w:pPr>
              <w:pStyle w:val="Body-Table"/>
              <w:rPr>
                <w:i/>
              </w:rPr>
            </w:pPr>
            <w:r w:rsidRPr="00B47A41">
              <w:t xml:space="preserve">Employer: </w:t>
            </w:r>
          </w:p>
        </w:tc>
      </w:tr>
      <w:tr w:rsidR="000028F9" w:rsidRPr="00B47A41" w14:paraId="674F407B" w14:textId="77777777">
        <w:tc>
          <w:tcPr>
            <w:tcW w:w="5000" w:type="pct"/>
            <w:gridSpan w:val="2"/>
          </w:tcPr>
          <w:p w14:paraId="0B3ABC1C" w14:textId="77777777" w:rsidR="000028F9" w:rsidRPr="00B47A41" w:rsidRDefault="000028F9" w:rsidP="00B51C0C">
            <w:pPr>
              <w:pStyle w:val="Body-Table"/>
              <w:rPr>
                <w:i/>
              </w:rPr>
            </w:pPr>
            <w:r w:rsidRPr="00B47A41">
              <w:t xml:space="preserve">Title/Percentage of time: </w:t>
            </w:r>
          </w:p>
        </w:tc>
      </w:tr>
      <w:tr w:rsidR="000028F9" w:rsidRPr="00B47A41" w14:paraId="7DF9FC8F" w14:textId="77777777">
        <w:tc>
          <w:tcPr>
            <w:tcW w:w="5000" w:type="pct"/>
            <w:gridSpan w:val="2"/>
          </w:tcPr>
          <w:p w14:paraId="6669A55E" w14:textId="77777777" w:rsidR="000028F9" w:rsidRPr="00B47A41" w:rsidRDefault="000028F9" w:rsidP="00B51C0C">
            <w:pPr>
              <w:pStyle w:val="Body-Table"/>
              <w:rPr>
                <w:i/>
              </w:rPr>
            </w:pPr>
            <w:r w:rsidRPr="00B47A41">
              <w:t xml:space="preserve">Description: </w:t>
            </w:r>
          </w:p>
        </w:tc>
      </w:tr>
    </w:tbl>
    <w:p w14:paraId="0D1C3470" w14:textId="77777777" w:rsidR="000028F9" w:rsidRPr="00B47A41" w:rsidRDefault="000028F9" w:rsidP="00AE250E">
      <w:r w:rsidRPr="00B47A41">
        <w:t>EDUCATION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3CC013B1"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0E1452FB" w14:textId="77777777" w:rsidR="000028F9" w:rsidRPr="00B47A41" w:rsidRDefault="000028F9" w:rsidP="00B51C0C">
            <w:pPr>
              <w:pStyle w:val="Body-Table"/>
            </w:pPr>
            <w:r w:rsidRPr="00B47A41">
              <w:t>Education</w:t>
            </w:r>
          </w:p>
        </w:tc>
      </w:tr>
      <w:tr w:rsidR="000028F9" w:rsidRPr="00B47A41" w14:paraId="1D15D46E" w14:textId="77777777">
        <w:tc>
          <w:tcPr>
            <w:tcW w:w="1617" w:type="pct"/>
            <w:tcBorders>
              <w:top w:val="single" w:sz="4" w:space="0" w:color="auto"/>
              <w:left w:val="single" w:sz="4" w:space="0" w:color="auto"/>
              <w:bottom w:val="single" w:sz="4" w:space="0" w:color="auto"/>
              <w:right w:val="single" w:sz="4" w:space="0" w:color="auto"/>
            </w:tcBorders>
          </w:tcPr>
          <w:p w14:paraId="2FC04318" w14:textId="77777777" w:rsidR="000028F9" w:rsidRPr="00B47A41" w:rsidRDefault="000028F9" w:rsidP="00B51C0C">
            <w:pPr>
              <w:pStyle w:val="Body-Table"/>
            </w:pPr>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7DDAC8BB"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4D53A60B" w14:textId="77777777" w:rsidR="000028F9" w:rsidRPr="00B47A41" w:rsidRDefault="000028F9" w:rsidP="00B51C0C">
            <w:pPr>
              <w:pStyle w:val="Body-Table"/>
              <w:rPr>
                <w:i/>
              </w:rPr>
            </w:pPr>
            <w:r w:rsidRPr="00B47A41">
              <w:t>Year Completed:</w:t>
            </w:r>
          </w:p>
        </w:tc>
      </w:tr>
      <w:tr w:rsidR="000028F9" w:rsidRPr="00B47A41" w14:paraId="6E4FABE3" w14:textId="77777777">
        <w:tc>
          <w:tcPr>
            <w:tcW w:w="1617" w:type="pct"/>
            <w:tcBorders>
              <w:top w:val="single" w:sz="4" w:space="0" w:color="auto"/>
              <w:left w:val="single" w:sz="4" w:space="0" w:color="auto"/>
              <w:bottom w:val="single" w:sz="4" w:space="0" w:color="auto"/>
              <w:right w:val="single" w:sz="4" w:space="0" w:color="auto"/>
            </w:tcBorders>
          </w:tcPr>
          <w:p w14:paraId="69835108" w14:textId="77777777" w:rsidR="000028F9" w:rsidRPr="00B47A41" w:rsidRDefault="000028F9" w:rsidP="00B51C0C">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6DC88E46" w14:textId="77777777" w:rsidR="000028F9" w:rsidRPr="00B47A41" w:rsidRDefault="000028F9" w:rsidP="00B51C0C">
            <w:pPr>
              <w:pStyle w:val="Body-Table"/>
              <w:rPr>
                <w:i/>
              </w:rPr>
            </w:pPr>
            <w:r w:rsidRPr="00B47A41">
              <w:t>Major(s) area of study:</w:t>
            </w:r>
          </w:p>
        </w:tc>
        <w:tc>
          <w:tcPr>
            <w:tcW w:w="1128" w:type="pct"/>
            <w:tcBorders>
              <w:top w:val="single" w:sz="4" w:space="0" w:color="auto"/>
              <w:left w:val="single" w:sz="4" w:space="0" w:color="auto"/>
              <w:bottom w:val="single" w:sz="4" w:space="0" w:color="auto"/>
              <w:right w:val="single" w:sz="4" w:space="0" w:color="auto"/>
            </w:tcBorders>
          </w:tcPr>
          <w:p w14:paraId="420702A0" w14:textId="77777777" w:rsidR="000028F9" w:rsidRPr="00B47A41" w:rsidRDefault="000028F9" w:rsidP="00B51C0C">
            <w:pPr>
              <w:pStyle w:val="Body-Table"/>
            </w:pPr>
            <w:r w:rsidRPr="00B47A41">
              <w:t>Minor area of study:</w:t>
            </w:r>
          </w:p>
          <w:p w14:paraId="21FC7CE2" w14:textId="77777777" w:rsidR="000028F9" w:rsidRPr="00B47A41" w:rsidRDefault="000028F9" w:rsidP="00B51C0C">
            <w:pPr>
              <w:pStyle w:val="Body-Table"/>
            </w:pPr>
          </w:p>
        </w:tc>
      </w:tr>
      <w:tr w:rsidR="000028F9" w:rsidRPr="00B47A41" w14:paraId="77C5A617" w14:textId="77777777">
        <w:tc>
          <w:tcPr>
            <w:tcW w:w="1617" w:type="pct"/>
            <w:tcBorders>
              <w:top w:val="single" w:sz="4" w:space="0" w:color="auto"/>
              <w:left w:val="single" w:sz="4" w:space="0" w:color="auto"/>
              <w:bottom w:val="single" w:sz="4" w:space="0" w:color="auto"/>
              <w:right w:val="single" w:sz="4" w:space="0" w:color="auto"/>
            </w:tcBorders>
          </w:tcPr>
          <w:p w14:paraId="01820FBE"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75A28B44" w14:textId="77777777" w:rsidR="000028F9" w:rsidRPr="00B47A41" w:rsidRDefault="000028F9" w:rsidP="00B51C0C">
            <w:pPr>
              <w:pStyle w:val="Body-Table"/>
            </w:pPr>
          </w:p>
        </w:tc>
      </w:tr>
    </w:tbl>
    <w:p w14:paraId="7481A56E"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210073AE"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2CB46E83" w14:textId="77777777" w:rsidR="000028F9" w:rsidRPr="00B47A41" w:rsidRDefault="000028F9" w:rsidP="00B51C0C">
            <w:pPr>
              <w:pStyle w:val="Body-Table"/>
            </w:pPr>
            <w:r w:rsidRPr="00B47A41">
              <w:t>Additional Education</w:t>
            </w:r>
          </w:p>
        </w:tc>
      </w:tr>
      <w:tr w:rsidR="000028F9" w:rsidRPr="00B47A41" w14:paraId="3AED6893" w14:textId="77777777">
        <w:tc>
          <w:tcPr>
            <w:tcW w:w="1617" w:type="pct"/>
            <w:tcBorders>
              <w:top w:val="single" w:sz="4" w:space="0" w:color="auto"/>
              <w:left w:val="single" w:sz="4" w:space="0" w:color="auto"/>
              <w:bottom w:val="single" w:sz="4" w:space="0" w:color="auto"/>
              <w:right w:val="single" w:sz="4" w:space="0" w:color="auto"/>
            </w:tcBorders>
          </w:tcPr>
          <w:p w14:paraId="296296C1" w14:textId="77777777" w:rsidR="000028F9" w:rsidRPr="00B47A41" w:rsidRDefault="000028F9" w:rsidP="00B51C0C">
            <w:pPr>
              <w:pStyle w:val="Body-Table"/>
            </w:pPr>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463E3AF6"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5C68C8D5" w14:textId="77777777" w:rsidR="000028F9" w:rsidRPr="00B47A41" w:rsidRDefault="000028F9" w:rsidP="00B51C0C">
            <w:pPr>
              <w:pStyle w:val="Body-Table"/>
              <w:rPr>
                <w:i/>
              </w:rPr>
            </w:pPr>
            <w:r w:rsidRPr="00B47A41">
              <w:t>Year Completed:</w:t>
            </w:r>
          </w:p>
        </w:tc>
      </w:tr>
      <w:tr w:rsidR="000028F9" w:rsidRPr="00B47A41" w14:paraId="32AAFDA6" w14:textId="77777777">
        <w:tc>
          <w:tcPr>
            <w:tcW w:w="1617" w:type="pct"/>
            <w:tcBorders>
              <w:top w:val="single" w:sz="4" w:space="0" w:color="auto"/>
              <w:left w:val="single" w:sz="4" w:space="0" w:color="auto"/>
              <w:bottom w:val="single" w:sz="4" w:space="0" w:color="auto"/>
              <w:right w:val="single" w:sz="4" w:space="0" w:color="auto"/>
            </w:tcBorders>
          </w:tcPr>
          <w:p w14:paraId="40D19709" w14:textId="77777777" w:rsidR="000028F9" w:rsidRPr="00B47A41" w:rsidRDefault="000028F9" w:rsidP="00B51C0C">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439C009F" w14:textId="77777777" w:rsidR="000028F9" w:rsidRPr="00B47A41" w:rsidRDefault="000028F9" w:rsidP="00B51C0C">
            <w:pPr>
              <w:pStyle w:val="Body-Table"/>
            </w:pPr>
            <w:r w:rsidRPr="00B47A41">
              <w:t>Major(s) area of study:</w:t>
            </w:r>
          </w:p>
          <w:p w14:paraId="52D0B11F"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2B27D88A" w14:textId="77777777" w:rsidR="000028F9" w:rsidRPr="00B47A41" w:rsidRDefault="000028F9" w:rsidP="00B51C0C">
            <w:pPr>
              <w:pStyle w:val="Body-Table"/>
            </w:pPr>
            <w:r w:rsidRPr="00B47A41">
              <w:t xml:space="preserve">Minor area of study: </w:t>
            </w:r>
          </w:p>
        </w:tc>
      </w:tr>
      <w:tr w:rsidR="000028F9" w:rsidRPr="00B47A41" w14:paraId="2B7C0D2E" w14:textId="77777777">
        <w:tc>
          <w:tcPr>
            <w:tcW w:w="1617" w:type="pct"/>
            <w:tcBorders>
              <w:top w:val="single" w:sz="4" w:space="0" w:color="auto"/>
              <w:left w:val="single" w:sz="4" w:space="0" w:color="auto"/>
              <w:bottom w:val="single" w:sz="4" w:space="0" w:color="auto"/>
              <w:right w:val="single" w:sz="4" w:space="0" w:color="auto"/>
            </w:tcBorders>
          </w:tcPr>
          <w:p w14:paraId="64D1A923"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5A5289C4" w14:textId="77777777" w:rsidR="000028F9" w:rsidRPr="00B47A41" w:rsidRDefault="000028F9" w:rsidP="00B51C0C">
            <w:pPr>
              <w:pStyle w:val="Body-Table"/>
            </w:pPr>
          </w:p>
        </w:tc>
      </w:tr>
    </w:tbl>
    <w:p w14:paraId="4981B06D" w14:textId="77777777" w:rsidR="000028F9" w:rsidRPr="00B47A41" w:rsidRDefault="000028F9" w:rsidP="00AE250E">
      <w:r w:rsidRPr="00B47A41">
        <w:rPr>
          <w:b/>
        </w:rPr>
        <w:t>TRAINING</w:t>
      </w:r>
      <w:r w:rsidRPr="00B47A41">
        <w:t xml:space="preserve"> – Provide any relevant technical or professional training related to the role resource will be providing on this project.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44E1044A"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0D8F1338" w14:textId="77777777" w:rsidR="000028F9" w:rsidRPr="00B47A41" w:rsidRDefault="000028F9" w:rsidP="00B51C0C">
            <w:pPr>
              <w:pStyle w:val="Body-Table"/>
            </w:pPr>
            <w:r w:rsidRPr="00B47A41">
              <w:t>Technical or Professional Training</w:t>
            </w:r>
          </w:p>
        </w:tc>
      </w:tr>
      <w:tr w:rsidR="000028F9" w:rsidRPr="00B47A41" w14:paraId="457F2481" w14:textId="77777777">
        <w:tc>
          <w:tcPr>
            <w:tcW w:w="1617" w:type="pct"/>
            <w:tcBorders>
              <w:top w:val="single" w:sz="4" w:space="0" w:color="auto"/>
              <w:left w:val="single" w:sz="4" w:space="0" w:color="auto"/>
              <w:bottom w:val="single" w:sz="4" w:space="0" w:color="auto"/>
              <w:right w:val="single" w:sz="4" w:space="0" w:color="auto"/>
            </w:tcBorders>
          </w:tcPr>
          <w:p w14:paraId="076E6686" w14:textId="77777777" w:rsidR="000028F9" w:rsidRPr="00B47A41" w:rsidRDefault="000028F9" w:rsidP="00B51C0C">
            <w:pPr>
              <w:pStyle w:val="Body-Table"/>
            </w:pPr>
            <w:r w:rsidRPr="00B47A41">
              <w:t>Course Name</w:t>
            </w:r>
          </w:p>
        </w:tc>
        <w:tc>
          <w:tcPr>
            <w:tcW w:w="3383" w:type="pct"/>
            <w:tcBorders>
              <w:top w:val="single" w:sz="4" w:space="0" w:color="auto"/>
              <w:left w:val="single" w:sz="4" w:space="0" w:color="auto"/>
              <w:bottom w:val="single" w:sz="4" w:space="0" w:color="auto"/>
              <w:right w:val="single" w:sz="4" w:space="0" w:color="auto"/>
            </w:tcBorders>
          </w:tcPr>
          <w:p w14:paraId="315FDBC7" w14:textId="77777777" w:rsidR="000028F9" w:rsidRPr="00B47A41" w:rsidRDefault="000028F9" w:rsidP="00B51C0C">
            <w:pPr>
              <w:pStyle w:val="Body-Table"/>
            </w:pPr>
          </w:p>
        </w:tc>
      </w:tr>
      <w:tr w:rsidR="000028F9" w:rsidRPr="00B47A41" w14:paraId="08DB5608" w14:textId="77777777">
        <w:tc>
          <w:tcPr>
            <w:tcW w:w="1617" w:type="pct"/>
            <w:tcBorders>
              <w:top w:val="single" w:sz="4" w:space="0" w:color="auto"/>
              <w:left w:val="single" w:sz="4" w:space="0" w:color="auto"/>
              <w:bottom w:val="single" w:sz="4" w:space="0" w:color="auto"/>
              <w:right w:val="single" w:sz="4" w:space="0" w:color="auto"/>
            </w:tcBorders>
          </w:tcPr>
          <w:p w14:paraId="39A84015" w14:textId="77777777" w:rsidR="000028F9" w:rsidRPr="00B47A41" w:rsidRDefault="000028F9" w:rsidP="00B51C0C">
            <w:pPr>
              <w:pStyle w:val="Body-Table"/>
            </w:pPr>
            <w:r w:rsidRPr="00B47A41">
              <w:t>Topic</w:t>
            </w:r>
          </w:p>
        </w:tc>
        <w:tc>
          <w:tcPr>
            <w:tcW w:w="3383" w:type="pct"/>
            <w:tcBorders>
              <w:top w:val="single" w:sz="4" w:space="0" w:color="auto"/>
              <w:left w:val="single" w:sz="4" w:space="0" w:color="auto"/>
              <w:bottom w:val="single" w:sz="4" w:space="0" w:color="auto"/>
              <w:right w:val="single" w:sz="4" w:space="0" w:color="auto"/>
            </w:tcBorders>
          </w:tcPr>
          <w:p w14:paraId="06AF2998" w14:textId="77777777" w:rsidR="000028F9" w:rsidRPr="00B47A41" w:rsidRDefault="000028F9" w:rsidP="00B51C0C">
            <w:pPr>
              <w:pStyle w:val="Body-Table"/>
            </w:pPr>
            <w:r w:rsidRPr="00B47A41">
              <w:t>(include credit hours if applicable)</w:t>
            </w:r>
          </w:p>
        </w:tc>
      </w:tr>
      <w:tr w:rsidR="000028F9" w:rsidRPr="00B47A41" w14:paraId="737ABFEB" w14:textId="77777777">
        <w:tc>
          <w:tcPr>
            <w:tcW w:w="1617" w:type="pct"/>
            <w:tcBorders>
              <w:top w:val="single" w:sz="4" w:space="0" w:color="auto"/>
              <w:left w:val="single" w:sz="4" w:space="0" w:color="auto"/>
              <w:bottom w:val="single" w:sz="4" w:space="0" w:color="auto"/>
              <w:right w:val="single" w:sz="4" w:space="0" w:color="auto"/>
            </w:tcBorders>
          </w:tcPr>
          <w:p w14:paraId="61803204" w14:textId="77777777" w:rsidR="000028F9" w:rsidRPr="00B47A41" w:rsidRDefault="000028F9" w:rsidP="00B51C0C">
            <w:pPr>
              <w:pStyle w:val="Body-Table"/>
            </w:pPr>
            <w:r w:rsidRPr="00B47A41">
              <w:t>Date taken</w:t>
            </w:r>
          </w:p>
        </w:tc>
        <w:tc>
          <w:tcPr>
            <w:tcW w:w="3383" w:type="pct"/>
            <w:tcBorders>
              <w:top w:val="single" w:sz="4" w:space="0" w:color="auto"/>
              <w:left w:val="single" w:sz="4" w:space="0" w:color="auto"/>
              <w:bottom w:val="single" w:sz="4" w:space="0" w:color="auto"/>
              <w:right w:val="single" w:sz="4" w:space="0" w:color="auto"/>
            </w:tcBorders>
          </w:tcPr>
          <w:p w14:paraId="0E0BBDBD" w14:textId="77777777" w:rsidR="000028F9" w:rsidRPr="00B47A41" w:rsidRDefault="000028F9" w:rsidP="00B51C0C">
            <w:pPr>
              <w:pStyle w:val="Body-Table"/>
            </w:pPr>
          </w:p>
        </w:tc>
      </w:tr>
    </w:tbl>
    <w:p w14:paraId="4721866B"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510AEC72"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6C2E8E03" w14:textId="413BCCEE" w:rsidR="000028F9" w:rsidRPr="00B47A41" w:rsidRDefault="000028F9" w:rsidP="00AE250E"/>
        </w:tc>
      </w:tr>
      <w:tr w:rsidR="000028F9" w:rsidRPr="00B47A41" w14:paraId="1E4037C9" w14:textId="77777777">
        <w:tc>
          <w:tcPr>
            <w:tcW w:w="1617" w:type="pct"/>
            <w:tcBorders>
              <w:top w:val="single" w:sz="4" w:space="0" w:color="auto"/>
              <w:left w:val="single" w:sz="4" w:space="0" w:color="auto"/>
              <w:bottom w:val="single" w:sz="4" w:space="0" w:color="auto"/>
              <w:right w:val="single" w:sz="4" w:space="0" w:color="auto"/>
            </w:tcBorders>
          </w:tcPr>
          <w:p w14:paraId="2B1DA5DC" w14:textId="2E31AD57" w:rsidR="000028F9" w:rsidRPr="00B47A41" w:rsidRDefault="000028F9" w:rsidP="00AE250E"/>
        </w:tc>
        <w:tc>
          <w:tcPr>
            <w:tcW w:w="3383" w:type="pct"/>
            <w:tcBorders>
              <w:top w:val="single" w:sz="4" w:space="0" w:color="auto"/>
              <w:left w:val="single" w:sz="4" w:space="0" w:color="auto"/>
              <w:bottom w:val="single" w:sz="4" w:space="0" w:color="auto"/>
              <w:right w:val="single" w:sz="4" w:space="0" w:color="auto"/>
            </w:tcBorders>
          </w:tcPr>
          <w:p w14:paraId="2B70B799" w14:textId="77777777" w:rsidR="000028F9" w:rsidRPr="00B47A41" w:rsidRDefault="000028F9" w:rsidP="00AE250E"/>
        </w:tc>
      </w:tr>
      <w:tr w:rsidR="000028F9" w:rsidRPr="00B47A41" w14:paraId="1C026AEB" w14:textId="77777777">
        <w:tc>
          <w:tcPr>
            <w:tcW w:w="1617" w:type="pct"/>
            <w:tcBorders>
              <w:top w:val="single" w:sz="4" w:space="0" w:color="auto"/>
              <w:left w:val="single" w:sz="4" w:space="0" w:color="auto"/>
              <w:bottom w:val="single" w:sz="4" w:space="0" w:color="auto"/>
              <w:right w:val="single" w:sz="4" w:space="0" w:color="auto"/>
            </w:tcBorders>
          </w:tcPr>
          <w:p w14:paraId="20A8CD46" w14:textId="42D3A524" w:rsidR="000028F9" w:rsidRPr="00B47A41" w:rsidRDefault="000028F9" w:rsidP="00AE250E"/>
        </w:tc>
        <w:tc>
          <w:tcPr>
            <w:tcW w:w="3383" w:type="pct"/>
            <w:tcBorders>
              <w:top w:val="single" w:sz="4" w:space="0" w:color="auto"/>
              <w:left w:val="single" w:sz="4" w:space="0" w:color="auto"/>
              <w:bottom w:val="single" w:sz="4" w:space="0" w:color="auto"/>
              <w:right w:val="single" w:sz="4" w:space="0" w:color="auto"/>
            </w:tcBorders>
          </w:tcPr>
          <w:p w14:paraId="06D7B333" w14:textId="77777777" w:rsidR="000028F9" w:rsidRPr="00B47A41" w:rsidRDefault="000028F9" w:rsidP="00AE250E"/>
        </w:tc>
      </w:tr>
      <w:tr w:rsidR="000028F9" w:rsidRPr="00B47A41" w14:paraId="22AAAEDD" w14:textId="77777777">
        <w:tc>
          <w:tcPr>
            <w:tcW w:w="1617" w:type="pct"/>
            <w:tcBorders>
              <w:top w:val="single" w:sz="4" w:space="0" w:color="auto"/>
              <w:left w:val="single" w:sz="4" w:space="0" w:color="auto"/>
              <w:bottom w:val="single" w:sz="4" w:space="0" w:color="auto"/>
              <w:right w:val="single" w:sz="4" w:space="0" w:color="auto"/>
            </w:tcBorders>
          </w:tcPr>
          <w:p w14:paraId="23CC8679" w14:textId="4C733B4E" w:rsidR="000028F9" w:rsidRPr="00B47A41" w:rsidRDefault="000028F9" w:rsidP="00AE250E"/>
        </w:tc>
        <w:tc>
          <w:tcPr>
            <w:tcW w:w="3383" w:type="pct"/>
            <w:tcBorders>
              <w:top w:val="single" w:sz="4" w:space="0" w:color="auto"/>
              <w:left w:val="single" w:sz="4" w:space="0" w:color="auto"/>
              <w:bottom w:val="single" w:sz="4" w:space="0" w:color="auto"/>
              <w:right w:val="single" w:sz="4" w:space="0" w:color="auto"/>
            </w:tcBorders>
          </w:tcPr>
          <w:p w14:paraId="784FA645" w14:textId="77777777" w:rsidR="000028F9" w:rsidRPr="00B47A41" w:rsidRDefault="000028F9" w:rsidP="00AE250E"/>
        </w:tc>
      </w:tr>
    </w:tbl>
    <w:p w14:paraId="09030943" w14:textId="77777777" w:rsidR="000028F9" w:rsidRPr="00B47A41" w:rsidRDefault="000028F9" w:rsidP="00AE250E"/>
    <w:p w14:paraId="548712ED" w14:textId="77777777" w:rsidR="000028F9" w:rsidRPr="00B47A41" w:rsidRDefault="000028F9" w:rsidP="00AE250E">
      <w:pPr>
        <w:sectPr w:rsidR="000028F9" w:rsidRPr="00B47A41" w:rsidSect="00BB2824">
          <w:pgSz w:w="12240" w:h="15840"/>
          <w:pgMar w:top="1440" w:right="1440" w:bottom="1440" w:left="1440" w:header="720" w:footer="720" w:gutter="0"/>
          <w:cols w:space="720"/>
          <w:docGrid w:linePitch="360"/>
        </w:sectPr>
      </w:pPr>
    </w:p>
    <w:p w14:paraId="5CEDE1CB" w14:textId="77777777" w:rsidR="000028F9" w:rsidRPr="0060508E" w:rsidRDefault="000028F9" w:rsidP="00AE250E">
      <w:pPr>
        <w:rPr>
          <w:b/>
          <w:bCs/>
        </w:rPr>
      </w:pPr>
      <w:r w:rsidRPr="0060508E">
        <w:rPr>
          <w:b/>
          <w:bCs/>
        </w:rPr>
        <w:t>Contractor Security Officer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9"/>
        <w:gridCol w:w="4711"/>
      </w:tblGrid>
      <w:tr w:rsidR="000028F9" w:rsidRPr="00B47A41" w14:paraId="0D5B3D62" w14:textId="77777777">
        <w:trPr>
          <w:trHeight w:val="440"/>
        </w:trPr>
        <w:tc>
          <w:tcPr>
            <w:tcW w:w="2481" w:type="pct"/>
            <w:vAlign w:val="center"/>
          </w:tcPr>
          <w:p w14:paraId="5A5DED47" w14:textId="77777777" w:rsidR="000028F9" w:rsidRPr="00B47A41" w:rsidRDefault="000028F9" w:rsidP="00B51C0C">
            <w:pPr>
              <w:pStyle w:val="Body-Table"/>
            </w:pPr>
            <w:r w:rsidRPr="00B47A41">
              <w:t>Proposed Resource Name:</w:t>
            </w:r>
          </w:p>
        </w:tc>
        <w:tc>
          <w:tcPr>
            <w:tcW w:w="2519" w:type="pct"/>
            <w:vAlign w:val="center"/>
          </w:tcPr>
          <w:p w14:paraId="606492A9" w14:textId="77777777" w:rsidR="000028F9" w:rsidRPr="00B47A41" w:rsidRDefault="000028F9" w:rsidP="00B51C0C">
            <w:pPr>
              <w:pStyle w:val="Body-Table"/>
            </w:pPr>
          </w:p>
        </w:tc>
      </w:tr>
      <w:tr w:rsidR="000028F9" w:rsidRPr="00B47A41" w14:paraId="4101E067" w14:textId="77777777">
        <w:trPr>
          <w:trHeight w:val="350"/>
        </w:trPr>
        <w:tc>
          <w:tcPr>
            <w:tcW w:w="2481" w:type="pct"/>
            <w:vAlign w:val="center"/>
          </w:tcPr>
          <w:p w14:paraId="004E7FDE" w14:textId="77777777" w:rsidR="000028F9" w:rsidRPr="00B47A41" w:rsidRDefault="000028F9" w:rsidP="00B51C0C">
            <w:pPr>
              <w:pStyle w:val="Body-Table"/>
              <w:rPr>
                <w:i/>
              </w:rPr>
            </w:pPr>
            <w:r w:rsidRPr="00B47A41">
              <w:t>Proposed Classification:</w:t>
            </w:r>
          </w:p>
        </w:tc>
        <w:tc>
          <w:tcPr>
            <w:tcW w:w="2519" w:type="pct"/>
            <w:vAlign w:val="center"/>
          </w:tcPr>
          <w:p w14:paraId="5E8C2204" w14:textId="77777777" w:rsidR="000028F9" w:rsidRPr="00B47A41" w:rsidRDefault="000028F9" w:rsidP="00B51C0C">
            <w:pPr>
              <w:pStyle w:val="Body-Table"/>
            </w:pPr>
            <w:r w:rsidRPr="00B47A41">
              <w:rPr>
                <w:highlight w:val="green"/>
              </w:rPr>
              <w:t>Contractor Security Officer</w:t>
            </w:r>
          </w:p>
        </w:tc>
      </w:tr>
      <w:tr w:rsidR="000028F9" w:rsidRPr="00B47A41" w14:paraId="3A3D24C8" w14:textId="77777777">
        <w:trPr>
          <w:trHeight w:val="819"/>
        </w:trPr>
        <w:tc>
          <w:tcPr>
            <w:tcW w:w="2481" w:type="pct"/>
            <w:vAlign w:val="center"/>
          </w:tcPr>
          <w:p w14:paraId="000A9555" w14:textId="77777777" w:rsidR="000028F9" w:rsidRPr="00B47A41" w:rsidRDefault="000028F9" w:rsidP="00B51C0C">
            <w:pPr>
              <w:pStyle w:val="Body-Table"/>
            </w:pPr>
            <w:r w:rsidRPr="00B47A41">
              <w:t xml:space="preserve">If </w:t>
            </w:r>
            <w:proofErr w:type="gramStart"/>
            <w:r w:rsidRPr="00B47A41">
              <w:t>resource is</w:t>
            </w:r>
            <w:proofErr w:type="gramEnd"/>
            <w:r w:rsidRPr="00B47A41">
              <w:t xml:space="preserve"> associated with a subcontractor provide name of company:</w:t>
            </w:r>
          </w:p>
        </w:tc>
        <w:tc>
          <w:tcPr>
            <w:tcW w:w="2519" w:type="pct"/>
            <w:vAlign w:val="center"/>
          </w:tcPr>
          <w:p w14:paraId="310F7D0D" w14:textId="77777777" w:rsidR="000028F9" w:rsidRPr="00B47A41" w:rsidRDefault="000028F9" w:rsidP="00B51C0C">
            <w:pPr>
              <w:pStyle w:val="Body-Table"/>
            </w:pPr>
          </w:p>
        </w:tc>
      </w:tr>
      <w:tr w:rsidR="000028F9" w:rsidRPr="00B47A41" w14:paraId="3430E218" w14:textId="77777777">
        <w:trPr>
          <w:trHeight w:val="551"/>
        </w:trPr>
        <w:tc>
          <w:tcPr>
            <w:tcW w:w="2481" w:type="pct"/>
            <w:vAlign w:val="center"/>
          </w:tcPr>
          <w:p w14:paraId="56B8D197" w14:textId="77777777" w:rsidR="000028F9" w:rsidRPr="00B47A41" w:rsidRDefault="000028F9" w:rsidP="00B51C0C">
            <w:pPr>
              <w:pStyle w:val="Body-Table"/>
            </w:pPr>
            <w:r w:rsidRPr="00B47A41">
              <w:t xml:space="preserve">Percentage of time </w:t>
            </w:r>
            <w:proofErr w:type="gramStart"/>
            <w:r w:rsidRPr="00B47A41">
              <w:t>resource</w:t>
            </w:r>
            <w:proofErr w:type="gramEnd"/>
            <w:r w:rsidRPr="00B47A41">
              <w:t xml:space="preserve"> will be allocated to project:</w:t>
            </w:r>
          </w:p>
        </w:tc>
        <w:tc>
          <w:tcPr>
            <w:tcW w:w="2519" w:type="pct"/>
            <w:vAlign w:val="center"/>
          </w:tcPr>
          <w:p w14:paraId="0B4D6BE5" w14:textId="77777777" w:rsidR="000028F9" w:rsidRPr="00B47A41" w:rsidRDefault="000028F9" w:rsidP="00B51C0C">
            <w:pPr>
              <w:pStyle w:val="Body-Table"/>
            </w:pPr>
          </w:p>
        </w:tc>
      </w:tr>
      <w:tr w:rsidR="000028F9" w:rsidRPr="00B47A41" w14:paraId="71ADB1AE" w14:textId="77777777">
        <w:trPr>
          <w:trHeight w:val="551"/>
        </w:trPr>
        <w:tc>
          <w:tcPr>
            <w:tcW w:w="2481" w:type="pct"/>
            <w:vAlign w:val="center"/>
          </w:tcPr>
          <w:p w14:paraId="525E8B82" w14:textId="264FF4BA" w:rsidR="000028F9" w:rsidRPr="00B47A41" w:rsidRDefault="000028F9" w:rsidP="00B51C0C">
            <w:pPr>
              <w:pStyle w:val="Body-Table"/>
            </w:pPr>
            <w:r w:rsidRPr="00B47A41">
              <w:t xml:space="preserve">Contractor </w:t>
            </w:r>
            <w:proofErr w:type="gramStart"/>
            <w:r w:rsidRPr="00B47A41">
              <w:t>list</w:t>
            </w:r>
            <w:proofErr w:type="gramEnd"/>
            <w:r w:rsidRPr="00B47A41">
              <w:t xml:space="preserve"> the skills and experience that qualify the individual for the duties and responsibilities on this project for the proposed role.</w:t>
            </w:r>
            <w:r w:rsidR="00AE250E">
              <w:t xml:space="preserve"> </w:t>
            </w:r>
            <w:r w:rsidRPr="00B47A41">
              <w:t>Provide the name of the project(s) and the year(s) the experience was obtained.</w:t>
            </w:r>
          </w:p>
        </w:tc>
        <w:tc>
          <w:tcPr>
            <w:tcW w:w="2519" w:type="pct"/>
            <w:vAlign w:val="center"/>
          </w:tcPr>
          <w:p w14:paraId="101ADD6F" w14:textId="77777777" w:rsidR="000028F9" w:rsidRPr="00B47A41" w:rsidRDefault="000028F9" w:rsidP="00B51C0C">
            <w:pPr>
              <w:pStyle w:val="Body-Table"/>
            </w:pPr>
          </w:p>
        </w:tc>
      </w:tr>
    </w:tbl>
    <w:p w14:paraId="4EA6D16D" w14:textId="77777777" w:rsidR="000028F9" w:rsidRPr="00B47A41" w:rsidRDefault="000028F9" w:rsidP="00AE250E">
      <w:r w:rsidRPr="00B47A41">
        <w:t>The experience requirements are restated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6900CFCB" w14:textId="77777777">
        <w:trPr>
          <w:tblHeader/>
        </w:trPr>
        <w:tc>
          <w:tcPr>
            <w:tcW w:w="1617" w:type="pct"/>
            <w:shd w:val="clear" w:color="auto" w:fill="8EAADB" w:themeFill="accent1" w:themeFillTint="99"/>
            <w:tcMar>
              <w:top w:w="29" w:type="dxa"/>
              <w:left w:w="115" w:type="dxa"/>
              <w:right w:w="115" w:type="dxa"/>
            </w:tcMar>
          </w:tcPr>
          <w:p w14:paraId="24F843D5" w14:textId="77777777" w:rsidR="000028F9" w:rsidRPr="00B47A41" w:rsidRDefault="000028F9" w:rsidP="00AD4EC1">
            <w:pPr>
              <w:pStyle w:val="Header-Table"/>
            </w:pPr>
            <w:r w:rsidRPr="00B47A41">
              <w:t>Required Skills</w:t>
            </w:r>
          </w:p>
        </w:tc>
        <w:tc>
          <w:tcPr>
            <w:tcW w:w="3383" w:type="pct"/>
            <w:shd w:val="clear" w:color="auto" w:fill="8EAADB" w:themeFill="accent1" w:themeFillTint="99"/>
            <w:tcMar>
              <w:top w:w="29" w:type="dxa"/>
              <w:left w:w="115" w:type="dxa"/>
              <w:right w:w="115" w:type="dxa"/>
            </w:tcMar>
          </w:tcPr>
          <w:p w14:paraId="634F01B1" w14:textId="77777777" w:rsidR="000028F9" w:rsidRPr="00B47A41" w:rsidRDefault="000028F9" w:rsidP="00AD4EC1">
            <w:pPr>
              <w:pStyle w:val="Header-Table"/>
            </w:pPr>
            <w:r w:rsidRPr="00B47A41">
              <w:t>Bidder’s Response</w:t>
            </w:r>
          </w:p>
        </w:tc>
      </w:tr>
      <w:tr w:rsidR="000028F9" w:rsidRPr="00B47A41" w14:paraId="66F79BB9" w14:textId="77777777">
        <w:tc>
          <w:tcPr>
            <w:tcW w:w="1617" w:type="pct"/>
            <w:tcMar>
              <w:top w:w="29" w:type="dxa"/>
              <w:left w:w="115" w:type="dxa"/>
              <w:right w:w="115" w:type="dxa"/>
            </w:tcMar>
          </w:tcPr>
          <w:p w14:paraId="5F309F8C" w14:textId="77777777" w:rsidR="000028F9" w:rsidRPr="00B47A41" w:rsidRDefault="000028F9" w:rsidP="00B51C0C">
            <w:pPr>
              <w:pStyle w:val="Body-Table"/>
              <w:rPr>
                <w:i/>
              </w:rPr>
            </w:pPr>
            <w:r w:rsidRPr="00B47A41">
              <w:t xml:space="preserve">5 years of experience managing the security </w:t>
            </w:r>
            <w:proofErr w:type="gramStart"/>
            <w:r w:rsidRPr="00B47A41">
              <w:t>for</w:t>
            </w:r>
            <w:proofErr w:type="gramEnd"/>
            <w:r w:rsidRPr="00B47A41">
              <w:t xml:space="preserve"> similar size and scope of this solicitation.</w:t>
            </w:r>
          </w:p>
        </w:tc>
        <w:tc>
          <w:tcPr>
            <w:tcW w:w="3383" w:type="pct"/>
            <w:tcMar>
              <w:top w:w="29" w:type="dxa"/>
              <w:left w:w="115" w:type="dxa"/>
              <w:right w:w="115" w:type="dxa"/>
            </w:tcMar>
          </w:tcPr>
          <w:p w14:paraId="6765A0EA" w14:textId="567C8F74" w:rsidR="000028F9" w:rsidRPr="00B47A41" w:rsidRDefault="000028F9" w:rsidP="00B51C0C">
            <w:pPr>
              <w:pStyle w:val="Body-Table"/>
            </w:pPr>
            <w:r w:rsidRPr="00B47A41">
              <w:t>Does resource have this required skill:</w:t>
            </w:r>
            <w:r w:rsidR="00AE250E">
              <w:t xml:space="preserve"> </w:t>
            </w:r>
            <w:r w:rsidRPr="00B47A41">
              <w:t>Yes</w:t>
            </w:r>
            <w:r w:rsidR="00AE250E">
              <w:t xml:space="preserve"> </w:t>
            </w:r>
            <w:r w:rsidRPr="00B47A41">
              <w:t>or</w:t>
            </w:r>
            <w:r w:rsidR="00AE250E">
              <w:t xml:space="preserve"> </w:t>
            </w:r>
            <w:r w:rsidRPr="00B47A41">
              <w:t>No</w:t>
            </w:r>
          </w:p>
          <w:p w14:paraId="2EF9AFF8" w14:textId="77777777" w:rsidR="000028F9" w:rsidRPr="00B47A41" w:rsidRDefault="000028F9" w:rsidP="00B51C0C">
            <w:pPr>
              <w:pStyle w:val="Body-Table"/>
              <w:rPr>
                <w:i/>
              </w:rPr>
            </w:pPr>
            <w:r w:rsidRPr="00B47A41">
              <w:t>Description of skills and experience:</w:t>
            </w:r>
          </w:p>
          <w:p w14:paraId="099CFF37" w14:textId="07413C1F" w:rsidR="000028F9" w:rsidRPr="00B47A41" w:rsidRDefault="000028F9" w:rsidP="00B51C0C">
            <w:pPr>
              <w:pStyle w:val="Body-Table"/>
            </w:pPr>
            <w:r w:rsidRPr="00B47A41">
              <w:t>Name of project(s) and year(s) experience was obtained:</w:t>
            </w:r>
          </w:p>
        </w:tc>
      </w:tr>
      <w:tr w:rsidR="000028F9" w:rsidRPr="00B47A41" w14:paraId="17E1EC66" w14:textId="77777777">
        <w:tc>
          <w:tcPr>
            <w:tcW w:w="1617" w:type="pct"/>
            <w:tcMar>
              <w:top w:w="29" w:type="dxa"/>
              <w:left w:w="115" w:type="dxa"/>
              <w:right w:w="115" w:type="dxa"/>
            </w:tcMar>
          </w:tcPr>
          <w:p w14:paraId="441DF1A2" w14:textId="77777777" w:rsidR="000028F9" w:rsidRPr="00B47A41" w:rsidRDefault="000028F9" w:rsidP="00B51C0C">
            <w:pPr>
              <w:pStyle w:val="Body-Table"/>
            </w:pPr>
            <w:r w:rsidRPr="00B47A41">
              <w:t>5 years of experience facilitating compliance for clients &amp; stakeholders</w:t>
            </w:r>
          </w:p>
        </w:tc>
        <w:tc>
          <w:tcPr>
            <w:tcW w:w="3383" w:type="pct"/>
            <w:tcMar>
              <w:top w:w="29" w:type="dxa"/>
              <w:left w:w="115" w:type="dxa"/>
              <w:right w:w="115" w:type="dxa"/>
            </w:tcMar>
          </w:tcPr>
          <w:p w14:paraId="4BCB9D22" w14:textId="0015A772" w:rsidR="000028F9" w:rsidRPr="00B47A41" w:rsidRDefault="000028F9" w:rsidP="00B51C0C">
            <w:pPr>
              <w:pStyle w:val="Body-Table"/>
            </w:pPr>
            <w:r w:rsidRPr="00B47A41">
              <w:t>Does resource have this required skill:</w:t>
            </w:r>
            <w:r w:rsidR="00AE250E">
              <w:t xml:space="preserve"> </w:t>
            </w:r>
            <w:r w:rsidRPr="00B47A41">
              <w:t>Yes</w:t>
            </w:r>
            <w:r w:rsidR="00AE250E">
              <w:t xml:space="preserve"> </w:t>
            </w:r>
            <w:r w:rsidRPr="00B47A41">
              <w:t>or</w:t>
            </w:r>
            <w:r w:rsidR="00AE250E">
              <w:t xml:space="preserve"> </w:t>
            </w:r>
            <w:r w:rsidRPr="00B47A41">
              <w:t>No</w:t>
            </w:r>
          </w:p>
          <w:p w14:paraId="11413003" w14:textId="77777777" w:rsidR="000028F9" w:rsidRPr="00B47A41" w:rsidRDefault="000028F9" w:rsidP="00B51C0C">
            <w:pPr>
              <w:pStyle w:val="Body-Table"/>
            </w:pPr>
            <w:r w:rsidRPr="00B47A41">
              <w:t>Description of skills and experience:</w:t>
            </w:r>
          </w:p>
          <w:p w14:paraId="1B7FFB8C" w14:textId="54579510" w:rsidR="000028F9" w:rsidRPr="00B47A41" w:rsidRDefault="000028F9" w:rsidP="00B51C0C">
            <w:pPr>
              <w:pStyle w:val="Body-Table"/>
            </w:pPr>
            <w:r w:rsidRPr="00B47A41">
              <w:t>Name of project(s) and year(s) experience was obtained:</w:t>
            </w:r>
          </w:p>
        </w:tc>
      </w:tr>
      <w:tr w:rsidR="000028F9" w:rsidRPr="00B47A41" w14:paraId="2024D702" w14:textId="77777777">
        <w:tc>
          <w:tcPr>
            <w:tcW w:w="1617" w:type="pct"/>
            <w:tcMar>
              <w:top w:w="29" w:type="dxa"/>
              <w:left w:w="115" w:type="dxa"/>
              <w:right w:w="115" w:type="dxa"/>
            </w:tcMar>
          </w:tcPr>
          <w:p w14:paraId="5136C3EB" w14:textId="77777777" w:rsidR="000028F9" w:rsidRPr="00B47A41" w:rsidRDefault="000028F9" w:rsidP="00B51C0C">
            <w:pPr>
              <w:pStyle w:val="Body-Table"/>
            </w:pPr>
            <w:r w:rsidRPr="00B47A41">
              <w:t xml:space="preserve">Excellent communication and organization skills required </w:t>
            </w:r>
          </w:p>
          <w:p w14:paraId="4F4EB709" w14:textId="77777777" w:rsidR="000028F9" w:rsidRPr="00B47A41" w:rsidRDefault="000028F9" w:rsidP="00B51C0C">
            <w:pPr>
              <w:pStyle w:val="Body-Table"/>
            </w:pPr>
            <w:r w:rsidRPr="00B47A41">
              <w:t>Ability to motivate and guide staff to ensure secure, accurate, efficient, and timely delivery of service</w:t>
            </w:r>
          </w:p>
        </w:tc>
        <w:tc>
          <w:tcPr>
            <w:tcW w:w="3383" w:type="pct"/>
            <w:tcMar>
              <w:top w:w="29" w:type="dxa"/>
              <w:left w:w="115" w:type="dxa"/>
              <w:right w:w="115" w:type="dxa"/>
            </w:tcMar>
          </w:tcPr>
          <w:p w14:paraId="19D0B514" w14:textId="07C4FA74" w:rsidR="000028F9" w:rsidRPr="00B47A41" w:rsidRDefault="000028F9" w:rsidP="00B51C0C">
            <w:pPr>
              <w:pStyle w:val="Body-Table"/>
            </w:pPr>
            <w:r w:rsidRPr="00B47A41">
              <w:t>Does resource have this required skill:</w:t>
            </w:r>
            <w:r w:rsidR="00AE250E">
              <w:t xml:space="preserve"> </w:t>
            </w:r>
            <w:r w:rsidRPr="00B47A41">
              <w:t>Yes</w:t>
            </w:r>
            <w:r w:rsidR="00AE250E">
              <w:t xml:space="preserve"> </w:t>
            </w:r>
            <w:r w:rsidRPr="00B47A41">
              <w:t>or</w:t>
            </w:r>
            <w:r w:rsidR="00AE250E">
              <w:t xml:space="preserve"> </w:t>
            </w:r>
            <w:r w:rsidRPr="00B47A41">
              <w:t>No</w:t>
            </w:r>
          </w:p>
          <w:p w14:paraId="2DB064B1" w14:textId="77777777" w:rsidR="000028F9" w:rsidRPr="00B47A41" w:rsidRDefault="000028F9" w:rsidP="00B51C0C">
            <w:pPr>
              <w:pStyle w:val="Body-Table"/>
            </w:pPr>
            <w:r w:rsidRPr="00B47A41">
              <w:t>Description of skills and experience:</w:t>
            </w:r>
          </w:p>
          <w:p w14:paraId="03B3B49F" w14:textId="77777777" w:rsidR="000028F9" w:rsidRPr="00B47A41" w:rsidRDefault="000028F9" w:rsidP="00B51C0C">
            <w:pPr>
              <w:pStyle w:val="Body-Table"/>
            </w:pPr>
            <w:r w:rsidRPr="00B47A41">
              <w:t>Name of project(s) and year(s) experience was obtained:</w:t>
            </w:r>
          </w:p>
        </w:tc>
      </w:tr>
      <w:tr w:rsidR="000028F9" w:rsidRPr="00B47A41" w14:paraId="515DE780" w14:textId="77777777">
        <w:tc>
          <w:tcPr>
            <w:tcW w:w="1617" w:type="pct"/>
            <w:tcMar>
              <w:top w:w="29" w:type="dxa"/>
              <w:left w:w="115" w:type="dxa"/>
              <w:right w:w="115" w:type="dxa"/>
            </w:tcMar>
          </w:tcPr>
          <w:p w14:paraId="405937C0" w14:textId="77777777" w:rsidR="000028F9" w:rsidRPr="00B47A41" w:rsidRDefault="000028F9" w:rsidP="00B51C0C">
            <w:pPr>
              <w:pStyle w:val="Body-Table"/>
            </w:pPr>
            <w:r w:rsidRPr="00B47A41">
              <w:t xml:space="preserve">Education: Bachelor’s degree </w:t>
            </w:r>
          </w:p>
          <w:p w14:paraId="39BC9A4A" w14:textId="77777777" w:rsidR="000028F9" w:rsidRPr="00B47A41" w:rsidRDefault="000028F9" w:rsidP="00B51C0C">
            <w:pPr>
              <w:pStyle w:val="Body-Table"/>
            </w:pPr>
            <w:r w:rsidRPr="00B47A41">
              <w:t>Certification: Security certifications actively held</w:t>
            </w:r>
          </w:p>
        </w:tc>
        <w:tc>
          <w:tcPr>
            <w:tcW w:w="3383" w:type="pct"/>
            <w:tcMar>
              <w:top w:w="29" w:type="dxa"/>
              <w:left w:w="115" w:type="dxa"/>
              <w:right w:w="115" w:type="dxa"/>
            </w:tcMar>
          </w:tcPr>
          <w:p w14:paraId="40E5F7BD" w14:textId="2C62E9A6" w:rsidR="000028F9" w:rsidRPr="00B47A41" w:rsidRDefault="000028F9" w:rsidP="00B51C0C">
            <w:pPr>
              <w:pStyle w:val="Body-Table"/>
            </w:pPr>
            <w:r w:rsidRPr="00B47A41">
              <w:t>List your degree and the conferring institution and active security certifications:</w:t>
            </w:r>
          </w:p>
        </w:tc>
      </w:tr>
    </w:tbl>
    <w:p w14:paraId="44F8D060" w14:textId="363484B4" w:rsidR="000028F9" w:rsidRPr="00B47A41" w:rsidRDefault="000028F9" w:rsidP="00AE250E">
      <w:r w:rsidRPr="00B47A41">
        <w:t>List client references for work performed to meet the requirements stated above, and all projects the proposed resource has worked on in the last three (3) years.</w:t>
      </w:r>
      <w:r w:rsidR="00AE250E">
        <w:t xml:space="preserve"> </w:t>
      </w:r>
      <w:r w:rsidRPr="00B47A41">
        <w:t xml:space="preserve">A minimum of three (3) references </w:t>
      </w:r>
      <w:proofErr w:type="gramStart"/>
      <w:r w:rsidRPr="00B47A41">
        <w:t>are</w:t>
      </w:r>
      <w:proofErr w:type="gramEnd"/>
      <w:r w:rsidRPr="00B47A41">
        <w:t xml:space="preserve"> required.</w:t>
      </w:r>
      <w:r w:rsidR="00AE250E">
        <w:t xml:space="preserve"> </w:t>
      </w:r>
      <w:r w:rsidRPr="00B47A41">
        <w:t>By submission of this information, the Contractor and identified key person authorize the State of Michigan to contact references and previous employers provided to verify the accuracy of the information.</w:t>
      </w:r>
      <w:r w:rsidR="00AE250E">
        <w:t xml:space="preserve"> </w:t>
      </w:r>
      <w:r w:rsidRPr="00B47A41">
        <w:t>Provide the identified information for each: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2F96A3BF" w14:textId="77777777">
        <w:tc>
          <w:tcPr>
            <w:tcW w:w="1617" w:type="pct"/>
          </w:tcPr>
          <w:p w14:paraId="0622CE34" w14:textId="77777777" w:rsidR="000028F9" w:rsidRPr="00B47A41" w:rsidRDefault="000028F9" w:rsidP="00B51C0C">
            <w:pPr>
              <w:pStyle w:val="Body-Table"/>
              <w:rPr>
                <w:i/>
              </w:rPr>
            </w:pPr>
            <w:r w:rsidRPr="00B47A41">
              <w:t xml:space="preserve">Start Date: </w:t>
            </w:r>
          </w:p>
        </w:tc>
        <w:tc>
          <w:tcPr>
            <w:tcW w:w="3383" w:type="pct"/>
          </w:tcPr>
          <w:p w14:paraId="004D4682" w14:textId="77777777" w:rsidR="000028F9" w:rsidRPr="00B47A41" w:rsidRDefault="000028F9" w:rsidP="00B51C0C">
            <w:pPr>
              <w:pStyle w:val="Body-Table"/>
              <w:rPr>
                <w:i/>
              </w:rPr>
            </w:pPr>
            <w:r w:rsidRPr="00B47A41">
              <w:t xml:space="preserve">End Date: </w:t>
            </w:r>
          </w:p>
        </w:tc>
      </w:tr>
      <w:tr w:rsidR="000028F9" w:rsidRPr="00B47A41" w14:paraId="50ED6A4F" w14:textId="77777777">
        <w:tc>
          <w:tcPr>
            <w:tcW w:w="5000" w:type="pct"/>
            <w:gridSpan w:val="2"/>
          </w:tcPr>
          <w:p w14:paraId="4114AAE8" w14:textId="77777777" w:rsidR="000028F9" w:rsidRPr="00B47A41" w:rsidRDefault="000028F9" w:rsidP="00B51C0C">
            <w:pPr>
              <w:pStyle w:val="Body-Table"/>
              <w:rPr>
                <w:i/>
              </w:rPr>
            </w:pPr>
            <w:r w:rsidRPr="00B47A41">
              <w:t xml:space="preserve">Client/Project: </w:t>
            </w:r>
          </w:p>
        </w:tc>
      </w:tr>
      <w:tr w:rsidR="000028F9" w:rsidRPr="00B47A41" w14:paraId="07B52959" w14:textId="77777777">
        <w:tc>
          <w:tcPr>
            <w:tcW w:w="5000" w:type="pct"/>
            <w:gridSpan w:val="2"/>
          </w:tcPr>
          <w:p w14:paraId="3F144558" w14:textId="77777777" w:rsidR="000028F9" w:rsidRPr="00B47A41" w:rsidRDefault="000028F9" w:rsidP="00B51C0C">
            <w:pPr>
              <w:pStyle w:val="Body-Table"/>
              <w:rPr>
                <w:i/>
              </w:rPr>
            </w:pPr>
            <w:r w:rsidRPr="00B47A41">
              <w:t xml:space="preserve">Employer: </w:t>
            </w:r>
          </w:p>
        </w:tc>
      </w:tr>
      <w:tr w:rsidR="000028F9" w:rsidRPr="00B47A41" w14:paraId="349EAB31" w14:textId="77777777">
        <w:tc>
          <w:tcPr>
            <w:tcW w:w="5000" w:type="pct"/>
            <w:gridSpan w:val="2"/>
          </w:tcPr>
          <w:p w14:paraId="4BFFEFC8" w14:textId="77777777" w:rsidR="000028F9" w:rsidRPr="00B47A41" w:rsidRDefault="000028F9" w:rsidP="00B51C0C">
            <w:pPr>
              <w:pStyle w:val="Body-Table"/>
              <w:rPr>
                <w:i/>
              </w:rPr>
            </w:pPr>
            <w:r w:rsidRPr="00B47A41">
              <w:t xml:space="preserve">Title/Percentage of time: </w:t>
            </w:r>
          </w:p>
        </w:tc>
      </w:tr>
      <w:tr w:rsidR="000028F9" w:rsidRPr="00B47A41" w14:paraId="783BB047" w14:textId="77777777">
        <w:tc>
          <w:tcPr>
            <w:tcW w:w="5000" w:type="pct"/>
            <w:gridSpan w:val="2"/>
          </w:tcPr>
          <w:p w14:paraId="461A40FB" w14:textId="77777777" w:rsidR="000028F9" w:rsidRPr="00B47A41" w:rsidRDefault="000028F9" w:rsidP="00B51C0C">
            <w:pPr>
              <w:pStyle w:val="Body-Table"/>
              <w:rPr>
                <w:i/>
              </w:rPr>
            </w:pPr>
            <w:r w:rsidRPr="00B47A41">
              <w:t xml:space="preserve">Description: </w:t>
            </w:r>
          </w:p>
        </w:tc>
      </w:tr>
    </w:tbl>
    <w:p w14:paraId="24E67E7E"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6EEC6D62" w14:textId="77777777">
        <w:tc>
          <w:tcPr>
            <w:tcW w:w="1617" w:type="pct"/>
          </w:tcPr>
          <w:p w14:paraId="398F746D" w14:textId="77777777" w:rsidR="000028F9" w:rsidRPr="00B47A41" w:rsidRDefault="000028F9" w:rsidP="00B51C0C">
            <w:pPr>
              <w:pStyle w:val="Body-Table"/>
              <w:rPr>
                <w:i/>
              </w:rPr>
            </w:pPr>
            <w:r w:rsidRPr="00B47A41">
              <w:t xml:space="preserve">Start Date: </w:t>
            </w:r>
          </w:p>
        </w:tc>
        <w:tc>
          <w:tcPr>
            <w:tcW w:w="3383" w:type="pct"/>
          </w:tcPr>
          <w:p w14:paraId="4F724C78" w14:textId="77777777" w:rsidR="000028F9" w:rsidRPr="00B47A41" w:rsidRDefault="000028F9" w:rsidP="00B51C0C">
            <w:pPr>
              <w:pStyle w:val="Body-Table"/>
              <w:rPr>
                <w:i/>
              </w:rPr>
            </w:pPr>
            <w:r w:rsidRPr="00B47A41">
              <w:t xml:space="preserve">End Date: </w:t>
            </w:r>
          </w:p>
        </w:tc>
      </w:tr>
      <w:tr w:rsidR="000028F9" w:rsidRPr="00B47A41" w14:paraId="072F39EF" w14:textId="77777777">
        <w:tc>
          <w:tcPr>
            <w:tcW w:w="5000" w:type="pct"/>
            <w:gridSpan w:val="2"/>
          </w:tcPr>
          <w:p w14:paraId="7F2D47FA" w14:textId="77777777" w:rsidR="000028F9" w:rsidRPr="00B47A41" w:rsidRDefault="000028F9" w:rsidP="00B51C0C">
            <w:pPr>
              <w:pStyle w:val="Body-Table"/>
              <w:rPr>
                <w:i/>
              </w:rPr>
            </w:pPr>
            <w:r w:rsidRPr="00B47A41">
              <w:t xml:space="preserve">Client/Project: </w:t>
            </w:r>
          </w:p>
        </w:tc>
      </w:tr>
      <w:tr w:rsidR="000028F9" w:rsidRPr="00B47A41" w14:paraId="38760544" w14:textId="77777777">
        <w:tc>
          <w:tcPr>
            <w:tcW w:w="5000" w:type="pct"/>
            <w:gridSpan w:val="2"/>
          </w:tcPr>
          <w:p w14:paraId="39CE3FE5" w14:textId="77777777" w:rsidR="000028F9" w:rsidRPr="00B47A41" w:rsidRDefault="000028F9" w:rsidP="00B51C0C">
            <w:pPr>
              <w:pStyle w:val="Body-Table"/>
              <w:rPr>
                <w:i/>
              </w:rPr>
            </w:pPr>
            <w:r w:rsidRPr="00B47A41">
              <w:t xml:space="preserve">Employer: </w:t>
            </w:r>
          </w:p>
        </w:tc>
      </w:tr>
      <w:tr w:rsidR="000028F9" w:rsidRPr="00B47A41" w14:paraId="0CAB13F3" w14:textId="77777777">
        <w:tc>
          <w:tcPr>
            <w:tcW w:w="5000" w:type="pct"/>
            <w:gridSpan w:val="2"/>
          </w:tcPr>
          <w:p w14:paraId="22B4C9B6" w14:textId="77777777" w:rsidR="000028F9" w:rsidRPr="00B47A41" w:rsidRDefault="000028F9" w:rsidP="00B51C0C">
            <w:pPr>
              <w:pStyle w:val="Body-Table"/>
              <w:rPr>
                <w:i/>
              </w:rPr>
            </w:pPr>
            <w:r w:rsidRPr="00B47A41">
              <w:t xml:space="preserve">Title/Percentage of time: </w:t>
            </w:r>
          </w:p>
        </w:tc>
      </w:tr>
      <w:tr w:rsidR="000028F9" w:rsidRPr="00B47A41" w14:paraId="35D88D0F" w14:textId="77777777">
        <w:tc>
          <w:tcPr>
            <w:tcW w:w="5000" w:type="pct"/>
            <w:gridSpan w:val="2"/>
          </w:tcPr>
          <w:p w14:paraId="1A291A09" w14:textId="77777777" w:rsidR="000028F9" w:rsidRPr="00B47A41" w:rsidRDefault="000028F9" w:rsidP="00B51C0C">
            <w:pPr>
              <w:pStyle w:val="Body-Table"/>
              <w:rPr>
                <w:i/>
              </w:rPr>
            </w:pPr>
            <w:r w:rsidRPr="00B47A41">
              <w:t xml:space="preserve">Description: </w:t>
            </w:r>
          </w:p>
        </w:tc>
      </w:tr>
    </w:tbl>
    <w:p w14:paraId="4FA83E5B"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4273511C" w14:textId="77777777">
        <w:tc>
          <w:tcPr>
            <w:tcW w:w="1617" w:type="pct"/>
          </w:tcPr>
          <w:p w14:paraId="046D14F6" w14:textId="77777777" w:rsidR="000028F9" w:rsidRPr="00B47A41" w:rsidRDefault="000028F9" w:rsidP="00B51C0C">
            <w:pPr>
              <w:pStyle w:val="Body-Table"/>
              <w:rPr>
                <w:i/>
              </w:rPr>
            </w:pPr>
            <w:r w:rsidRPr="00B47A41">
              <w:t xml:space="preserve">Start Date: </w:t>
            </w:r>
          </w:p>
        </w:tc>
        <w:tc>
          <w:tcPr>
            <w:tcW w:w="3383" w:type="pct"/>
          </w:tcPr>
          <w:p w14:paraId="67C9C40F" w14:textId="77777777" w:rsidR="000028F9" w:rsidRPr="00B47A41" w:rsidRDefault="000028F9" w:rsidP="00B51C0C">
            <w:pPr>
              <w:pStyle w:val="Body-Table"/>
              <w:rPr>
                <w:i/>
              </w:rPr>
            </w:pPr>
            <w:r w:rsidRPr="00B47A41">
              <w:t xml:space="preserve">End Date: </w:t>
            </w:r>
          </w:p>
        </w:tc>
      </w:tr>
      <w:tr w:rsidR="000028F9" w:rsidRPr="00B47A41" w14:paraId="36A8F666" w14:textId="77777777">
        <w:tc>
          <w:tcPr>
            <w:tcW w:w="5000" w:type="pct"/>
            <w:gridSpan w:val="2"/>
          </w:tcPr>
          <w:p w14:paraId="5CFB7AF5" w14:textId="77777777" w:rsidR="000028F9" w:rsidRPr="00B47A41" w:rsidRDefault="000028F9" w:rsidP="00B51C0C">
            <w:pPr>
              <w:pStyle w:val="Body-Table"/>
              <w:rPr>
                <w:i/>
              </w:rPr>
            </w:pPr>
            <w:r w:rsidRPr="00B47A41">
              <w:t xml:space="preserve">Client/Project: </w:t>
            </w:r>
          </w:p>
        </w:tc>
      </w:tr>
      <w:tr w:rsidR="000028F9" w:rsidRPr="00B47A41" w14:paraId="54DA15EE" w14:textId="77777777">
        <w:tc>
          <w:tcPr>
            <w:tcW w:w="5000" w:type="pct"/>
            <w:gridSpan w:val="2"/>
          </w:tcPr>
          <w:p w14:paraId="0B018864" w14:textId="77777777" w:rsidR="000028F9" w:rsidRPr="00B47A41" w:rsidRDefault="000028F9" w:rsidP="00B51C0C">
            <w:pPr>
              <w:pStyle w:val="Body-Table"/>
              <w:rPr>
                <w:i/>
              </w:rPr>
            </w:pPr>
            <w:r w:rsidRPr="00B47A41">
              <w:t xml:space="preserve">Employer: </w:t>
            </w:r>
          </w:p>
        </w:tc>
      </w:tr>
      <w:tr w:rsidR="000028F9" w:rsidRPr="00B47A41" w14:paraId="7C75FC59" w14:textId="77777777">
        <w:tc>
          <w:tcPr>
            <w:tcW w:w="5000" w:type="pct"/>
            <w:gridSpan w:val="2"/>
          </w:tcPr>
          <w:p w14:paraId="4D882EBE" w14:textId="77777777" w:rsidR="000028F9" w:rsidRPr="00B47A41" w:rsidRDefault="000028F9" w:rsidP="00B51C0C">
            <w:pPr>
              <w:pStyle w:val="Body-Table"/>
              <w:rPr>
                <w:i/>
              </w:rPr>
            </w:pPr>
            <w:r w:rsidRPr="00B47A41">
              <w:t xml:space="preserve">Title/Percentage of time: </w:t>
            </w:r>
          </w:p>
        </w:tc>
      </w:tr>
      <w:tr w:rsidR="000028F9" w:rsidRPr="00B47A41" w14:paraId="310097BB" w14:textId="77777777">
        <w:tc>
          <w:tcPr>
            <w:tcW w:w="5000" w:type="pct"/>
            <w:gridSpan w:val="2"/>
          </w:tcPr>
          <w:p w14:paraId="555ECD8E" w14:textId="77777777" w:rsidR="000028F9" w:rsidRPr="00B47A41" w:rsidRDefault="000028F9" w:rsidP="00B51C0C">
            <w:pPr>
              <w:pStyle w:val="Body-Table"/>
              <w:rPr>
                <w:i/>
              </w:rPr>
            </w:pPr>
            <w:r w:rsidRPr="00B47A41">
              <w:t xml:space="preserve">Description: </w:t>
            </w:r>
          </w:p>
        </w:tc>
      </w:tr>
    </w:tbl>
    <w:p w14:paraId="17BC6165" w14:textId="77777777" w:rsidR="000028F9" w:rsidRPr="00B47A41" w:rsidRDefault="000028F9" w:rsidP="00AE250E">
      <w:r w:rsidRPr="00B47A41">
        <w:t>EDUCATION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2D78D346"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30F12081" w14:textId="77777777" w:rsidR="000028F9" w:rsidRPr="00B47A41" w:rsidRDefault="000028F9" w:rsidP="00B51C0C">
            <w:pPr>
              <w:pStyle w:val="Body-Table"/>
            </w:pPr>
            <w:r w:rsidRPr="00B47A41">
              <w:t>Education</w:t>
            </w:r>
          </w:p>
        </w:tc>
      </w:tr>
      <w:tr w:rsidR="000028F9" w:rsidRPr="00B47A41" w14:paraId="7FF2CD28" w14:textId="77777777">
        <w:tc>
          <w:tcPr>
            <w:tcW w:w="1617" w:type="pct"/>
            <w:tcBorders>
              <w:top w:val="single" w:sz="4" w:space="0" w:color="auto"/>
              <w:left w:val="single" w:sz="4" w:space="0" w:color="auto"/>
              <w:bottom w:val="single" w:sz="4" w:space="0" w:color="auto"/>
              <w:right w:val="single" w:sz="4" w:space="0" w:color="auto"/>
            </w:tcBorders>
          </w:tcPr>
          <w:p w14:paraId="0F4DF92D" w14:textId="77777777" w:rsidR="000028F9" w:rsidRPr="00B47A41" w:rsidRDefault="000028F9" w:rsidP="00B51C0C">
            <w:pPr>
              <w:pStyle w:val="Body-Table"/>
            </w:pPr>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3D5CF788"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3291017C" w14:textId="77777777" w:rsidR="000028F9" w:rsidRPr="00B47A41" w:rsidRDefault="000028F9" w:rsidP="00B51C0C">
            <w:pPr>
              <w:pStyle w:val="Body-Table"/>
              <w:rPr>
                <w:i/>
              </w:rPr>
            </w:pPr>
            <w:r w:rsidRPr="00B47A41">
              <w:t>Year Completed:</w:t>
            </w:r>
          </w:p>
        </w:tc>
      </w:tr>
      <w:tr w:rsidR="000028F9" w:rsidRPr="00B47A41" w14:paraId="2843EB96" w14:textId="77777777">
        <w:tc>
          <w:tcPr>
            <w:tcW w:w="1617" w:type="pct"/>
            <w:tcBorders>
              <w:top w:val="single" w:sz="4" w:space="0" w:color="auto"/>
              <w:left w:val="single" w:sz="4" w:space="0" w:color="auto"/>
              <w:bottom w:val="single" w:sz="4" w:space="0" w:color="auto"/>
              <w:right w:val="single" w:sz="4" w:space="0" w:color="auto"/>
            </w:tcBorders>
          </w:tcPr>
          <w:p w14:paraId="20B572F1" w14:textId="77777777" w:rsidR="000028F9" w:rsidRPr="00B47A41" w:rsidRDefault="000028F9" w:rsidP="00B51C0C">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6C074151" w14:textId="77777777" w:rsidR="000028F9" w:rsidRPr="00B47A41" w:rsidRDefault="000028F9" w:rsidP="00B51C0C">
            <w:pPr>
              <w:pStyle w:val="Body-Table"/>
              <w:rPr>
                <w:i/>
              </w:rPr>
            </w:pPr>
            <w:r w:rsidRPr="00B47A41">
              <w:t>Major(s) area of study:</w:t>
            </w:r>
          </w:p>
        </w:tc>
        <w:tc>
          <w:tcPr>
            <w:tcW w:w="1128" w:type="pct"/>
            <w:tcBorders>
              <w:top w:val="single" w:sz="4" w:space="0" w:color="auto"/>
              <w:left w:val="single" w:sz="4" w:space="0" w:color="auto"/>
              <w:bottom w:val="single" w:sz="4" w:space="0" w:color="auto"/>
              <w:right w:val="single" w:sz="4" w:space="0" w:color="auto"/>
            </w:tcBorders>
          </w:tcPr>
          <w:p w14:paraId="6D61C259" w14:textId="77777777" w:rsidR="000028F9" w:rsidRPr="00B47A41" w:rsidRDefault="000028F9" w:rsidP="00B51C0C">
            <w:pPr>
              <w:pStyle w:val="Body-Table"/>
            </w:pPr>
            <w:r w:rsidRPr="00B47A41">
              <w:t>Minor area of study:</w:t>
            </w:r>
          </w:p>
          <w:p w14:paraId="5A69CF56" w14:textId="77777777" w:rsidR="000028F9" w:rsidRPr="00B47A41" w:rsidRDefault="000028F9" w:rsidP="00B51C0C">
            <w:pPr>
              <w:pStyle w:val="Body-Table"/>
            </w:pPr>
          </w:p>
        </w:tc>
      </w:tr>
      <w:tr w:rsidR="000028F9" w:rsidRPr="00B47A41" w14:paraId="4A7D87D8" w14:textId="77777777">
        <w:tc>
          <w:tcPr>
            <w:tcW w:w="1617" w:type="pct"/>
            <w:tcBorders>
              <w:top w:val="single" w:sz="4" w:space="0" w:color="auto"/>
              <w:left w:val="single" w:sz="4" w:space="0" w:color="auto"/>
              <w:bottom w:val="single" w:sz="4" w:space="0" w:color="auto"/>
              <w:right w:val="single" w:sz="4" w:space="0" w:color="auto"/>
            </w:tcBorders>
          </w:tcPr>
          <w:p w14:paraId="50B1AF0F"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4B95BCEC" w14:textId="77777777" w:rsidR="000028F9" w:rsidRPr="00B47A41" w:rsidRDefault="000028F9" w:rsidP="00B51C0C">
            <w:pPr>
              <w:pStyle w:val="Body-Table"/>
            </w:pPr>
          </w:p>
        </w:tc>
      </w:tr>
    </w:tbl>
    <w:p w14:paraId="4CD148B4"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6B928107"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13DEF610" w14:textId="77777777" w:rsidR="000028F9" w:rsidRPr="00B47A41" w:rsidRDefault="000028F9" w:rsidP="00B51C0C">
            <w:pPr>
              <w:pStyle w:val="Body-Table"/>
            </w:pPr>
            <w:r w:rsidRPr="00B47A41">
              <w:t>Additional Education</w:t>
            </w:r>
          </w:p>
        </w:tc>
      </w:tr>
      <w:tr w:rsidR="000028F9" w:rsidRPr="00B47A41" w14:paraId="3CD6B5F4" w14:textId="77777777">
        <w:tc>
          <w:tcPr>
            <w:tcW w:w="1617" w:type="pct"/>
            <w:tcBorders>
              <w:top w:val="single" w:sz="4" w:space="0" w:color="auto"/>
              <w:left w:val="single" w:sz="4" w:space="0" w:color="auto"/>
              <w:bottom w:val="single" w:sz="4" w:space="0" w:color="auto"/>
              <w:right w:val="single" w:sz="4" w:space="0" w:color="auto"/>
            </w:tcBorders>
          </w:tcPr>
          <w:p w14:paraId="6E6CD2BD" w14:textId="77777777" w:rsidR="000028F9" w:rsidRPr="00B47A41" w:rsidRDefault="000028F9" w:rsidP="00AE250E">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5FDD9DC3" w14:textId="77777777" w:rsidR="000028F9" w:rsidRPr="00B47A41" w:rsidRDefault="000028F9" w:rsidP="00AE250E"/>
        </w:tc>
        <w:tc>
          <w:tcPr>
            <w:tcW w:w="1128" w:type="pct"/>
            <w:tcBorders>
              <w:top w:val="single" w:sz="4" w:space="0" w:color="auto"/>
              <w:left w:val="single" w:sz="4" w:space="0" w:color="auto"/>
              <w:bottom w:val="single" w:sz="4" w:space="0" w:color="auto"/>
              <w:right w:val="single" w:sz="4" w:space="0" w:color="auto"/>
            </w:tcBorders>
          </w:tcPr>
          <w:p w14:paraId="53FA1A7B" w14:textId="77777777" w:rsidR="000028F9" w:rsidRPr="00B47A41" w:rsidRDefault="000028F9" w:rsidP="00AE250E">
            <w:pPr>
              <w:rPr>
                <w:i/>
              </w:rPr>
            </w:pPr>
            <w:r w:rsidRPr="00B47A41">
              <w:t>Year Completed:</w:t>
            </w:r>
          </w:p>
        </w:tc>
      </w:tr>
      <w:tr w:rsidR="000028F9" w:rsidRPr="00B47A41" w14:paraId="6DD719C4" w14:textId="77777777">
        <w:tc>
          <w:tcPr>
            <w:tcW w:w="1617" w:type="pct"/>
            <w:tcBorders>
              <w:top w:val="single" w:sz="4" w:space="0" w:color="auto"/>
              <w:left w:val="single" w:sz="4" w:space="0" w:color="auto"/>
              <w:bottom w:val="single" w:sz="4" w:space="0" w:color="auto"/>
              <w:right w:val="single" w:sz="4" w:space="0" w:color="auto"/>
            </w:tcBorders>
          </w:tcPr>
          <w:p w14:paraId="140F203E" w14:textId="77777777" w:rsidR="000028F9" w:rsidRPr="00B47A41" w:rsidRDefault="000028F9" w:rsidP="00B51C0C">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2354B2C2" w14:textId="77777777" w:rsidR="000028F9" w:rsidRPr="00B47A41" w:rsidRDefault="000028F9" w:rsidP="00B51C0C">
            <w:pPr>
              <w:pStyle w:val="Body-Table"/>
            </w:pPr>
            <w:r w:rsidRPr="00B47A41">
              <w:t>Major(s) area of study:</w:t>
            </w:r>
          </w:p>
          <w:p w14:paraId="035A73DA"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401B2E96" w14:textId="77777777" w:rsidR="000028F9" w:rsidRPr="00B47A41" w:rsidRDefault="000028F9" w:rsidP="00B51C0C">
            <w:pPr>
              <w:pStyle w:val="Body-Table"/>
            </w:pPr>
            <w:r w:rsidRPr="00B47A41">
              <w:t xml:space="preserve">Minor area of study: </w:t>
            </w:r>
          </w:p>
        </w:tc>
      </w:tr>
      <w:tr w:rsidR="000028F9" w:rsidRPr="00B47A41" w14:paraId="22EA611B" w14:textId="77777777">
        <w:tc>
          <w:tcPr>
            <w:tcW w:w="1617" w:type="pct"/>
            <w:tcBorders>
              <w:top w:val="single" w:sz="4" w:space="0" w:color="auto"/>
              <w:left w:val="single" w:sz="4" w:space="0" w:color="auto"/>
              <w:bottom w:val="single" w:sz="4" w:space="0" w:color="auto"/>
              <w:right w:val="single" w:sz="4" w:space="0" w:color="auto"/>
            </w:tcBorders>
          </w:tcPr>
          <w:p w14:paraId="700455E8"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7160A016" w14:textId="77777777" w:rsidR="000028F9" w:rsidRPr="00B47A41" w:rsidRDefault="000028F9" w:rsidP="00B51C0C">
            <w:pPr>
              <w:pStyle w:val="Body-Table"/>
            </w:pPr>
          </w:p>
        </w:tc>
      </w:tr>
    </w:tbl>
    <w:p w14:paraId="4460122F" w14:textId="77777777" w:rsidR="000028F9" w:rsidRPr="00B47A41" w:rsidRDefault="000028F9" w:rsidP="00AE250E">
      <w:r w:rsidRPr="00B47A41">
        <w:rPr>
          <w:b/>
        </w:rPr>
        <w:t>TRAINING</w:t>
      </w:r>
      <w:r w:rsidRPr="00B47A41">
        <w:t xml:space="preserve"> – Provide any relevant technical or professional training related to the role resource will be providing on this project.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3F550083"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70CE8F1B" w14:textId="77777777" w:rsidR="000028F9" w:rsidRPr="00B47A41" w:rsidRDefault="000028F9" w:rsidP="00B51C0C">
            <w:pPr>
              <w:pStyle w:val="Body-Table"/>
            </w:pPr>
            <w:r w:rsidRPr="00B47A41">
              <w:t>Technical or Professional Training</w:t>
            </w:r>
          </w:p>
        </w:tc>
      </w:tr>
      <w:tr w:rsidR="000028F9" w:rsidRPr="00B47A41" w14:paraId="7DC63C9A" w14:textId="77777777">
        <w:tc>
          <w:tcPr>
            <w:tcW w:w="1617" w:type="pct"/>
            <w:tcBorders>
              <w:top w:val="single" w:sz="4" w:space="0" w:color="auto"/>
              <w:left w:val="single" w:sz="4" w:space="0" w:color="auto"/>
              <w:bottom w:val="single" w:sz="4" w:space="0" w:color="auto"/>
              <w:right w:val="single" w:sz="4" w:space="0" w:color="auto"/>
            </w:tcBorders>
          </w:tcPr>
          <w:p w14:paraId="3B016540" w14:textId="77777777" w:rsidR="000028F9" w:rsidRPr="00B47A41" w:rsidRDefault="000028F9" w:rsidP="00B51C0C">
            <w:pPr>
              <w:pStyle w:val="Body-Table"/>
            </w:pPr>
            <w:r w:rsidRPr="00B47A41">
              <w:t>Course Name</w:t>
            </w:r>
          </w:p>
        </w:tc>
        <w:tc>
          <w:tcPr>
            <w:tcW w:w="3383" w:type="pct"/>
            <w:tcBorders>
              <w:top w:val="single" w:sz="4" w:space="0" w:color="auto"/>
              <w:left w:val="single" w:sz="4" w:space="0" w:color="auto"/>
              <w:bottom w:val="single" w:sz="4" w:space="0" w:color="auto"/>
              <w:right w:val="single" w:sz="4" w:space="0" w:color="auto"/>
            </w:tcBorders>
          </w:tcPr>
          <w:p w14:paraId="3F9622EA" w14:textId="77777777" w:rsidR="000028F9" w:rsidRPr="00B47A41" w:rsidRDefault="000028F9" w:rsidP="00B51C0C">
            <w:pPr>
              <w:pStyle w:val="Body-Table"/>
            </w:pPr>
          </w:p>
        </w:tc>
      </w:tr>
      <w:tr w:rsidR="000028F9" w:rsidRPr="00B47A41" w14:paraId="30E6A589" w14:textId="77777777">
        <w:tc>
          <w:tcPr>
            <w:tcW w:w="1617" w:type="pct"/>
            <w:tcBorders>
              <w:top w:val="single" w:sz="4" w:space="0" w:color="auto"/>
              <w:left w:val="single" w:sz="4" w:space="0" w:color="auto"/>
              <w:bottom w:val="single" w:sz="4" w:space="0" w:color="auto"/>
              <w:right w:val="single" w:sz="4" w:space="0" w:color="auto"/>
            </w:tcBorders>
          </w:tcPr>
          <w:p w14:paraId="390FD8BB" w14:textId="77777777" w:rsidR="000028F9" w:rsidRPr="00B47A41" w:rsidRDefault="000028F9" w:rsidP="00B51C0C">
            <w:pPr>
              <w:pStyle w:val="Body-Table"/>
            </w:pPr>
            <w:r w:rsidRPr="00B47A41">
              <w:t>Topic</w:t>
            </w:r>
          </w:p>
        </w:tc>
        <w:tc>
          <w:tcPr>
            <w:tcW w:w="3383" w:type="pct"/>
            <w:tcBorders>
              <w:top w:val="single" w:sz="4" w:space="0" w:color="auto"/>
              <w:left w:val="single" w:sz="4" w:space="0" w:color="auto"/>
              <w:bottom w:val="single" w:sz="4" w:space="0" w:color="auto"/>
              <w:right w:val="single" w:sz="4" w:space="0" w:color="auto"/>
            </w:tcBorders>
          </w:tcPr>
          <w:p w14:paraId="2FFA5048" w14:textId="77777777" w:rsidR="000028F9" w:rsidRPr="00B47A41" w:rsidRDefault="000028F9" w:rsidP="00B51C0C">
            <w:pPr>
              <w:pStyle w:val="Body-Table"/>
            </w:pPr>
            <w:r w:rsidRPr="00B47A41">
              <w:t>(include credit hours if applicable)</w:t>
            </w:r>
          </w:p>
        </w:tc>
      </w:tr>
      <w:tr w:rsidR="000028F9" w:rsidRPr="00B47A41" w14:paraId="59F28072" w14:textId="77777777">
        <w:tc>
          <w:tcPr>
            <w:tcW w:w="1617" w:type="pct"/>
            <w:tcBorders>
              <w:top w:val="single" w:sz="4" w:space="0" w:color="auto"/>
              <w:left w:val="single" w:sz="4" w:space="0" w:color="auto"/>
              <w:bottom w:val="single" w:sz="4" w:space="0" w:color="auto"/>
              <w:right w:val="single" w:sz="4" w:space="0" w:color="auto"/>
            </w:tcBorders>
          </w:tcPr>
          <w:p w14:paraId="1B694845" w14:textId="77777777" w:rsidR="000028F9" w:rsidRPr="00B47A41" w:rsidRDefault="000028F9" w:rsidP="00B51C0C">
            <w:pPr>
              <w:pStyle w:val="Body-Table"/>
            </w:pPr>
            <w:r w:rsidRPr="00B47A41">
              <w:t>Date taken</w:t>
            </w:r>
          </w:p>
        </w:tc>
        <w:tc>
          <w:tcPr>
            <w:tcW w:w="3383" w:type="pct"/>
            <w:tcBorders>
              <w:top w:val="single" w:sz="4" w:space="0" w:color="auto"/>
              <w:left w:val="single" w:sz="4" w:space="0" w:color="auto"/>
              <w:bottom w:val="single" w:sz="4" w:space="0" w:color="auto"/>
              <w:right w:val="single" w:sz="4" w:space="0" w:color="auto"/>
            </w:tcBorders>
          </w:tcPr>
          <w:p w14:paraId="31064E31" w14:textId="77777777" w:rsidR="000028F9" w:rsidRPr="00B47A41" w:rsidRDefault="000028F9" w:rsidP="00B51C0C">
            <w:pPr>
              <w:pStyle w:val="Body-Table"/>
            </w:pPr>
          </w:p>
        </w:tc>
      </w:tr>
    </w:tbl>
    <w:p w14:paraId="47367CAA"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516FEE56"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10596B24" w14:textId="77777777" w:rsidR="000028F9" w:rsidRPr="00B47A41" w:rsidRDefault="000028F9" w:rsidP="00B51C0C">
            <w:pPr>
              <w:pStyle w:val="Body-Table"/>
            </w:pPr>
            <w:r w:rsidRPr="00B47A41">
              <w:t>Certifications/Affiliations</w:t>
            </w:r>
          </w:p>
        </w:tc>
      </w:tr>
      <w:tr w:rsidR="000028F9" w:rsidRPr="00B47A41" w14:paraId="03237870" w14:textId="77777777">
        <w:tc>
          <w:tcPr>
            <w:tcW w:w="1617" w:type="pct"/>
            <w:tcBorders>
              <w:top w:val="single" w:sz="4" w:space="0" w:color="auto"/>
              <w:left w:val="single" w:sz="4" w:space="0" w:color="auto"/>
              <w:bottom w:val="single" w:sz="4" w:space="0" w:color="auto"/>
              <w:right w:val="single" w:sz="4" w:space="0" w:color="auto"/>
            </w:tcBorders>
          </w:tcPr>
          <w:p w14:paraId="4E17442A" w14:textId="77777777" w:rsidR="000028F9" w:rsidRPr="00B47A41" w:rsidRDefault="000028F9" w:rsidP="00B51C0C">
            <w:pPr>
              <w:pStyle w:val="Body-Table"/>
            </w:pPr>
            <w:r w:rsidRPr="00B47A41">
              <w:t>Name</w:t>
            </w:r>
          </w:p>
        </w:tc>
        <w:tc>
          <w:tcPr>
            <w:tcW w:w="3383" w:type="pct"/>
            <w:tcBorders>
              <w:top w:val="single" w:sz="4" w:space="0" w:color="auto"/>
              <w:left w:val="single" w:sz="4" w:space="0" w:color="auto"/>
              <w:bottom w:val="single" w:sz="4" w:space="0" w:color="auto"/>
              <w:right w:val="single" w:sz="4" w:space="0" w:color="auto"/>
            </w:tcBorders>
          </w:tcPr>
          <w:p w14:paraId="6D9EE0D0" w14:textId="77777777" w:rsidR="000028F9" w:rsidRPr="00B47A41" w:rsidRDefault="000028F9" w:rsidP="00B51C0C">
            <w:pPr>
              <w:pStyle w:val="Body-Table"/>
            </w:pPr>
          </w:p>
        </w:tc>
      </w:tr>
      <w:tr w:rsidR="000028F9" w:rsidRPr="00B47A41" w14:paraId="28F9C301" w14:textId="77777777">
        <w:tc>
          <w:tcPr>
            <w:tcW w:w="1617" w:type="pct"/>
            <w:tcBorders>
              <w:top w:val="single" w:sz="4" w:space="0" w:color="auto"/>
              <w:left w:val="single" w:sz="4" w:space="0" w:color="auto"/>
              <w:bottom w:val="single" w:sz="4" w:space="0" w:color="auto"/>
              <w:right w:val="single" w:sz="4" w:space="0" w:color="auto"/>
            </w:tcBorders>
          </w:tcPr>
          <w:p w14:paraId="02D01152" w14:textId="77777777" w:rsidR="000028F9" w:rsidRPr="00B47A41" w:rsidRDefault="000028F9" w:rsidP="00B51C0C">
            <w:pPr>
              <w:pStyle w:val="Body-Table"/>
            </w:pPr>
            <w:r w:rsidRPr="00B47A41">
              <w:t>Topic/Description</w:t>
            </w:r>
          </w:p>
        </w:tc>
        <w:tc>
          <w:tcPr>
            <w:tcW w:w="3383" w:type="pct"/>
            <w:tcBorders>
              <w:top w:val="single" w:sz="4" w:space="0" w:color="auto"/>
              <w:left w:val="single" w:sz="4" w:space="0" w:color="auto"/>
              <w:bottom w:val="single" w:sz="4" w:space="0" w:color="auto"/>
              <w:right w:val="single" w:sz="4" w:space="0" w:color="auto"/>
            </w:tcBorders>
          </w:tcPr>
          <w:p w14:paraId="033525DA" w14:textId="77777777" w:rsidR="000028F9" w:rsidRPr="00B47A41" w:rsidRDefault="000028F9" w:rsidP="00B51C0C">
            <w:pPr>
              <w:pStyle w:val="Body-Table"/>
            </w:pPr>
          </w:p>
        </w:tc>
      </w:tr>
      <w:tr w:rsidR="000028F9" w:rsidRPr="00B47A41" w14:paraId="75ED98F7" w14:textId="77777777">
        <w:tc>
          <w:tcPr>
            <w:tcW w:w="1617" w:type="pct"/>
            <w:tcBorders>
              <w:top w:val="single" w:sz="4" w:space="0" w:color="auto"/>
              <w:left w:val="single" w:sz="4" w:space="0" w:color="auto"/>
              <w:bottom w:val="single" w:sz="4" w:space="0" w:color="auto"/>
              <w:right w:val="single" w:sz="4" w:space="0" w:color="auto"/>
            </w:tcBorders>
          </w:tcPr>
          <w:p w14:paraId="10BAD307" w14:textId="77777777" w:rsidR="000028F9" w:rsidRPr="00B47A41" w:rsidRDefault="000028F9" w:rsidP="00B51C0C">
            <w:pPr>
              <w:pStyle w:val="Body-Table"/>
            </w:pPr>
            <w:r w:rsidRPr="00B47A41">
              <w:t>Date completed &amp; current expiration</w:t>
            </w:r>
          </w:p>
        </w:tc>
        <w:tc>
          <w:tcPr>
            <w:tcW w:w="3383" w:type="pct"/>
            <w:tcBorders>
              <w:top w:val="single" w:sz="4" w:space="0" w:color="auto"/>
              <w:left w:val="single" w:sz="4" w:space="0" w:color="auto"/>
              <w:bottom w:val="single" w:sz="4" w:space="0" w:color="auto"/>
              <w:right w:val="single" w:sz="4" w:space="0" w:color="auto"/>
            </w:tcBorders>
          </w:tcPr>
          <w:p w14:paraId="6A3E5FC9" w14:textId="77777777" w:rsidR="000028F9" w:rsidRPr="00B47A41" w:rsidRDefault="000028F9" w:rsidP="00B51C0C">
            <w:pPr>
              <w:pStyle w:val="Body-Table"/>
            </w:pPr>
          </w:p>
        </w:tc>
      </w:tr>
    </w:tbl>
    <w:p w14:paraId="37123650" w14:textId="77777777" w:rsidR="000028F9" w:rsidRPr="00B47A41" w:rsidRDefault="000028F9" w:rsidP="00AE250E"/>
    <w:p w14:paraId="50BA7B32" w14:textId="77777777" w:rsidR="000028F9" w:rsidRPr="00B47A41" w:rsidRDefault="000028F9" w:rsidP="00AE250E">
      <w:pPr>
        <w:sectPr w:rsidR="000028F9" w:rsidRPr="00B47A41" w:rsidSect="00BB2824">
          <w:pgSz w:w="12240" w:h="15840"/>
          <w:pgMar w:top="1440" w:right="1440" w:bottom="1440" w:left="1440" w:header="720" w:footer="720" w:gutter="0"/>
          <w:cols w:space="720"/>
          <w:docGrid w:linePitch="360"/>
        </w:sectPr>
      </w:pPr>
    </w:p>
    <w:p w14:paraId="1D1508BB" w14:textId="2A352D24" w:rsidR="000028F9" w:rsidRPr="00B47A41" w:rsidRDefault="000028F9" w:rsidP="0063784E">
      <w:pPr>
        <w:pStyle w:val="Heading1"/>
        <w:rPr>
          <w:color w:val="00558C"/>
        </w:rPr>
      </w:pPr>
      <w:bookmarkStart w:id="22" w:name="a784030"/>
      <w:bookmarkStart w:id="23" w:name="Section_17_2_Contract_Terms"/>
      <w:bookmarkEnd w:id="22"/>
      <w:bookmarkEnd w:id="23"/>
      <w:r w:rsidRPr="00B47A41">
        <w:rPr>
          <w:noProof/>
        </w:rPr>
        <w:t>S</w:t>
      </w:r>
      <w:r w:rsidR="00285ECA">
        <w:rPr>
          <w:noProof/>
        </w:rPr>
        <w:t>oftware Terms and Conditions</w:t>
      </w:r>
    </w:p>
    <w:tbl>
      <w:tblPr>
        <w:tblStyle w:val="KLATableBanded1"/>
        <w:tblW w:w="0" w:type="auto"/>
        <w:tblLook w:val="04A0" w:firstRow="1" w:lastRow="0" w:firstColumn="1" w:lastColumn="0" w:noHBand="0" w:noVBand="1"/>
      </w:tblPr>
      <w:tblGrid>
        <w:gridCol w:w="9350"/>
      </w:tblGrid>
      <w:tr w:rsidR="0062043D" w:rsidRPr="00782199" w14:paraId="6B2D9716" w14:textId="77777777">
        <w:tc>
          <w:tcPr>
            <w:tcW w:w="9350" w:type="dxa"/>
          </w:tcPr>
          <w:p w14:paraId="408C8DED" w14:textId="77777777" w:rsidR="0062043D" w:rsidRPr="00782199" w:rsidRDefault="0062043D">
            <w:pPr>
              <w:rPr>
                <w:rFonts w:ascii="Aptos" w:hAnsi="Aptos"/>
                <w:b/>
                <w:bCs/>
                <w:u w:val="single"/>
              </w:rPr>
            </w:pPr>
            <w:r w:rsidRPr="00782199">
              <w:rPr>
                <w:rFonts w:ascii="Aptos" w:hAnsi="Aptos"/>
                <w:b/>
                <w:bCs/>
              </w:rPr>
              <w:t xml:space="preserve">The State may choose not to accept any </w:t>
            </w:r>
            <w:proofErr w:type="gramStart"/>
            <w:r w:rsidRPr="00782199">
              <w:rPr>
                <w:rFonts w:ascii="Aptos" w:hAnsi="Aptos"/>
                <w:b/>
                <w:bCs/>
              </w:rPr>
              <w:t>redlines</w:t>
            </w:r>
            <w:proofErr w:type="gramEnd"/>
            <w:r w:rsidRPr="00782199">
              <w:rPr>
                <w:rFonts w:ascii="Aptos" w:hAnsi="Aptos"/>
                <w:b/>
                <w:bCs/>
              </w:rPr>
              <w:t xml:space="preserve"> proposed by Bidders after the initial bid submission. Additionally, Bidders who provide </w:t>
            </w:r>
            <w:proofErr w:type="gramStart"/>
            <w:r w:rsidRPr="00782199">
              <w:rPr>
                <w:rFonts w:ascii="Aptos" w:hAnsi="Aptos"/>
                <w:b/>
                <w:bCs/>
              </w:rPr>
              <w:t>redlines</w:t>
            </w:r>
            <w:proofErr w:type="gramEnd"/>
            <w:r w:rsidRPr="00782199">
              <w:rPr>
                <w:rFonts w:ascii="Aptos" w:hAnsi="Aptos"/>
                <w:b/>
                <w:bCs/>
              </w:rPr>
              <w:t xml:space="preserve"> as part of their initial bid submission but fail to note justifications for each </w:t>
            </w:r>
            <w:proofErr w:type="gramStart"/>
            <w:r w:rsidRPr="00782199">
              <w:rPr>
                <w:rFonts w:ascii="Aptos" w:hAnsi="Aptos"/>
                <w:b/>
                <w:bCs/>
              </w:rPr>
              <w:t>redline</w:t>
            </w:r>
            <w:proofErr w:type="gramEnd"/>
            <w:r w:rsidRPr="00782199">
              <w:rPr>
                <w:rFonts w:ascii="Aptos" w:hAnsi="Aptos"/>
                <w:b/>
                <w:bCs/>
              </w:rPr>
              <w:t xml:space="preserve"> provided, may be disqualified.</w:t>
            </w:r>
          </w:p>
        </w:tc>
      </w:tr>
      <w:tr w:rsidR="0062043D" w:rsidRPr="00782199" w14:paraId="5B88C75F" w14:textId="77777777">
        <w:tc>
          <w:tcPr>
            <w:tcW w:w="9350" w:type="dxa"/>
          </w:tcPr>
          <w:p w14:paraId="4F0A069A" w14:textId="77777777" w:rsidR="0062043D" w:rsidRPr="00782199" w:rsidRDefault="0062043D">
            <w:pPr>
              <w:rPr>
                <w:rFonts w:ascii="Aptos" w:hAnsi="Aptos"/>
              </w:rPr>
            </w:pPr>
            <w:r w:rsidRPr="00782199">
              <w:rPr>
                <w:rFonts w:ascii="Aptos" w:hAnsi="Aptos"/>
                <w:b/>
                <w:bCs/>
                <w:u w:val="single"/>
              </w:rPr>
              <w:t>Attention resellers and implementors</w:t>
            </w:r>
            <w:r w:rsidRPr="00782199">
              <w:rPr>
                <w:rFonts w:ascii="Aptos" w:hAnsi="Aptos"/>
                <w:u w:val="single"/>
              </w:rPr>
              <w:t>:</w:t>
            </w:r>
            <w:r w:rsidRPr="00782199">
              <w:rPr>
                <w:rFonts w:ascii="Aptos" w:hAnsi="Aptos"/>
              </w:rPr>
              <w:t xml:space="preserve"> If Bidder is not the publisher of the proposed Software and / or using a Hosting Provider, please affirm your agreement that all third party Hosting Providers or Software publishers upon which your bid is based will be named Permitted Subcontractors and all terms will flow down through Bidder/Contractor to subcontractor to be responsible for </w:t>
            </w:r>
            <w:r w:rsidRPr="00782199">
              <w:rPr>
                <w:rFonts w:ascii="Aptos" w:hAnsi="Aptos"/>
                <w:u w:val="single"/>
              </w:rPr>
              <w:t>all</w:t>
            </w:r>
            <w:r w:rsidRPr="00782199">
              <w:rPr>
                <w:rFonts w:ascii="Aptos" w:hAnsi="Aptos"/>
              </w:rPr>
              <w:t xml:space="preserve"> Terms and Conditions and Schedules regarding the provision of the Solution including, but not limited to, the security obligations as outlined in the Data Security Schedule and </w:t>
            </w:r>
            <w:r>
              <w:rPr>
                <w:rFonts w:ascii="Aptos" w:hAnsi="Aptos"/>
              </w:rPr>
              <w:t>S</w:t>
            </w:r>
            <w:r w:rsidRPr="00782199">
              <w:rPr>
                <w:rFonts w:ascii="Aptos" w:hAnsi="Aptos"/>
              </w:rPr>
              <w:t>ection 21 of the Terms.</w:t>
            </w:r>
          </w:p>
          <w:p w14:paraId="4EAC1318" w14:textId="77777777" w:rsidR="0062043D" w:rsidRPr="00782199" w:rsidRDefault="0062043D">
            <w:pPr>
              <w:rPr>
                <w:rFonts w:ascii="Aptos" w:hAnsi="Aptos"/>
              </w:rPr>
            </w:pPr>
            <w:r w:rsidRPr="00782199">
              <w:rPr>
                <w:rFonts w:ascii="Aptos" w:hAnsi="Aptos"/>
              </w:rPr>
              <w:t>BIDDER RESPONSE: Yes / No</w:t>
            </w:r>
          </w:p>
          <w:p w14:paraId="3A654EB2" w14:textId="77777777" w:rsidR="0062043D" w:rsidRPr="00782199" w:rsidRDefault="0062043D">
            <w:pPr>
              <w:rPr>
                <w:rFonts w:ascii="Aptos" w:hAnsi="Aptos"/>
              </w:rPr>
            </w:pPr>
          </w:p>
        </w:tc>
      </w:tr>
    </w:tbl>
    <w:p w14:paraId="29557702" w14:textId="77777777" w:rsidR="0062043D" w:rsidRPr="00782199" w:rsidRDefault="0062043D" w:rsidP="0062043D">
      <w:bookmarkStart w:id="24" w:name="_Hlk207282233"/>
      <w:r w:rsidRPr="00782199">
        <w:t xml:space="preserve">This Contract </w:t>
      </w:r>
      <w:r w:rsidRPr="00782199">
        <w:rPr>
          <w:lang w:val="en-GB"/>
        </w:rPr>
        <w:t>is agreed to between the State of Michigan (“</w:t>
      </w:r>
      <w:r w:rsidRPr="00782199">
        <w:rPr>
          <w:b/>
          <w:lang w:val="en-GB"/>
        </w:rPr>
        <w:t>State</w:t>
      </w:r>
      <w:r w:rsidRPr="00782199">
        <w:rPr>
          <w:lang w:val="en-GB"/>
        </w:rPr>
        <w:t>”)</w:t>
      </w:r>
      <w:r w:rsidRPr="00782199">
        <w:rPr>
          <w:b/>
          <w:lang w:val="en-GB"/>
        </w:rPr>
        <w:t xml:space="preserve"> </w:t>
      </w:r>
      <w:r w:rsidRPr="00782199">
        <w:rPr>
          <w:lang w:val="en-GB"/>
        </w:rPr>
        <w:t xml:space="preserve">and </w:t>
      </w:r>
      <w:r w:rsidRPr="00782199">
        <w:rPr>
          <w:lang w:val="en-GB" w:eastAsia="ja-JP"/>
        </w:rPr>
        <w:t>[INSERT COMPANY NAME]</w:t>
      </w:r>
      <w:r w:rsidRPr="00782199">
        <w:rPr>
          <w:lang w:val="en-GB"/>
        </w:rPr>
        <w:t xml:space="preserve"> (“</w:t>
      </w:r>
      <w:r w:rsidRPr="00782199">
        <w:rPr>
          <w:b/>
          <w:lang w:val="en-GB"/>
        </w:rPr>
        <w:t>Contractor</w:t>
      </w:r>
      <w:r w:rsidRPr="00782199">
        <w:rPr>
          <w:lang w:val="en-GB"/>
        </w:rPr>
        <w:t>”), a</w:t>
      </w:r>
      <w:r>
        <w:rPr>
          <w:lang w:val="en-GB"/>
        </w:rPr>
        <w:t xml:space="preserve"> </w:t>
      </w:r>
      <w:sdt>
        <w:sdtPr>
          <w:rPr>
            <w:lang w:val="en-GB"/>
          </w:rPr>
          <w:alias w:val="[INSERT STATE &amp; ENTITY STATUS, E.G., A MICHIGAN CORPORATION OR A TEXAS LIMITED LIABILITY COMPANY]"/>
          <w:tag w:val="[INSERT STATE &amp; ENTITY STATUS, E.G., A MICHIGAN CORPORATION OR A TEXAS LIMITED LIABILITY COMPANY]"/>
          <w:id w:val="-151907340"/>
          <w:placeholder>
            <w:docPart w:val="6E2C3FE11BFD46F6A10F82080592581F"/>
          </w:placeholder>
          <w:showingPlcHdr/>
          <w15:appearance w15:val="hidden"/>
        </w:sdtPr>
        <w:sdtContent>
          <w:r w:rsidRPr="00782199">
            <w:rPr>
              <w:highlight w:val="green"/>
              <w:lang w:val="en-GB"/>
            </w:rPr>
            <w:t xml:space="preserve">[INSERT STATE &amp; ENTITY STATUS, </w:t>
          </w:r>
          <w:r w:rsidRPr="00782199">
            <w:rPr>
              <w:i/>
              <w:highlight w:val="green"/>
              <w:lang w:val="en-GB"/>
            </w:rPr>
            <w:t>E.G.</w:t>
          </w:r>
          <w:r w:rsidRPr="00782199">
            <w:rPr>
              <w:highlight w:val="green"/>
              <w:lang w:val="en-GB"/>
            </w:rPr>
            <w:t>, A MICHIGAN CORPORATION OR A TEXAS LIMITED LIABILITY COMPANY]</w:t>
          </w:r>
        </w:sdtContent>
      </w:sdt>
      <w:r w:rsidRPr="00782199">
        <w:rPr>
          <w:lang w:val="en-GB"/>
        </w:rPr>
        <w:t xml:space="preserve">. </w:t>
      </w:r>
      <w:r w:rsidRPr="00782199" w:rsidDel="000E33DE">
        <w:rPr>
          <w:lang w:val="en-GB"/>
        </w:rPr>
        <w:t>This</w:t>
      </w:r>
      <w:r w:rsidRPr="00782199">
        <w:rPr>
          <w:lang w:val="en-GB"/>
        </w:rPr>
        <w:t xml:space="preserve"> Contract is effective on </w:t>
      </w:r>
      <w:sdt>
        <w:sdtPr>
          <w:rPr>
            <w:lang w:val="en-GB"/>
          </w:rPr>
          <w:id w:val="197971668"/>
          <w:placeholder>
            <w:docPart w:val="1E3D6106D1C946CF85683DB5F42DC7BD"/>
          </w:placeholder>
          <w:showingPlcHdr/>
          <w15:appearance w15:val="hidden"/>
        </w:sdtPr>
        <w:sdtContent>
          <w:r w:rsidRPr="00782199">
            <w:rPr>
              <w:highlight w:val="green"/>
              <w:lang w:val="en-GB"/>
            </w:rPr>
            <w:t>[MONTH, DAY, YEAR]</w:t>
          </w:r>
        </w:sdtContent>
      </w:sdt>
      <w:r w:rsidRPr="00782199">
        <w:rPr>
          <w:lang w:val="en-GB"/>
        </w:rPr>
        <w:t xml:space="preserve"> (“</w:t>
      </w:r>
      <w:r w:rsidRPr="00782199">
        <w:rPr>
          <w:b/>
          <w:lang w:val="en-GB"/>
        </w:rPr>
        <w:t>Effective Date</w:t>
      </w:r>
      <w:r w:rsidRPr="00782199">
        <w:rPr>
          <w:lang w:val="en-GB"/>
        </w:rPr>
        <w:t xml:space="preserve">”), and unless terminated, will expire on </w:t>
      </w:r>
      <w:sdt>
        <w:sdtPr>
          <w:rPr>
            <w:lang w:val="en-GB"/>
          </w:rPr>
          <w:id w:val="-136730407"/>
          <w:placeholder>
            <w:docPart w:val="D3D731929A2D45C7A8EE7FE228AA8AAA"/>
          </w:placeholder>
          <w:showingPlcHdr/>
          <w15:appearance w15:val="hidden"/>
        </w:sdtPr>
        <w:sdtContent>
          <w:r w:rsidRPr="00782199">
            <w:rPr>
              <w:highlight w:val="green"/>
              <w:lang w:val="en-GB"/>
            </w:rPr>
            <w:t>[MONTH, DAY, YEAR]</w:t>
          </w:r>
        </w:sdtContent>
      </w:sdt>
      <w:r w:rsidRPr="00782199">
        <w:rPr>
          <w:lang w:val="en-GB"/>
        </w:rPr>
        <w:t xml:space="preserve"> (“</w:t>
      </w:r>
      <w:r w:rsidRPr="00782199">
        <w:rPr>
          <w:b/>
          <w:lang w:val="en-GB"/>
        </w:rPr>
        <w:t>Term</w:t>
      </w:r>
      <w:r w:rsidRPr="00782199">
        <w:rPr>
          <w:lang w:val="en-GB"/>
        </w:rPr>
        <w:t>”).</w:t>
      </w:r>
    </w:p>
    <w:p w14:paraId="4EC345FE" w14:textId="77777777" w:rsidR="0062043D" w:rsidRPr="00782199" w:rsidRDefault="0062043D" w:rsidP="0062043D">
      <w:r w:rsidRPr="00782199" w:rsidDel="000E33DE">
        <w:t>This</w:t>
      </w:r>
      <w:r w:rsidRPr="00782199">
        <w:t xml:space="preserve"> Contract may be renewed for up to </w:t>
      </w:r>
      <w:sdt>
        <w:sdtPr>
          <w:id w:val="-116144172"/>
          <w:placeholder>
            <w:docPart w:val="5CE82F07023F4C98B17FF67BA7267426"/>
          </w:placeholder>
          <w:showingPlcHdr/>
          <w15:appearance w15:val="hidden"/>
        </w:sdtPr>
        <w:sdtContent>
          <w:r w:rsidRPr="00782199">
            <w:rPr>
              <w:highlight w:val="green"/>
            </w:rPr>
            <w:t>[Insert # of Renewal Options] additional [Insert # of Years Per Renewal Option]</w:t>
          </w:r>
        </w:sdtContent>
      </w:sdt>
      <w:r w:rsidRPr="00782199">
        <w:t xml:space="preserve"> year period(s). Renewal is at the sole discretion of the State and will automatically extend the Term. The State will document its exercise of renewal options via a Change Notice.</w:t>
      </w:r>
    </w:p>
    <w:p w14:paraId="3460F8F1" w14:textId="77777777" w:rsidR="0062043D" w:rsidRPr="00782199" w:rsidRDefault="0062043D" w:rsidP="0062043D">
      <w:pPr>
        <w:tabs>
          <w:tab w:val="center" w:pos="4680"/>
          <w:tab w:val="right" w:pos="9360"/>
        </w:tabs>
        <w:ind w:left="360" w:hanging="360"/>
        <w:rPr>
          <w:rFonts w:eastAsia="Times" w:cs="Arial"/>
          <w:b/>
          <w:bCs/>
          <w:color w:val="000000"/>
        </w:rPr>
      </w:pPr>
      <w:r w:rsidRPr="00782199">
        <w:rPr>
          <w:rFonts w:eastAsia="Times" w:cs="Arial"/>
          <w:b/>
          <w:color w:val="000000"/>
        </w:rPr>
        <w:t xml:space="preserve">1. </w:t>
      </w:r>
      <w:r w:rsidRPr="00782199">
        <w:rPr>
          <w:rFonts w:eastAsia="Times" w:cs="Arial"/>
          <w:b/>
          <w:bCs/>
          <w:color w:val="000000"/>
        </w:rPr>
        <w:t xml:space="preserve">Contract Composition. </w:t>
      </w:r>
      <w:r w:rsidRPr="00782199">
        <w:rPr>
          <w:rFonts w:eastAsiaTheme="minorEastAsia"/>
          <w:color w:val="000000"/>
        </w:rPr>
        <w:t>This Contract is composed of the following:</w:t>
      </w:r>
      <w:r w:rsidRPr="00782199">
        <w:rPr>
          <w:rFonts w:eastAsia="Times" w:cs="Arial"/>
          <w:b/>
          <w:bCs/>
          <w:color w:val="000000"/>
        </w:rPr>
        <w:t xml:space="preserve"> </w:t>
      </w:r>
    </w:p>
    <w:p w14:paraId="073AFCF6"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Notice of Contract</w:t>
      </w:r>
    </w:p>
    <w:p w14:paraId="7D0720D0"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Terms and Conditions</w:t>
      </w:r>
    </w:p>
    <w:p w14:paraId="1582B54A"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A - Statement of Work</w:t>
      </w:r>
    </w:p>
    <w:p w14:paraId="527196BF"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B - Pricing Schedule</w:t>
      </w:r>
    </w:p>
    <w:p w14:paraId="6AB1066F"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C</w:t>
      </w:r>
      <w:r w:rsidRPr="00782199">
        <w:t xml:space="preserve"> - </w:t>
      </w:r>
      <w:r w:rsidRPr="00782199">
        <w:rPr>
          <w:rFonts w:eastAsia="Times" w:cs="Arial"/>
          <w:color w:val="000000"/>
        </w:rPr>
        <w:t>Insurance Schedule</w:t>
      </w:r>
    </w:p>
    <w:p w14:paraId="2450C37E"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D - Service Level Agreement</w:t>
      </w:r>
    </w:p>
    <w:p w14:paraId="49687338"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E - Data Security Requirements</w:t>
      </w:r>
    </w:p>
    <w:p w14:paraId="4718F8E5"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F - Disaster Recovery Plan (if Contractor Hosted)</w:t>
      </w:r>
    </w:p>
    <w:p w14:paraId="241142F5"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G - Transition Plan</w:t>
      </w:r>
    </w:p>
    <w:p w14:paraId="45427BB5"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 xml:space="preserve">Schedule H - Hardware (if Hardware is provided) </w:t>
      </w:r>
    </w:p>
    <w:p w14:paraId="2290AC44"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I - System Acceptance Testing (if Hardware is provided)</w:t>
      </w:r>
    </w:p>
    <w:p w14:paraId="232D7A8E"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Schedule J - Federal Provision Addendum (if applicable)</w:t>
      </w:r>
    </w:p>
    <w:p w14:paraId="22C368DD" w14:textId="77777777" w:rsidR="0062043D" w:rsidRPr="00782199" w:rsidRDefault="0062043D" w:rsidP="0062043D">
      <w:pPr>
        <w:tabs>
          <w:tab w:val="center" w:pos="4680"/>
          <w:tab w:val="right" w:pos="9360"/>
        </w:tabs>
        <w:spacing w:before="0" w:after="0"/>
        <w:ind w:left="1080" w:hanging="360"/>
        <w:rPr>
          <w:rFonts w:eastAsia="Times" w:cs="Arial"/>
          <w:color w:val="000000"/>
        </w:rPr>
      </w:pPr>
      <w:r w:rsidRPr="00782199">
        <w:rPr>
          <w:rFonts w:eastAsia="Times" w:cs="Arial"/>
          <w:color w:val="000000"/>
        </w:rPr>
        <w:t>Subsequent Contract Change Notices, if any</w:t>
      </w:r>
    </w:p>
    <w:p w14:paraId="3D9AA081" w14:textId="77777777" w:rsidR="0062043D" w:rsidRPr="00782199" w:rsidRDefault="0062043D" w:rsidP="0062043D">
      <w:r w:rsidRPr="00782199">
        <w:rPr>
          <w:b/>
          <w:bCs/>
        </w:rPr>
        <w:t xml:space="preserve">2. Notices. </w:t>
      </w:r>
      <w:r w:rsidRPr="00782199">
        <w:t xml:space="preserve">All notices and other communications required or permitted under this Contract must be in writing and will be considered given and received: </w:t>
      </w:r>
    </w:p>
    <w:p w14:paraId="700C53DF" w14:textId="77777777" w:rsidR="0062043D" w:rsidRPr="00782199" w:rsidRDefault="0062043D" w:rsidP="0062043D">
      <w:pPr>
        <w:ind w:left="720"/>
      </w:pPr>
      <w:r w:rsidRPr="00782199">
        <w:t xml:space="preserve">(a) when verified by written receipt if sent by </w:t>
      </w:r>
      <w:proofErr w:type="gramStart"/>
      <w:r w:rsidRPr="00782199">
        <w:t>courier;</w:t>
      </w:r>
      <w:proofErr w:type="gramEnd"/>
      <w:r w:rsidRPr="00782199">
        <w:t xml:space="preserve"> </w:t>
      </w:r>
    </w:p>
    <w:p w14:paraId="23FA7824" w14:textId="77777777" w:rsidR="0062043D" w:rsidRPr="00782199" w:rsidRDefault="0062043D" w:rsidP="0062043D">
      <w:pPr>
        <w:ind w:left="720"/>
      </w:pPr>
      <w:r w:rsidRPr="00782199">
        <w:t xml:space="preserve">(b) when received if sent by mail without verification of receipt; or </w:t>
      </w:r>
    </w:p>
    <w:p w14:paraId="5ADFC6BB" w14:textId="77777777" w:rsidR="0062043D" w:rsidRPr="00782199" w:rsidRDefault="0062043D" w:rsidP="0062043D">
      <w:pPr>
        <w:ind w:left="720"/>
      </w:pPr>
      <w:r w:rsidRPr="00782199">
        <w:t>(c) when verified by automated receipt or electronic logs if sent by email.</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4145"/>
      </w:tblGrid>
      <w:tr w:rsidR="0062043D" w:rsidRPr="00782199" w14:paraId="5BC15A64" w14:textId="77777777">
        <w:tc>
          <w:tcPr>
            <w:tcW w:w="4135" w:type="dxa"/>
          </w:tcPr>
          <w:p w14:paraId="55D7E2FA" w14:textId="77777777" w:rsidR="0062043D" w:rsidRPr="00782199" w:rsidRDefault="0062043D">
            <w:r w:rsidRPr="00782199">
              <w:t>If to State:</w:t>
            </w:r>
          </w:p>
        </w:tc>
        <w:tc>
          <w:tcPr>
            <w:tcW w:w="4145" w:type="dxa"/>
          </w:tcPr>
          <w:p w14:paraId="562B7200" w14:textId="77777777" w:rsidR="0062043D" w:rsidRPr="00782199" w:rsidRDefault="0062043D">
            <w:r w:rsidRPr="00782199">
              <w:t>If to Contractor:</w:t>
            </w:r>
          </w:p>
        </w:tc>
      </w:tr>
      <w:tr w:rsidR="0062043D" w:rsidRPr="00782199" w14:paraId="0F835321" w14:textId="77777777">
        <w:tc>
          <w:tcPr>
            <w:tcW w:w="4135" w:type="dxa"/>
          </w:tcPr>
          <w:p w14:paraId="23B599DA" w14:textId="77777777" w:rsidR="0062043D" w:rsidRPr="00782199" w:rsidRDefault="0062043D">
            <w:r>
              <w:fldChar w:fldCharType="begin">
                <w:ffData>
                  <w:name w:val="Text1"/>
                  <w:enabled/>
                  <w:calcOnExit w:val="0"/>
                  <w:textInput>
                    <w:default w:val="[Name]"/>
                  </w:textInput>
                </w:ffData>
              </w:fldChar>
            </w:r>
            <w:r>
              <w:instrText xml:space="preserve"> FORMTEXT </w:instrText>
            </w:r>
            <w:r>
              <w:fldChar w:fldCharType="separate"/>
            </w:r>
            <w:r>
              <w:rPr>
                <w:noProof/>
              </w:rPr>
              <w:t>[Name]</w:t>
            </w:r>
            <w:r>
              <w:fldChar w:fldCharType="end"/>
            </w:r>
          </w:p>
          <w:p w14:paraId="08DC0CC7" w14:textId="77777777" w:rsidR="0062043D" w:rsidRPr="00782199" w:rsidRDefault="0062043D">
            <w:r>
              <w:fldChar w:fldCharType="begin">
                <w:ffData>
                  <w:name w:val="Text2"/>
                  <w:enabled/>
                  <w:calcOnExit w:val="0"/>
                  <w:textInput>
                    <w:default w:val="[Street Address]"/>
                  </w:textInput>
                </w:ffData>
              </w:fldChar>
            </w:r>
            <w:r>
              <w:instrText xml:space="preserve"> FORMTEXT </w:instrText>
            </w:r>
            <w:r>
              <w:fldChar w:fldCharType="separate"/>
            </w:r>
            <w:r>
              <w:rPr>
                <w:noProof/>
              </w:rPr>
              <w:t>[Street Address]</w:t>
            </w:r>
            <w:r>
              <w:fldChar w:fldCharType="end"/>
            </w:r>
          </w:p>
          <w:p w14:paraId="7CE2D3D4" w14:textId="77777777" w:rsidR="0062043D" w:rsidRPr="00782199" w:rsidRDefault="0062043D">
            <w:r>
              <w:fldChar w:fldCharType="begin">
                <w:ffData>
                  <w:name w:val="Text3"/>
                  <w:enabled/>
                  <w:calcOnExit w:val="0"/>
                  <w:textInput>
                    <w:default w:val="[City, State, Zip]"/>
                  </w:textInput>
                </w:ffData>
              </w:fldChar>
            </w:r>
            <w:bookmarkStart w:id="25" w:name="Text3"/>
            <w:r>
              <w:instrText xml:space="preserve"> FORMTEXT </w:instrText>
            </w:r>
            <w:r>
              <w:fldChar w:fldCharType="separate"/>
            </w:r>
            <w:r>
              <w:rPr>
                <w:noProof/>
              </w:rPr>
              <w:t>[City, State, Zip]</w:t>
            </w:r>
            <w:r>
              <w:fldChar w:fldCharType="end"/>
            </w:r>
            <w:bookmarkEnd w:id="25"/>
          </w:p>
          <w:p w14:paraId="24E56C4B" w14:textId="77777777" w:rsidR="0062043D" w:rsidRPr="00782199" w:rsidRDefault="0062043D">
            <w:r>
              <w:fldChar w:fldCharType="begin">
                <w:ffData>
                  <w:name w:val="Text4"/>
                  <w:enabled/>
                  <w:calcOnExit w:val="0"/>
                  <w:textInput>
                    <w:default w:val="[Email]"/>
                  </w:textInput>
                </w:ffData>
              </w:fldChar>
            </w:r>
            <w:bookmarkStart w:id="26" w:name="Text4"/>
            <w:r>
              <w:instrText xml:space="preserve"> FORMTEXT </w:instrText>
            </w:r>
            <w:r>
              <w:fldChar w:fldCharType="separate"/>
            </w:r>
            <w:r>
              <w:rPr>
                <w:noProof/>
              </w:rPr>
              <w:t>[Email]</w:t>
            </w:r>
            <w:r>
              <w:fldChar w:fldCharType="end"/>
            </w:r>
            <w:bookmarkEnd w:id="26"/>
          </w:p>
          <w:p w14:paraId="107851E4" w14:textId="77777777" w:rsidR="0062043D" w:rsidRPr="00782199" w:rsidRDefault="0062043D">
            <w:r>
              <w:fldChar w:fldCharType="begin">
                <w:ffData>
                  <w:name w:val="Text5"/>
                  <w:enabled/>
                  <w:calcOnExit w:val="0"/>
                  <w:textInput>
                    <w:default w:val="[Phone]"/>
                  </w:textInput>
                </w:ffData>
              </w:fldChar>
            </w:r>
            <w:bookmarkStart w:id="27" w:name="Text5"/>
            <w:r>
              <w:instrText xml:space="preserve"> FORMTEXT </w:instrText>
            </w:r>
            <w:r>
              <w:fldChar w:fldCharType="separate"/>
            </w:r>
            <w:r>
              <w:rPr>
                <w:noProof/>
              </w:rPr>
              <w:t>[Phone]</w:t>
            </w:r>
            <w:r>
              <w:fldChar w:fldCharType="end"/>
            </w:r>
            <w:bookmarkEnd w:id="27"/>
          </w:p>
        </w:tc>
        <w:tc>
          <w:tcPr>
            <w:tcW w:w="4145" w:type="dxa"/>
          </w:tcPr>
          <w:p w14:paraId="72EA46BB" w14:textId="77777777" w:rsidR="0062043D" w:rsidRPr="00782199" w:rsidRDefault="0062043D">
            <w:r>
              <w:fldChar w:fldCharType="begin">
                <w:ffData>
                  <w:name w:val="Text1"/>
                  <w:enabled/>
                  <w:calcOnExit w:val="0"/>
                  <w:textInput>
                    <w:default w:val="[Name]"/>
                  </w:textInput>
                </w:ffData>
              </w:fldChar>
            </w:r>
            <w:r>
              <w:instrText xml:space="preserve"> FORMTEXT </w:instrText>
            </w:r>
            <w:r>
              <w:fldChar w:fldCharType="separate"/>
            </w:r>
            <w:r>
              <w:rPr>
                <w:noProof/>
              </w:rPr>
              <w:t>[Name]</w:t>
            </w:r>
            <w:r>
              <w:fldChar w:fldCharType="end"/>
            </w:r>
          </w:p>
          <w:p w14:paraId="20A868E6" w14:textId="77777777" w:rsidR="0062043D" w:rsidRPr="00782199" w:rsidRDefault="0062043D">
            <w:r>
              <w:fldChar w:fldCharType="begin">
                <w:ffData>
                  <w:name w:val="Text2"/>
                  <w:enabled/>
                  <w:calcOnExit w:val="0"/>
                  <w:textInput>
                    <w:default w:val="[Street Address]"/>
                  </w:textInput>
                </w:ffData>
              </w:fldChar>
            </w:r>
            <w:r>
              <w:instrText xml:space="preserve"> FORMTEXT </w:instrText>
            </w:r>
            <w:r>
              <w:fldChar w:fldCharType="separate"/>
            </w:r>
            <w:r>
              <w:rPr>
                <w:noProof/>
              </w:rPr>
              <w:t>[Street Address]</w:t>
            </w:r>
            <w:r>
              <w:fldChar w:fldCharType="end"/>
            </w:r>
          </w:p>
          <w:p w14:paraId="77CD07DB" w14:textId="77777777" w:rsidR="0062043D" w:rsidRPr="00782199" w:rsidRDefault="0062043D">
            <w:r>
              <w:fldChar w:fldCharType="begin">
                <w:ffData>
                  <w:name w:val="Text3"/>
                  <w:enabled/>
                  <w:calcOnExit w:val="0"/>
                  <w:textInput>
                    <w:default w:val="[City, State, Zip]"/>
                  </w:textInput>
                </w:ffData>
              </w:fldChar>
            </w:r>
            <w:r>
              <w:instrText xml:space="preserve"> FORMTEXT </w:instrText>
            </w:r>
            <w:r>
              <w:fldChar w:fldCharType="separate"/>
            </w:r>
            <w:r>
              <w:rPr>
                <w:noProof/>
              </w:rPr>
              <w:t>[City, State, Zip]</w:t>
            </w:r>
            <w:r>
              <w:fldChar w:fldCharType="end"/>
            </w:r>
          </w:p>
          <w:p w14:paraId="0FB367A1" w14:textId="77777777" w:rsidR="0062043D" w:rsidRPr="00782199" w:rsidRDefault="0062043D">
            <w:r>
              <w:fldChar w:fldCharType="begin">
                <w:ffData>
                  <w:name w:val="Text4"/>
                  <w:enabled/>
                  <w:calcOnExit w:val="0"/>
                  <w:textInput>
                    <w:default w:val="[Email]"/>
                  </w:textInput>
                </w:ffData>
              </w:fldChar>
            </w:r>
            <w:r>
              <w:instrText xml:space="preserve"> FORMTEXT </w:instrText>
            </w:r>
            <w:r>
              <w:fldChar w:fldCharType="separate"/>
            </w:r>
            <w:r>
              <w:rPr>
                <w:noProof/>
              </w:rPr>
              <w:t>[Email]</w:t>
            </w:r>
            <w:r>
              <w:fldChar w:fldCharType="end"/>
            </w:r>
          </w:p>
          <w:p w14:paraId="709B43C2" w14:textId="77777777" w:rsidR="0062043D" w:rsidRPr="00782199" w:rsidRDefault="0062043D">
            <w:r>
              <w:fldChar w:fldCharType="begin">
                <w:ffData>
                  <w:name w:val="Text5"/>
                  <w:enabled/>
                  <w:calcOnExit w:val="0"/>
                  <w:textInput>
                    <w:default w:val="[Phone]"/>
                  </w:textInput>
                </w:ffData>
              </w:fldChar>
            </w:r>
            <w:r>
              <w:instrText xml:space="preserve"> FORMTEXT </w:instrText>
            </w:r>
            <w:r>
              <w:fldChar w:fldCharType="separate"/>
            </w:r>
            <w:r>
              <w:rPr>
                <w:noProof/>
              </w:rPr>
              <w:t>[Phone]</w:t>
            </w:r>
            <w:r>
              <w:fldChar w:fldCharType="end"/>
            </w:r>
          </w:p>
        </w:tc>
      </w:tr>
    </w:tbl>
    <w:p w14:paraId="7AD898DB" w14:textId="77777777" w:rsidR="007F4B2B" w:rsidRPr="00A8006F" w:rsidRDefault="0062043D" w:rsidP="007F4B2B">
      <w:pPr>
        <w:tabs>
          <w:tab w:val="center" w:pos="4680"/>
          <w:tab w:val="right" w:pos="9360"/>
        </w:tabs>
        <w:contextualSpacing/>
        <w:rPr>
          <w:rFonts w:eastAsia="Times" w:cs="Arial"/>
          <w:color w:val="000000"/>
        </w:rPr>
      </w:pPr>
      <w:r w:rsidRPr="00782199">
        <w:rPr>
          <w:rFonts w:eastAsia="Times" w:cs="Arial"/>
          <w:b/>
          <w:bCs/>
          <w:color w:val="000000"/>
          <w:szCs w:val="18"/>
        </w:rPr>
        <w:t>3. Duties of Contractor</w:t>
      </w:r>
      <w:r w:rsidRPr="00782199">
        <w:rPr>
          <w:rFonts w:eastAsia="Times" w:cs="Arial"/>
          <w:color w:val="000000"/>
          <w:szCs w:val="18"/>
        </w:rPr>
        <w:t xml:space="preserve">. </w:t>
      </w:r>
      <w:r w:rsidR="007F4B2B" w:rsidRPr="00A8006F">
        <w:rPr>
          <w:rFonts w:eastAsia="Times" w:cs="Arial"/>
          <w:color w:val="000000"/>
        </w:rPr>
        <w:t xml:space="preserve">Contractor will provide the Solution </w:t>
      </w:r>
      <w:r w:rsidR="007F4B2B" w:rsidRPr="004152C0">
        <w:rPr>
          <w:color w:val="000000" w:themeColor="text1"/>
        </w:rPr>
        <w:t>as</w:t>
      </w:r>
      <w:r w:rsidR="007F4B2B" w:rsidRPr="00A8006F">
        <w:rPr>
          <w:rFonts w:eastAsia="Times" w:cs="Arial"/>
          <w:color w:val="000000"/>
        </w:rPr>
        <w:t xml:space="preserve"> set forth in </w:t>
      </w:r>
      <w:r w:rsidR="007F4B2B" w:rsidRPr="00A8006F" w:rsidDel="000E33DE">
        <w:rPr>
          <w:rFonts w:eastAsia="Times" w:cs="Arial"/>
          <w:color w:val="000000"/>
        </w:rPr>
        <w:t xml:space="preserve">this </w:t>
      </w:r>
      <w:r w:rsidR="007F4B2B" w:rsidRPr="00A8006F">
        <w:rPr>
          <w:rFonts w:eastAsia="Times" w:cs="Arial"/>
          <w:color w:val="000000"/>
        </w:rPr>
        <w:t>Contract and the Statement(s) of Work.</w:t>
      </w:r>
    </w:p>
    <w:p w14:paraId="626D063D" w14:textId="77777777" w:rsidR="007F4B2B" w:rsidRPr="00A8006F" w:rsidRDefault="007F4B2B" w:rsidP="007F4B2B">
      <w:pPr>
        <w:tabs>
          <w:tab w:val="center" w:pos="4680"/>
          <w:tab w:val="right" w:pos="9360"/>
        </w:tabs>
        <w:contextualSpacing/>
        <w:rPr>
          <w:rFonts w:eastAsia="Times" w:cs="Arial"/>
          <w:color w:val="000000"/>
          <w:szCs w:val="18"/>
        </w:rPr>
      </w:pPr>
    </w:p>
    <w:p w14:paraId="0B953598" w14:textId="77777777" w:rsidR="007F4B2B" w:rsidRPr="00A8006F" w:rsidRDefault="007F4B2B" w:rsidP="007F4B2B">
      <w:pPr>
        <w:ind w:left="720"/>
      </w:pPr>
      <w:r w:rsidRPr="00A8006F">
        <w:rPr>
          <w:u w:val="single"/>
        </w:rPr>
        <w:t>3.1 Statement of Work</w:t>
      </w:r>
      <w:r w:rsidRPr="00A8006F">
        <w:t xml:space="preserve">. </w:t>
      </w:r>
      <w:r w:rsidRPr="00A8006F" w:rsidDel="008872AB">
        <w:t xml:space="preserve">No Statement of Work will be effective unless </w:t>
      </w:r>
      <w:r w:rsidRPr="00A8006F">
        <w:t xml:space="preserve">incorporated into this Contract at execution or via a Contract Change Notice.  Contractor acknowledges that time is of the essence with respect to Contractor’s obligations under each Statement of Work and agrees that prompt and timely performance </w:t>
      </w:r>
      <w:r w:rsidRPr="00A8006F" w:rsidDel="00AE33DC">
        <w:t xml:space="preserve">of </w:t>
      </w:r>
      <w:r w:rsidRPr="00A8006F">
        <w:t xml:space="preserve">its obligations in accordance with </w:t>
      </w:r>
      <w:r w:rsidRPr="00A8006F" w:rsidDel="000E33DE">
        <w:t xml:space="preserve">this </w:t>
      </w:r>
      <w:r w:rsidRPr="00A8006F">
        <w:t>Contract is strictly required.</w:t>
      </w:r>
    </w:p>
    <w:p w14:paraId="7635BD1D" w14:textId="77777777" w:rsidR="007F4B2B" w:rsidRPr="00A8006F" w:rsidRDefault="007F4B2B" w:rsidP="007F4B2B">
      <w:pPr>
        <w:ind w:left="720"/>
      </w:pPr>
      <w:r w:rsidRPr="00A8006F">
        <w:rPr>
          <w:u w:val="single"/>
        </w:rPr>
        <w:t>3.2 Change Control Process</w:t>
      </w:r>
      <w:r w:rsidRPr="00A8006F">
        <w:t xml:space="preserve">. The State may submit a </w:t>
      </w:r>
      <w:r w:rsidRPr="00A8006F">
        <w:rPr>
          <w:bCs/>
          <w:color w:val="000000"/>
        </w:rPr>
        <w:t>Change Request</w:t>
      </w:r>
      <w:r w:rsidRPr="00A8006F">
        <w:rPr>
          <w:color w:val="000000" w:themeColor="text1"/>
        </w:rPr>
        <w:t xml:space="preserve"> to Contractor</w:t>
      </w:r>
      <w:r w:rsidRPr="00A8006F">
        <w:t>. Upon the State’s submission of a Change Request, the parties will evaluate and implement any changes to this Contract in accordance with this Section</w:t>
      </w:r>
      <w:r w:rsidRPr="00A8006F">
        <w:rPr>
          <w:b/>
          <w:bCs/>
        </w:rPr>
        <w:t>.</w:t>
      </w:r>
    </w:p>
    <w:p w14:paraId="06A50AE2" w14:textId="77777777" w:rsidR="007F4B2B" w:rsidRPr="00A8006F" w:rsidRDefault="007F4B2B" w:rsidP="007F4B2B">
      <w:pPr>
        <w:ind w:left="1440"/>
      </w:pPr>
      <w:r w:rsidRPr="00A8006F">
        <w:t xml:space="preserve">(a) Within 20 Business Days following receipt of a Change Request, Contractor will provide the State with a </w:t>
      </w:r>
      <w:r w:rsidRPr="00A8006F" w:rsidDel="008467AD">
        <w:t xml:space="preserve">Change </w:t>
      </w:r>
      <w:r w:rsidRPr="00A8006F">
        <w:rPr>
          <w:bCs/>
          <w:color w:val="000000"/>
        </w:rPr>
        <w:t>Proposal</w:t>
      </w:r>
      <w:r w:rsidRPr="00A8006F">
        <w:t>, setting forth:</w:t>
      </w:r>
    </w:p>
    <w:p w14:paraId="049F31A2" w14:textId="77777777" w:rsidR="007F4B2B" w:rsidRPr="00A8006F" w:rsidRDefault="007F4B2B" w:rsidP="007F4B2B">
      <w:pPr>
        <w:ind w:left="2160"/>
      </w:pPr>
      <w:r w:rsidRPr="00A8006F">
        <w:t xml:space="preserve">(i) a detailed written description of the proposed </w:t>
      </w:r>
      <w:proofErr w:type="gramStart"/>
      <w:r w:rsidRPr="00A8006F">
        <w:t>change;</w:t>
      </w:r>
      <w:proofErr w:type="gramEnd"/>
    </w:p>
    <w:p w14:paraId="6A3FC9CC" w14:textId="77777777" w:rsidR="007F4B2B" w:rsidRPr="00A8006F" w:rsidRDefault="007F4B2B" w:rsidP="007F4B2B">
      <w:pPr>
        <w:ind w:left="2160"/>
      </w:pPr>
      <w:r w:rsidRPr="00A8006F">
        <w:t>(ii) any additional resources that Contractor deems necessary to carry out the proposed changes; and</w:t>
      </w:r>
    </w:p>
    <w:p w14:paraId="2C2D8EEC" w14:textId="77777777" w:rsidR="007F4B2B" w:rsidRPr="00A8006F" w:rsidRDefault="007F4B2B" w:rsidP="007F4B2B">
      <w:pPr>
        <w:ind w:left="2160"/>
      </w:pPr>
      <w:r w:rsidRPr="00A8006F">
        <w:t>(ii) any increase or decrease in Fees resulting from the proposed change.</w:t>
      </w:r>
    </w:p>
    <w:p w14:paraId="6AD0B837" w14:textId="77777777" w:rsidR="007F4B2B" w:rsidRPr="00A8006F" w:rsidRDefault="007F4B2B" w:rsidP="007F4B2B">
      <w:pPr>
        <w:ind w:left="1440"/>
      </w:pPr>
      <w:r w:rsidRPr="00A8006F">
        <w:t xml:space="preserve">(b) Within 30 Business Days following the State’s receipt of a Change Proposal, the State will by written response to Contractor, approve, reject, or propose modifications to such Change Proposal. If the State proposes modifications, Contractor must modify and re-deliver the Change Proposal reflecting such modifications, or notify the State of any disagreement, in which event the parties will negotiate in good faith to resolve their disagreement. Upon the State’s approval of the Change Proposal or the parties’ agreement on all proposed modifications, each party’s Contract Administrator will sign a </w:t>
      </w:r>
      <w:r w:rsidRPr="00A8006F">
        <w:rPr>
          <w:bCs/>
          <w:color w:val="000000"/>
        </w:rPr>
        <w:t>Change Notice</w:t>
      </w:r>
      <w:r w:rsidRPr="00A8006F">
        <w:rPr>
          <w:b/>
          <w:bCs/>
          <w:color w:val="000000"/>
        </w:rPr>
        <w:t>.</w:t>
      </w:r>
    </w:p>
    <w:p w14:paraId="643816EE" w14:textId="77777777" w:rsidR="007F4B2B" w:rsidRPr="00A8006F" w:rsidRDefault="007F4B2B" w:rsidP="007F4B2B">
      <w:pPr>
        <w:ind w:left="1440"/>
      </w:pPr>
      <w:proofErr w:type="gramStart"/>
      <w:r w:rsidRPr="00A8006F">
        <w:t>(c) However</w:t>
      </w:r>
      <w:proofErr w:type="gramEnd"/>
      <w:r w:rsidRPr="00A8006F">
        <w:t xml:space="preserve">, if the parties fail to </w:t>
      </w:r>
      <w:proofErr w:type="gramStart"/>
      <w:r w:rsidRPr="00A8006F">
        <w:t>enter into</w:t>
      </w:r>
      <w:proofErr w:type="gramEnd"/>
      <w:r w:rsidRPr="00A8006F">
        <w:t xml:space="preserve"> a Change Notice within 15 Business Days following the State’s response to a Change Proposal, the State may, in its discretion:</w:t>
      </w:r>
    </w:p>
    <w:p w14:paraId="56D49987" w14:textId="77777777" w:rsidR="007F4B2B" w:rsidRPr="00A8006F" w:rsidRDefault="007F4B2B" w:rsidP="007F4B2B">
      <w:pPr>
        <w:ind w:left="2160"/>
      </w:pPr>
      <w:r w:rsidRPr="00A8006F">
        <w:t xml:space="preserve">(i) require Contractor to perform or provide the Solution under the existing Statement of Work without the </w:t>
      </w:r>
      <w:proofErr w:type="gramStart"/>
      <w:r w:rsidRPr="00A8006F">
        <w:t>change;</w:t>
      </w:r>
      <w:proofErr w:type="gramEnd"/>
    </w:p>
    <w:p w14:paraId="3512AD8E" w14:textId="77777777" w:rsidR="007F4B2B" w:rsidRPr="00A8006F" w:rsidRDefault="007F4B2B" w:rsidP="007F4B2B">
      <w:pPr>
        <w:ind w:left="1440" w:firstLine="720"/>
      </w:pPr>
      <w:r w:rsidRPr="00A8006F">
        <w:t xml:space="preserve">(ii) require Contractor to continue to negotiate a Change </w:t>
      </w:r>
      <w:proofErr w:type="gramStart"/>
      <w:r w:rsidRPr="00A8006F">
        <w:t>Notice;</w:t>
      </w:r>
      <w:proofErr w:type="gramEnd"/>
    </w:p>
    <w:p w14:paraId="2898EE70" w14:textId="77777777" w:rsidR="007F4B2B" w:rsidRPr="00A8006F" w:rsidRDefault="007F4B2B" w:rsidP="007F4B2B">
      <w:pPr>
        <w:ind w:left="1440" w:firstLine="720"/>
      </w:pPr>
      <w:r w:rsidRPr="00A8006F">
        <w:t>(iii) initiate a Dispute Resolution Procedure; or</w:t>
      </w:r>
    </w:p>
    <w:p w14:paraId="0E000DF7" w14:textId="77777777" w:rsidR="007F4B2B" w:rsidRPr="00A8006F" w:rsidRDefault="007F4B2B" w:rsidP="007F4B2B">
      <w:pPr>
        <w:ind w:left="2160"/>
      </w:pPr>
      <w:r w:rsidRPr="00A8006F">
        <w:t xml:space="preserve">(iv) notwithstanding any provision to the contrary in a Statement of Work, terminate </w:t>
      </w:r>
      <w:r w:rsidRPr="00A8006F" w:rsidDel="000E33DE">
        <w:t xml:space="preserve">this </w:t>
      </w:r>
      <w:r w:rsidRPr="00A8006F">
        <w:t xml:space="preserve">Contract under </w:t>
      </w:r>
      <w:r w:rsidRPr="00A8006F">
        <w:rPr>
          <w:b/>
        </w:rPr>
        <w:t>Subsection 16.1</w:t>
      </w:r>
      <w:r w:rsidRPr="00A8006F">
        <w:t>.</w:t>
      </w:r>
    </w:p>
    <w:p w14:paraId="332476F3" w14:textId="77777777" w:rsidR="007F4B2B" w:rsidRPr="00A8006F" w:rsidRDefault="007F4B2B" w:rsidP="007F4B2B">
      <w:pPr>
        <w:ind w:left="1440"/>
      </w:pPr>
      <w:r w:rsidRPr="00A8006F">
        <w:t xml:space="preserve">(d) No change will be effective until the parties have executed a Change Notice. Notwithstanding the foregoing, no Change Notice executed after the Effective Date will be construed to amend or modify </w:t>
      </w:r>
      <w:r w:rsidRPr="00A8006F" w:rsidDel="000E33DE">
        <w:t xml:space="preserve">this </w:t>
      </w:r>
      <w:r w:rsidRPr="00A8006F">
        <w:t>Contract in any way, unless it specifically states its intent to do so and cites the section or sections amended. Except as the State may request in its Change Request or otherwise in writing, Contractor must continue to perform its obligations in accordance with a Statement of Work pending negotiation and execution of a Change Notice. Contractor will use its best efforts to limit any delays, or Fee increases. Each party is responsible for its own costs and expenses of preparing, evaluating, negotiating, and otherwise processing any Change Request, Change Proposal, and Change Notice.</w:t>
      </w:r>
    </w:p>
    <w:p w14:paraId="18F4274A" w14:textId="77777777" w:rsidR="007F4B2B" w:rsidRPr="00A8006F" w:rsidRDefault="007F4B2B" w:rsidP="007F4B2B">
      <w:pPr>
        <w:ind w:left="1440"/>
      </w:pPr>
      <w:r w:rsidRPr="00A8006F">
        <w:t xml:space="preserve">(e) The performance of any functions, activities, tasks, obligations, roles and responsibilities comprising the Solution as described in </w:t>
      </w:r>
      <w:r w:rsidRPr="00A8006F" w:rsidDel="000E33DE">
        <w:t xml:space="preserve">this </w:t>
      </w:r>
      <w:r w:rsidRPr="00A8006F">
        <w:t xml:space="preserve">Contract are considered part of the Solution and, thus, will not be considered a change necessitating a Change Notice. This includes the delivery of all Deliverables in accordance with their respective Specifications, and the diagnosis and correction of Nonconformities discovered in Deliverables prior to their Acceptance by the State or, </w:t>
      </w:r>
      <w:proofErr w:type="gramStart"/>
      <w:r w:rsidRPr="00A8006F">
        <w:t>subsequent to</w:t>
      </w:r>
      <w:proofErr w:type="gramEnd"/>
      <w:r w:rsidRPr="00A8006F">
        <w:t xml:space="preserve"> their Acceptance by the State, as necessary for Contractor to fulfill its associated warranty requirements and its Support Services under </w:t>
      </w:r>
      <w:r w:rsidRPr="00A8006F" w:rsidDel="000E33DE">
        <w:t xml:space="preserve">this </w:t>
      </w:r>
      <w:r w:rsidRPr="00A8006F">
        <w:t>Contract.</w:t>
      </w:r>
    </w:p>
    <w:p w14:paraId="699401A5" w14:textId="77777777" w:rsidR="007F4B2B" w:rsidRPr="00A8006F" w:rsidRDefault="007F4B2B" w:rsidP="007F4B2B">
      <w:pPr>
        <w:ind w:left="1440"/>
      </w:pPr>
      <w:r w:rsidRPr="00A8006F">
        <w:t>(f) Contractor may, on its own initiative and at its own expense, prepare and submit its own Change Request to the State. However, the State will be under no obligation to approve or otherwise respond to a Change Request initiated by Contractor.</w:t>
      </w:r>
    </w:p>
    <w:p w14:paraId="6E1006E2" w14:textId="77777777" w:rsidR="007F4B2B" w:rsidRPr="00A8006F" w:rsidRDefault="007F4B2B" w:rsidP="007F4B2B">
      <w:pPr>
        <w:ind w:firstLine="720"/>
      </w:pPr>
      <w:r w:rsidRPr="00A8006F">
        <w:t xml:space="preserve">3.3 </w:t>
      </w:r>
      <w:r w:rsidRPr="00A8006F">
        <w:rPr>
          <w:u w:val="single"/>
        </w:rPr>
        <w:t>Contractor Personnel</w:t>
      </w:r>
      <w:r w:rsidRPr="00A8006F">
        <w:t>.</w:t>
      </w:r>
    </w:p>
    <w:p w14:paraId="77E4F42D" w14:textId="77777777" w:rsidR="007F4B2B" w:rsidRPr="00A8006F" w:rsidRDefault="007F4B2B" w:rsidP="007F4B2B">
      <w:pPr>
        <w:ind w:left="1440"/>
      </w:pPr>
      <w:r w:rsidRPr="00A8006F">
        <w:t>(a) Contractor is solely responsible for all Contractor Personnel and for the payment of their compensation, including, if applicable, withholding of income taxes, and the payment and withholding of social security and other payroll taxes, unemployment insurance, workers’ compensation insurance payments and disability benefits.</w:t>
      </w:r>
    </w:p>
    <w:p w14:paraId="257847BA" w14:textId="77777777" w:rsidR="007F4B2B" w:rsidRPr="00A8006F" w:rsidRDefault="007F4B2B" w:rsidP="007F4B2B">
      <w:pPr>
        <w:ind w:left="720" w:firstLine="720"/>
      </w:pPr>
      <w:r w:rsidRPr="00A8006F">
        <w:t>(b) Prior to any Contractor Personnel performing any Services, Contractor will:</w:t>
      </w:r>
    </w:p>
    <w:p w14:paraId="12647B45" w14:textId="77777777" w:rsidR="007F4B2B" w:rsidRPr="00A8006F" w:rsidRDefault="007F4B2B" w:rsidP="007F4B2B">
      <w:pPr>
        <w:ind w:left="2160"/>
      </w:pPr>
      <w:r w:rsidRPr="00A8006F">
        <w:t xml:space="preserve">(i) ensure that such Contractor Personnel have the legal right to work in the United </w:t>
      </w:r>
      <w:proofErr w:type="gramStart"/>
      <w:r w:rsidRPr="00A8006F">
        <w:t>States;</w:t>
      </w:r>
      <w:proofErr w:type="gramEnd"/>
    </w:p>
    <w:p w14:paraId="33D9D198" w14:textId="77777777" w:rsidR="007F4B2B" w:rsidRPr="00A8006F" w:rsidRDefault="007F4B2B" w:rsidP="007F4B2B">
      <w:pPr>
        <w:ind w:left="2160"/>
      </w:pPr>
      <w:r w:rsidRPr="00A8006F">
        <w:t xml:space="preserve">(ii) upon request, require such Contractor Personnel to execute written agreements, in form and substance acceptable to the State, that bind such Contractor Personnel to confidentiality provisions that are at least as protective of the State’s Confidential Information as those contained in </w:t>
      </w:r>
      <w:r w:rsidRPr="00A8006F" w:rsidDel="000E33DE">
        <w:t xml:space="preserve">this </w:t>
      </w:r>
      <w:r w:rsidRPr="00A8006F">
        <w:t>Contract; and</w:t>
      </w:r>
    </w:p>
    <w:p w14:paraId="464A91A7" w14:textId="77777777" w:rsidR="007F4B2B" w:rsidRPr="00A8006F" w:rsidRDefault="007F4B2B" w:rsidP="007F4B2B">
      <w:pPr>
        <w:ind w:left="2160"/>
      </w:pPr>
      <w:r w:rsidRPr="00A8006F">
        <w:t>(iii) upon request, or as otherwise specified in</w:t>
      </w:r>
      <w:r w:rsidRPr="00A8006F">
        <w:rPr>
          <w:b/>
          <w:bCs/>
        </w:rPr>
        <w:t xml:space="preserve"> </w:t>
      </w:r>
      <w:r w:rsidRPr="00A8006F">
        <w:t>a</w:t>
      </w:r>
      <w:r w:rsidRPr="00A8006F">
        <w:rPr>
          <w:b/>
          <w:bCs/>
        </w:rPr>
        <w:t xml:space="preserve"> </w:t>
      </w:r>
      <w:r w:rsidRPr="00A8006F">
        <w:t xml:space="preserve">Statement of Work, perform background checks on all Contractor Personnel prior to their assignment. </w:t>
      </w:r>
      <w:r w:rsidRPr="00A8006F">
        <w:rPr>
          <w:bCs/>
          <w:iCs/>
        </w:rPr>
        <w:t>The scope is at the discretion of the State and documentation must be provided as requested. Contractor is responsible for all costs associated wit</w:t>
      </w:r>
      <w:r w:rsidRPr="00A8006F">
        <w:rPr>
          <w:iCs/>
        </w:rPr>
        <w:t>h</w:t>
      </w:r>
      <w:r w:rsidRPr="00A8006F">
        <w:rPr>
          <w:bCs/>
          <w:iCs/>
        </w:rPr>
        <w:t xml:space="preserve"> the requested background checks. The State, in its sole discretion, may also perform background checks. </w:t>
      </w:r>
    </w:p>
    <w:p w14:paraId="35C2A0EA" w14:textId="77777777" w:rsidR="007F4B2B" w:rsidRPr="00A8006F" w:rsidRDefault="007F4B2B" w:rsidP="007F4B2B">
      <w:pPr>
        <w:ind w:left="1440"/>
      </w:pPr>
      <w:r w:rsidRPr="00A8006F">
        <w:t>(c) Contractor and all Contractor Personnel will comply with all rules, regulations, and policies of the State that are communicated to Contractor in writing, including security procedures concerning systems and data and remote access, building security procedures, including the restriction of access by the State to certain areas of its premises or systems, and general health and safety practices and procedures.</w:t>
      </w:r>
    </w:p>
    <w:p w14:paraId="06A40468" w14:textId="77777777" w:rsidR="007F4B2B" w:rsidRPr="00A8006F" w:rsidRDefault="007F4B2B" w:rsidP="007F4B2B">
      <w:pPr>
        <w:ind w:left="1440"/>
      </w:pPr>
      <w:r w:rsidRPr="00A8006F">
        <w:t xml:space="preserve">(d) The State reserves the right to </w:t>
      </w:r>
      <w:proofErr w:type="gramStart"/>
      <w:r w:rsidRPr="00A8006F">
        <w:t>require</w:t>
      </w:r>
      <w:proofErr w:type="gramEnd"/>
      <w:r w:rsidRPr="00A8006F">
        <w:t xml:space="preserve"> the removal of any Contractor Personnel found, in the judgment of the State, to be unacceptable. The State’s request must be written with reasonable detail outlining the reasons for the removal request. Replacement personnel for the removed person must be fully qualified for the position. If the State exercises this right, and Contractor cannot immediately replace the removed personnel, the State agrees to negotiate an equitable adjustment in schedule or other terms that may be affected by the State’s required removal.</w:t>
      </w:r>
    </w:p>
    <w:p w14:paraId="5D49C3A0" w14:textId="77777777" w:rsidR="007F4B2B" w:rsidRPr="00A8006F" w:rsidRDefault="007F4B2B" w:rsidP="007F4B2B">
      <w:pPr>
        <w:ind w:left="1440"/>
      </w:pPr>
      <w:r w:rsidRPr="00A8006F">
        <w:t xml:space="preserve">(e) Use of Offshore Resources that have Access to State Data or create Work Product is prohibited. </w:t>
      </w:r>
    </w:p>
    <w:p w14:paraId="71E2B3A7" w14:textId="77777777" w:rsidR="007F4B2B" w:rsidRPr="00A8006F" w:rsidRDefault="007F4B2B" w:rsidP="007F4B2B">
      <w:pPr>
        <w:ind w:left="720"/>
      </w:pPr>
      <w:r w:rsidRPr="00A8006F">
        <w:t xml:space="preserve">3.4 </w:t>
      </w:r>
      <w:r w:rsidRPr="00A8006F">
        <w:rPr>
          <w:u w:val="single"/>
        </w:rPr>
        <w:t>Contractor Project Manager</w:t>
      </w:r>
      <w:r w:rsidRPr="00A8006F">
        <w:t>. Throughout the Term, Contractor must maintain an employee acceptable to the State to serve as Contractor Project Manager, who will be considered Key Personnel of Contractor.</w:t>
      </w:r>
    </w:p>
    <w:p w14:paraId="21130867" w14:textId="77777777" w:rsidR="007F4B2B" w:rsidRPr="00A8006F" w:rsidRDefault="007F4B2B" w:rsidP="007F4B2B">
      <w:pPr>
        <w:ind w:left="720" w:firstLine="720"/>
      </w:pPr>
      <w:r w:rsidRPr="00A8006F">
        <w:t xml:space="preserve">(a) </w:t>
      </w:r>
      <w:proofErr w:type="gramStart"/>
      <w:r w:rsidRPr="00A8006F">
        <w:t>Contractor Project Manager</w:t>
      </w:r>
      <w:proofErr w:type="gramEnd"/>
      <w:r w:rsidRPr="00A8006F">
        <w:t xml:space="preserve"> must:</w:t>
      </w:r>
    </w:p>
    <w:p w14:paraId="72361F45" w14:textId="77777777" w:rsidR="007F4B2B" w:rsidRPr="00A8006F" w:rsidRDefault="007F4B2B" w:rsidP="007F4B2B">
      <w:pPr>
        <w:ind w:left="2160"/>
      </w:pPr>
      <w:r w:rsidRPr="00A8006F">
        <w:t xml:space="preserve">(i) have the requisite authority, and necessary skill, experience, and qualifications, to perform in such </w:t>
      </w:r>
      <w:proofErr w:type="gramStart"/>
      <w:r w:rsidRPr="00A8006F">
        <w:t>capacity;</w:t>
      </w:r>
      <w:proofErr w:type="gramEnd"/>
    </w:p>
    <w:p w14:paraId="215AA1B0" w14:textId="77777777" w:rsidR="007F4B2B" w:rsidRPr="00A8006F" w:rsidRDefault="007F4B2B" w:rsidP="007F4B2B">
      <w:pPr>
        <w:ind w:left="2160"/>
      </w:pPr>
      <w:r w:rsidRPr="00A8006F">
        <w:t xml:space="preserve">(ii) be responsible for overall management and supervision of Contractor’s performance under </w:t>
      </w:r>
      <w:r w:rsidRPr="00A8006F" w:rsidDel="000E33DE">
        <w:t xml:space="preserve">this </w:t>
      </w:r>
      <w:r w:rsidRPr="00A8006F">
        <w:t>Contract; and</w:t>
      </w:r>
    </w:p>
    <w:p w14:paraId="2CF9AE16" w14:textId="77777777" w:rsidR="007F4B2B" w:rsidRPr="00A8006F" w:rsidRDefault="007F4B2B" w:rsidP="007F4B2B">
      <w:pPr>
        <w:ind w:left="2160"/>
      </w:pPr>
      <w:r w:rsidRPr="00A8006F">
        <w:t xml:space="preserve">(iii) be the State’s primary point of contact for communications with respect to </w:t>
      </w:r>
      <w:r w:rsidRPr="00A8006F" w:rsidDel="00DC3481">
        <w:t xml:space="preserve">this </w:t>
      </w:r>
      <w:r w:rsidRPr="00A8006F">
        <w:t>Contract, including with respect to giving and receiving all day-to-day approvals and consents.</w:t>
      </w:r>
    </w:p>
    <w:p w14:paraId="019850F9" w14:textId="77777777" w:rsidR="007F4B2B" w:rsidRPr="00A8006F" w:rsidRDefault="007F4B2B" w:rsidP="007F4B2B">
      <w:pPr>
        <w:ind w:left="2160"/>
      </w:pPr>
      <w:r w:rsidRPr="00A8006F">
        <w:t>(iv) be available as set forth in a Statement of Work and attend all regularly scheduled meetings as set forth in a Statement of Work or as otherwise directed by the State.</w:t>
      </w:r>
    </w:p>
    <w:p w14:paraId="4B66FECD" w14:textId="77777777" w:rsidR="007F4B2B" w:rsidRPr="00A8006F" w:rsidRDefault="007F4B2B" w:rsidP="007F4B2B">
      <w:pPr>
        <w:ind w:left="1440"/>
      </w:pPr>
      <w:r w:rsidRPr="00A8006F" w:rsidDel="00271110">
        <w:t xml:space="preserve">(b) Contractor </w:t>
      </w:r>
      <w:r w:rsidRPr="00A8006F">
        <w:t>will maintain the same Contractor Project Manager throughout the Term, unless:</w:t>
      </w:r>
    </w:p>
    <w:p w14:paraId="4949EDF8" w14:textId="77777777" w:rsidR="007F4B2B" w:rsidRPr="00A8006F" w:rsidRDefault="007F4B2B" w:rsidP="007F4B2B">
      <w:pPr>
        <w:ind w:left="2160"/>
      </w:pPr>
      <w:r w:rsidRPr="00A8006F">
        <w:t>(i) the State requests in writing the removal of Contractor Project Manager; or</w:t>
      </w:r>
    </w:p>
    <w:p w14:paraId="343B0CD3" w14:textId="77777777" w:rsidR="007F4B2B" w:rsidRPr="00A8006F" w:rsidRDefault="007F4B2B" w:rsidP="007F4B2B">
      <w:pPr>
        <w:ind w:left="2160"/>
      </w:pPr>
      <w:r w:rsidRPr="00A8006F">
        <w:t>(ii) the State consents in writing to any removal requested by Contractor in writing; or</w:t>
      </w:r>
    </w:p>
    <w:p w14:paraId="5867CA4D" w14:textId="77777777" w:rsidR="007F4B2B" w:rsidRPr="00A8006F" w:rsidRDefault="007F4B2B" w:rsidP="007F4B2B">
      <w:pPr>
        <w:ind w:left="2160"/>
      </w:pPr>
      <w:r w:rsidRPr="00A8006F">
        <w:t>(iii) Contractor Project Manager ceases to be employed by Contractor, whether by resignation, involuntary termination or otherwise.</w:t>
      </w:r>
    </w:p>
    <w:p w14:paraId="20C8C909" w14:textId="77777777" w:rsidR="007F4B2B" w:rsidRPr="00A8006F" w:rsidRDefault="007F4B2B" w:rsidP="007F4B2B">
      <w:pPr>
        <w:ind w:left="1440"/>
      </w:pPr>
      <w:r w:rsidRPr="00A8006F">
        <w:t xml:space="preserve">(c) Upon the occurrence of any event set forth in </w:t>
      </w:r>
      <w:r w:rsidRPr="00A8006F">
        <w:rPr>
          <w:b/>
          <w:bCs/>
        </w:rPr>
        <w:t>Subsections 3.4(b)(i-iii)</w:t>
      </w:r>
      <w:r w:rsidRPr="00A8006F">
        <w:t xml:space="preserve"> above, Contractor will promptly replace its Contractor Project Manager</w:t>
      </w:r>
      <w:r w:rsidRPr="00A8006F">
        <w:rPr>
          <w:b/>
          <w:bCs/>
        </w:rPr>
        <w:t>.</w:t>
      </w:r>
      <w:r w:rsidRPr="00A8006F">
        <w:t xml:space="preserve"> Such replacement will be subject to the State's prior written approval.</w:t>
      </w:r>
    </w:p>
    <w:p w14:paraId="51D528AC" w14:textId="77777777" w:rsidR="007F4B2B" w:rsidRPr="00A8006F" w:rsidRDefault="007F4B2B" w:rsidP="007F4B2B">
      <w:pPr>
        <w:ind w:firstLine="720"/>
      </w:pPr>
      <w:r w:rsidRPr="00A8006F">
        <w:t xml:space="preserve">3.5 </w:t>
      </w:r>
      <w:r w:rsidRPr="00A8006F">
        <w:rPr>
          <w:u w:val="single"/>
        </w:rPr>
        <w:t>Contractor’s Key Personnel</w:t>
      </w:r>
      <w:r w:rsidRPr="00A8006F">
        <w:t>.</w:t>
      </w:r>
    </w:p>
    <w:p w14:paraId="7986367B" w14:textId="77777777" w:rsidR="007F4B2B" w:rsidRPr="00A8006F" w:rsidRDefault="007F4B2B" w:rsidP="007F4B2B">
      <w:pPr>
        <w:ind w:left="1440"/>
      </w:pPr>
      <w:r w:rsidRPr="00A8006F">
        <w:t>(a) 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 Program Managers or their designees,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Contractor must then propose another qualified individual for the position for the State’s approval within 5 Business Days of receipt of the State’s written explanation.</w:t>
      </w:r>
    </w:p>
    <w:p w14:paraId="2CE51162" w14:textId="77777777" w:rsidR="007F4B2B" w:rsidRPr="00A8006F" w:rsidRDefault="007F4B2B" w:rsidP="007F4B2B">
      <w:pPr>
        <w:ind w:left="1440"/>
      </w:pPr>
      <w:r w:rsidRPr="00A8006F">
        <w:t xml:space="preserve">(b) Contractor acknowledges that Key Personnel are critical to the performance of the Services under this Contract. </w:t>
      </w:r>
    </w:p>
    <w:p w14:paraId="6AD8AA73" w14:textId="77777777" w:rsidR="007F4B2B" w:rsidRPr="00A8006F" w:rsidRDefault="007F4B2B" w:rsidP="007F4B2B">
      <w:pPr>
        <w:ind w:left="1440"/>
      </w:pPr>
      <w:r w:rsidRPr="00A8006F">
        <w:t xml:space="preserve">(c) Unauthorized Removal of Key Personnel is not permitted. </w:t>
      </w:r>
    </w:p>
    <w:p w14:paraId="150FF36B" w14:textId="77777777" w:rsidR="007F4B2B" w:rsidRPr="00A8006F" w:rsidRDefault="007F4B2B" w:rsidP="007F4B2B">
      <w:pPr>
        <w:ind w:left="1440"/>
      </w:pPr>
      <w:r w:rsidRPr="00A8006F">
        <w:t>(d) If an Unauthorized Removal of Key Personnel occurs, Contractor will provide to the State an Unauthorized Removal Credit equal to $25,000 per individual, as a liquidated damage.</w:t>
      </w:r>
    </w:p>
    <w:p w14:paraId="1FFA0A3E" w14:textId="77777777" w:rsidR="007F4B2B" w:rsidRPr="00A8006F" w:rsidRDefault="007F4B2B" w:rsidP="007F4B2B">
      <w:pPr>
        <w:ind w:left="1440"/>
      </w:pPr>
      <w:r w:rsidRPr="00A8006F">
        <w:t xml:space="preserve">(e) The Unauthorized Removal Credit may be set off by the State (as provided in </w:t>
      </w:r>
      <w:r w:rsidRPr="00A8006F">
        <w:rPr>
          <w:b/>
          <w:bCs/>
        </w:rPr>
        <w:t>Section 13.5</w:t>
      </w:r>
      <w:r w:rsidRPr="00A8006F">
        <w:t>) on the next invoice following the Unauthorized Removal.</w:t>
      </w:r>
    </w:p>
    <w:p w14:paraId="5667B31B" w14:textId="77777777" w:rsidR="007F4B2B" w:rsidRPr="00A8006F" w:rsidRDefault="007F4B2B" w:rsidP="007F4B2B">
      <w:pPr>
        <w:ind w:left="1440"/>
      </w:pPr>
      <w:r w:rsidRPr="00A8006F">
        <w:t xml:space="preserve">(f) The State may terminate this Contract pursuant to </w:t>
      </w:r>
      <w:r w:rsidRPr="00A8006F">
        <w:rPr>
          <w:b/>
          <w:bCs/>
        </w:rPr>
        <w:t>Section 16.1</w:t>
      </w:r>
      <w:r w:rsidRPr="00A8006F">
        <w:t xml:space="preserve"> for repeated Unauthorized Removals of Key Personnel. </w:t>
      </w:r>
    </w:p>
    <w:p w14:paraId="634EF0B1" w14:textId="77777777" w:rsidR="007F4B2B" w:rsidRPr="00A8006F" w:rsidRDefault="007F4B2B" w:rsidP="007F4B2B">
      <w:pPr>
        <w:ind w:left="720"/>
      </w:pPr>
      <w:r w:rsidRPr="00A8006F">
        <w:t xml:space="preserve">3.6 </w:t>
      </w:r>
      <w:r w:rsidRPr="00A8006F">
        <w:rPr>
          <w:u w:val="single"/>
        </w:rPr>
        <w:t>Subcontractors</w:t>
      </w:r>
      <w:r w:rsidRPr="00A8006F">
        <w:t>. Contractor will ensure its subcontractors comply with all applicable terms of this Contract.  Without limiting the foregoing, Contractor will:</w:t>
      </w:r>
    </w:p>
    <w:p w14:paraId="6674A6FE" w14:textId="77777777" w:rsidR="007F4B2B" w:rsidRPr="00A8006F" w:rsidRDefault="007F4B2B" w:rsidP="007F4B2B">
      <w:pPr>
        <w:ind w:left="1440"/>
      </w:pPr>
      <w:r w:rsidRPr="00A8006F">
        <w:t xml:space="preserve">(a) be responsible and liable for the acts, omissions and any failure to comply with the terms of this Contract of each such </w:t>
      </w:r>
      <w:proofErr w:type="gramStart"/>
      <w:r w:rsidRPr="00A8006F">
        <w:t>subcontractor  to</w:t>
      </w:r>
      <w:proofErr w:type="gramEnd"/>
      <w:r w:rsidRPr="00A8006F">
        <w:t xml:space="preserve"> the same extent as if such acts, omissions or failure were by Contractor or its employees; and</w:t>
      </w:r>
    </w:p>
    <w:p w14:paraId="24373F4F" w14:textId="77777777" w:rsidR="007F4B2B" w:rsidRPr="00A8006F" w:rsidRDefault="007F4B2B" w:rsidP="007F4B2B">
      <w:pPr>
        <w:ind w:left="1440"/>
      </w:pPr>
      <w:r w:rsidRPr="00A8006F">
        <w:t xml:space="preserve">(b) be responsible for all fees and expenses payable to, by or on behalf of each subcontractor in connection with </w:t>
      </w:r>
      <w:r w:rsidRPr="00A8006F" w:rsidDel="00DC3481">
        <w:t xml:space="preserve">this </w:t>
      </w:r>
      <w:r w:rsidRPr="00A8006F">
        <w:t>Contract, including, if applicable, withholding of income taxes, and the payment and withholding of social security and other payroll taxes, unemployment insurance, workers' compensation insurance payments and disability benefits.</w:t>
      </w:r>
    </w:p>
    <w:p w14:paraId="768475CA" w14:textId="77777777" w:rsidR="007F4B2B" w:rsidRPr="00A8006F" w:rsidRDefault="007F4B2B" w:rsidP="007F4B2B">
      <w:pPr>
        <w:ind w:left="720"/>
      </w:pPr>
      <w:r w:rsidRPr="00A8006F">
        <w:t xml:space="preserve">3.7 </w:t>
      </w:r>
      <w:r w:rsidRPr="00A8006F">
        <w:rPr>
          <w:u w:val="single"/>
        </w:rPr>
        <w:t>Permitted Subcontractors</w:t>
      </w:r>
      <w:r w:rsidRPr="00A8006F">
        <w:t xml:space="preserve">. All Contractor responsibilities related to subcontractors, as set forth in </w:t>
      </w:r>
      <w:r w:rsidRPr="00A8006F">
        <w:rPr>
          <w:b/>
        </w:rPr>
        <w:t xml:space="preserve">Section </w:t>
      </w:r>
      <w:r w:rsidRPr="00A8006F">
        <w:rPr>
          <w:b/>
          <w:bCs/>
        </w:rPr>
        <w:t>3</w:t>
      </w:r>
      <w:r w:rsidRPr="00A8006F">
        <w:rPr>
          <w:b/>
        </w:rPr>
        <w:t>.6</w:t>
      </w:r>
      <w:r w:rsidRPr="00A8006F">
        <w:t xml:space="preserve"> above, apply to Permitted Subcontractors.  Contractor must obtain prior written approval from the State, which consent may be given or withheld in the State’s sole discretion, before engaging any Permitted Subcontractor to provide Services to the State under this Contract. Contractor must notify the State of the location of the Permitted Subcontractor. </w:t>
      </w:r>
    </w:p>
    <w:p w14:paraId="1D3BC30C" w14:textId="52A7BA25" w:rsidR="0062043D" w:rsidRPr="00782199" w:rsidRDefault="007F4B2B" w:rsidP="007F4B2B">
      <w:pPr>
        <w:ind w:left="720"/>
      </w:pPr>
      <w:r w:rsidRPr="00A8006F">
        <w:t xml:space="preserve">3.8 Engagement of any subcontractor or Permitted Subcontractor by Contractor does not relieve Contractor of its representations, warranties or obligations under this Contract. </w:t>
      </w:r>
      <w:r w:rsidR="0062043D" w:rsidRPr="00782199">
        <w:rPr>
          <w:b/>
          <w:bCs/>
        </w:rPr>
        <w:t xml:space="preserve">4. Insurance. </w:t>
      </w:r>
      <w:r w:rsidR="0062043D" w:rsidRPr="00782199">
        <w:t xml:space="preserve">Contractor must maintain the minimum </w:t>
      </w:r>
      <w:proofErr w:type="gramStart"/>
      <w:r w:rsidR="0062043D" w:rsidRPr="00782199">
        <w:t>insurances</w:t>
      </w:r>
      <w:proofErr w:type="gramEnd"/>
      <w:r w:rsidR="0062043D" w:rsidRPr="00782199">
        <w:t xml:space="preserve"> identified in the Insurance Schedule attached as </w:t>
      </w:r>
      <w:r w:rsidR="0062043D" w:rsidRPr="00782199">
        <w:rPr>
          <w:b/>
          <w:bCs/>
        </w:rPr>
        <w:t>Schedule C</w:t>
      </w:r>
      <w:r w:rsidR="0062043D" w:rsidRPr="00782199">
        <w:t>.</w:t>
      </w:r>
    </w:p>
    <w:p w14:paraId="3417A306" w14:textId="77777777" w:rsidR="00DF5D5B" w:rsidRPr="00A8006F" w:rsidRDefault="00DF5D5B" w:rsidP="00DF5D5B">
      <w:r w:rsidRPr="00A8006F">
        <w:rPr>
          <w:b/>
          <w:bCs/>
        </w:rPr>
        <w:t xml:space="preserve">4. Insurance. </w:t>
      </w:r>
      <w:r w:rsidRPr="00A8006F">
        <w:t xml:space="preserve">Contractor must maintain the minimum </w:t>
      </w:r>
      <w:proofErr w:type="gramStart"/>
      <w:r w:rsidRPr="00A8006F">
        <w:t>insurances</w:t>
      </w:r>
      <w:proofErr w:type="gramEnd"/>
      <w:r w:rsidRPr="00A8006F">
        <w:t xml:space="preserve"> identified in the Insurance Schedule attached as </w:t>
      </w:r>
      <w:r w:rsidRPr="00A8006F">
        <w:rPr>
          <w:b/>
          <w:bCs/>
        </w:rPr>
        <w:t>Schedule C</w:t>
      </w:r>
      <w:r w:rsidRPr="00A8006F">
        <w:t>.</w:t>
      </w:r>
    </w:p>
    <w:p w14:paraId="18B676E8" w14:textId="0795492B" w:rsidR="0062043D" w:rsidRPr="00782199" w:rsidRDefault="0062043D" w:rsidP="0062043D">
      <w:r w:rsidRPr="00782199">
        <w:rPr>
          <w:b/>
        </w:rPr>
        <w:t>5. Terms of Use of the Software</w:t>
      </w:r>
      <w:r w:rsidRPr="00782199">
        <w:t xml:space="preserve">. </w:t>
      </w:r>
      <w:sdt>
        <w:sdtPr>
          <w:id w:val="-1488774897"/>
          <w:placeholder>
            <w:docPart w:val="093AA3F9DBF7411F8754B7A88CB74143"/>
          </w:placeholder>
          <w:showingPlcHdr/>
          <w15:appearance w15:val="hidden"/>
        </w:sdtPr>
        <w:sdtContent>
          <w:r w:rsidRPr="00782199">
            <w:rPr>
              <w:highlight w:val="green"/>
            </w:rPr>
            <w:t>[Bidder please select the appropriate license type(s) for the Solution.]</w:t>
          </w:r>
        </w:sdtContent>
      </w:sdt>
    </w:p>
    <w:p w14:paraId="2AFC6A10" w14:textId="77777777" w:rsidR="0062043D" w:rsidRPr="00782199" w:rsidRDefault="0062043D" w:rsidP="0062043D">
      <w:pPr>
        <w:ind w:left="720"/>
      </w:pPr>
      <w:r w:rsidRPr="00782199">
        <w:rPr>
          <w:bCs/>
        </w:rPr>
        <w:t>5.1</w:t>
      </w:r>
      <w:r w:rsidRPr="00782199">
        <w:t xml:space="preserve"> </w:t>
      </w:r>
      <w:sdt>
        <w:sdtPr>
          <w:id w:val="92369178"/>
          <w:placeholder>
            <w:docPart w:val="CE7922B88AB746EC84FC5923E15F8122"/>
          </w:placeholder>
          <w:showingPlcHdr/>
          <w15:appearance w15:val="hidden"/>
        </w:sdtPr>
        <w:sdtContent>
          <w:r w:rsidRPr="00E73D71">
            <w:rPr>
              <w:rFonts w:asciiTheme="minorHAnsi" w:hAnsiTheme="minorHAnsi"/>
              <w:highlight w:val="green"/>
            </w:rPr>
            <w:t>[(Alternate) If Contractor provides the State with a license to use its Software indefinitely, then]</w:t>
          </w:r>
        </w:sdtContent>
      </w:sdt>
      <w:r w:rsidRPr="00782199">
        <w:t xml:space="preserve"> </w:t>
      </w:r>
      <w:r w:rsidRPr="00782199">
        <w:rPr>
          <w:u w:val="single"/>
        </w:rPr>
        <w:t>Perpetual License</w:t>
      </w:r>
      <w:r w:rsidRPr="00782199">
        <w:t>. Contractor hereby grants to the State and its Authorized Users a non-exclusive, royalty-free, perpetual, irrevocable, right and license to use the Software and Documentation in accordance with the Contract. Additionally, the State is authorized to</w:t>
      </w:r>
      <w:r w:rsidRPr="00782199" w:rsidDel="007E179B">
        <w:t xml:space="preserve"> </w:t>
      </w:r>
      <w:r w:rsidRPr="00782199">
        <w:t>make copies of the Software for backup, disaster recovery, archival purposes, and to establish a test environment to conduct Acceptance Testing.</w:t>
      </w:r>
    </w:p>
    <w:p w14:paraId="307DC21A" w14:textId="77777777" w:rsidR="0062043D" w:rsidRPr="00782199" w:rsidRDefault="0062043D" w:rsidP="0062043D">
      <w:pPr>
        <w:ind w:left="720"/>
      </w:pPr>
      <w:r w:rsidRPr="00782199">
        <w:t xml:space="preserve">5.1 </w:t>
      </w:r>
      <w:sdt>
        <w:sdtPr>
          <w:id w:val="2083947818"/>
          <w:placeholder>
            <w:docPart w:val="F25C8A2FDB114C4A90277C91A7FCC4DE"/>
          </w:placeholder>
          <w:showingPlcHdr/>
          <w15:appearance w15:val="hidden"/>
        </w:sdtPr>
        <w:sdtContent>
          <w:r w:rsidRPr="00782199">
            <w:rPr>
              <w:highlight w:val="green"/>
            </w:rPr>
            <w:t>(Alternate) [If Contractor provides the State with a license limited to only the term of the contract but allows the software to be hosted and used within the State’s or Contactor’s environment.]</w:t>
          </w:r>
        </w:sdtContent>
      </w:sdt>
      <w:r w:rsidRPr="00782199">
        <w:t xml:space="preserve"> </w:t>
      </w:r>
      <w:r w:rsidRPr="00782199">
        <w:rPr>
          <w:u w:val="single"/>
        </w:rPr>
        <w:t>Term License</w:t>
      </w:r>
      <w:r w:rsidRPr="00782199">
        <w:t>. Contractor hereby grants to the State and its Authorized Users a non-exclusive, royalty-free, irrevocable, right and license during the Term to use and reproduce the Software and Documentation in accordance with the Contract. Additionally, the State is authorized to</w:t>
      </w:r>
      <w:r w:rsidRPr="00782199" w:rsidDel="00F66F2D">
        <w:t xml:space="preserve"> </w:t>
      </w:r>
      <w:r w:rsidRPr="00782199">
        <w:t>make copies of the Software for backup, disaster recovery, archival purposes, and</w:t>
      </w:r>
      <w:r w:rsidRPr="00782199" w:rsidDel="002053D0">
        <w:t xml:space="preserve"> </w:t>
      </w:r>
      <w:r w:rsidRPr="00782199">
        <w:t>to establish a test environment to conduct Acceptance Testing.</w:t>
      </w:r>
    </w:p>
    <w:p w14:paraId="638C3490" w14:textId="77777777" w:rsidR="0062043D" w:rsidRPr="00782199" w:rsidRDefault="0062043D" w:rsidP="0062043D">
      <w:pPr>
        <w:ind w:left="720"/>
      </w:pPr>
      <w:r w:rsidRPr="00782199">
        <w:t xml:space="preserve">5.1 </w:t>
      </w:r>
      <w:sdt>
        <w:sdtPr>
          <w:id w:val="591677439"/>
          <w:placeholder>
            <w:docPart w:val="8A9CF00736734DC6918B1309C807F845"/>
          </w:placeholder>
          <w:showingPlcHdr/>
          <w15:appearance w15:val="hidden"/>
        </w:sdtPr>
        <w:sdtContent>
          <w:r w:rsidRPr="00782199">
            <w:rPr>
              <w:highlight w:val="green"/>
            </w:rPr>
            <w:t>(Alternate) [If the Software is offered as SaaS, then]</w:t>
          </w:r>
        </w:sdtContent>
      </w:sdt>
      <w:r w:rsidRPr="00782199">
        <w:t xml:space="preserve"> </w:t>
      </w:r>
      <w:r w:rsidRPr="00782199">
        <w:rPr>
          <w:u w:val="single"/>
        </w:rPr>
        <w:t>Subscription</w:t>
      </w:r>
      <w:r w:rsidRPr="00782199">
        <w:t>.</w:t>
      </w:r>
    </w:p>
    <w:p w14:paraId="14C95F58" w14:textId="77777777" w:rsidR="0062043D" w:rsidRPr="00782199" w:rsidRDefault="0062043D" w:rsidP="0062043D">
      <w:pPr>
        <w:ind w:left="720" w:firstLine="720"/>
      </w:pPr>
      <w:r w:rsidRPr="00782199">
        <w:t>During the Term</w:t>
      </w:r>
      <w:r w:rsidRPr="00782199" w:rsidDel="00086B52">
        <w:t xml:space="preserve"> </w:t>
      </w:r>
      <w:r w:rsidRPr="00782199">
        <w:t>the State may:</w:t>
      </w:r>
    </w:p>
    <w:p w14:paraId="0C5B5D15" w14:textId="77777777" w:rsidR="0062043D" w:rsidRPr="00782199" w:rsidRDefault="0062043D" w:rsidP="0062043D">
      <w:pPr>
        <w:ind w:left="1440"/>
      </w:pPr>
      <w:r w:rsidRPr="00782199">
        <w:t xml:space="preserve">(a) access and use the Software, including in operation with other software, hardware, systems, networks and services, for the State’s governmental purposes, including for Processing State </w:t>
      </w:r>
      <w:proofErr w:type="gramStart"/>
      <w:r w:rsidRPr="00782199">
        <w:t>Data;</w:t>
      </w:r>
      <w:proofErr w:type="gramEnd"/>
    </w:p>
    <w:p w14:paraId="280EA541" w14:textId="77777777" w:rsidR="0062043D" w:rsidRPr="00782199" w:rsidRDefault="0062043D" w:rsidP="0062043D">
      <w:pPr>
        <w:ind w:left="1440"/>
      </w:pPr>
      <w:r w:rsidRPr="00782199">
        <w:t xml:space="preserve">(b) generate, print, copy, upload, download, store and otherwise Process all GUI, audio, visual, digital and other output, displays and other content as may result from any access to or use of the </w:t>
      </w:r>
      <w:proofErr w:type="gramStart"/>
      <w:r w:rsidRPr="00782199">
        <w:t>Software;</w:t>
      </w:r>
      <w:proofErr w:type="gramEnd"/>
    </w:p>
    <w:p w14:paraId="54E6720C" w14:textId="77777777" w:rsidR="0062043D" w:rsidRPr="00782199" w:rsidRDefault="0062043D" w:rsidP="0062043D">
      <w:pPr>
        <w:ind w:left="1440"/>
      </w:pPr>
      <w:r w:rsidRPr="00782199">
        <w:t xml:space="preserve">(c) prepare, reproduce, print, download and use a reasonable number of copies of the Specifications and Documentation for any use of the Software under </w:t>
      </w:r>
      <w:r w:rsidRPr="00782199" w:rsidDel="00DC3481">
        <w:t xml:space="preserve">this </w:t>
      </w:r>
      <w:r w:rsidRPr="00782199">
        <w:t>Contract; and</w:t>
      </w:r>
    </w:p>
    <w:p w14:paraId="27B2227C" w14:textId="77777777" w:rsidR="0062043D" w:rsidRPr="00782199" w:rsidRDefault="0062043D" w:rsidP="0062043D">
      <w:pPr>
        <w:ind w:left="1440"/>
      </w:pPr>
      <w:r w:rsidRPr="00782199">
        <w:t xml:space="preserve">(d) access and use the Software for all such non-production uses and applications as may be necessary or useful for the effective use of the Software hereunder, including for purposes of analysis, development, configuration, integration, testing, training, maintenance, support and repair, which access and use will be without charge and not included for any purpose in any calculation of the State’s or its Authorized Users’ use of the Software, including for purposes of assessing any Fees or other consideration payable to Contractor or determining any excess use of the Software as described in </w:t>
      </w:r>
      <w:r w:rsidRPr="00782199">
        <w:rPr>
          <w:b/>
          <w:bCs/>
        </w:rPr>
        <w:t>Subsection 5.4</w:t>
      </w:r>
      <w:r w:rsidRPr="00782199">
        <w:t xml:space="preserve"> </w:t>
      </w:r>
      <w:r w:rsidRPr="00782199">
        <w:rPr>
          <w:bCs/>
        </w:rPr>
        <w:t>below</w:t>
      </w:r>
      <w:r w:rsidRPr="00782199">
        <w:t>.</w:t>
      </w:r>
    </w:p>
    <w:p w14:paraId="41204B34" w14:textId="77777777" w:rsidR="00581D62" w:rsidRPr="00A8006F" w:rsidRDefault="00581D62" w:rsidP="00581D62">
      <w:pPr>
        <w:ind w:left="720"/>
      </w:pPr>
      <w:r w:rsidRPr="00A8006F">
        <w:t xml:space="preserve">5.2 </w:t>
      </w:r>
      <w:r w:rsidRPr="00A8006F">
        <w:rPr>
          <w:u w:val="single"/>
        </w:rPr>
        <w:t>Restrictions</w:t>
      </w:r>
      <w:r w:rsidRPr="00A8006F">
        <w:t xml:space="preserve">. The State will not: </w:t>
      </w:r>
    </w:p>
    <w:p w14:paraId="0EF1EE39" w14:textId="77777777" w:rsidR="00581D62" w:rsidRPr="00A8006F" w:rsidRDefault="00581D62" w:rsidP="00581D62">
      <w:pPr>
        <w:ind w:left="1440"/>
      </w:pPr>
      <w:r w:rsidRPr="00A8006F">
        <w:t xml:space="preserve">(a) rent, lease, lend, sell, sublicense, assign, distribute, publish, transfer or otherwise make the Software available to any third party, except as expressly permitted by </w:t>
      </w:r>
      <w:r w:rsidRPr="00A8006F" w:rsidDel="00DC3481">
        <w:t xml:space="preserve">this </w:t>
      </w:r>
      <w:r w:rsidRPr="00A8006F">
        <w:t xml:space="preserve">Contract or in any Statement of </w:t>
      </w:r>
      <w:proofErr w:type="gramStart"/>
      <w:r w:rsidRPr="00A8006F">
        <w:t>Work;</w:t>
      </w:r>
      <w:proofErr w:type="gramEnd"/>
      <w:r w:rsidRPr="00A8006F">
        <w:t xml:space="preserve"> </w:t>
      </w:r>
    </w:p>
    <w:p w14:paraId="724CBC7F" w14:textId="77777777" w:rsidR="00581D62" w:rsidRPr="00A8006F" w:rsidRDefault="00581D62" w:rsidP="00581D62">
      <w:pPr>
        <w:ind w:left="1440"/>
      </w:pPr>
      <w:r w:rsidRPr="00A8006F">
        <w:t xml:space="preserve">(b) reverse engineer or decompile the Software, make derivative works, modify, adapt or copy the Software except as is expressly permitted by Contractor or required to be permitted by </w:t>
      </w:r>
      <w:proofErr w:type="gramStart"/>
      <w:r w:rsidRPr="00A8006F">
        <w:t>law;</w:t>
      </w:r>
      <w:proofErr w:type="gramEnd"/>
      <w:r w:rsidRPr="00A8006F">
        <w:t xml:space="preserve"> </w:t>
      </w:r>
    </w:p>
    <w:p w14:paraId="04E85265" w14:textId="77777777" w:rsidR="00581D62" w:rsidRPr="00A8006F" w:rsidRDefault="00581D62" w:rsidP="00581D62">
      <w:pPr>
        <w:ind w:left="1440"/>
      </w:pPr>
      <w:r w:rsidRPr="00A8006F">
        <w:t xml:space="preserve">(c) use or authorize the use of the Software or Documentation in any manner or for any purpose that is unlawful under applicable </w:t>
      </w:r>
      <w:r>
        <w:t>l</w:t>
      </w:r>
      <w:r w:rsidRPr="00A8006F">
        <w:t xml:space="preserve">aw; or </w:t>
      </w:r>
    </w:p>
    <w:p w14:paraId="5FADA2B7" w14:textId="77777777" w:rsidR="00581D62" w:rsidRPr="00A8006F" w:rsidRDefault="00581D62" w:rsidP="00581D62">
      <w:pPr>
        <w:ind w:left="1440"/>
      </w:pPr>
      <w:r w:rsidRPr="00A8006F">
        <w:t>(d) sub-license the use of the Software or any accompanying Documentation, except as is expressly permitted by Contractor.</w:t>
      </w:r>
    </w:p>
    <w:p w14:paraId="1AF2831E" w14:textId="23481EE6" w:rsidR="0062043D" w:rsidRPr="00782199" w:rsidRDefault="00581D62" w:rsidP="00581D62">
      <w:pPr>
        <w:ind w:left="720"/>
      </w:pPr>
      <w:r w:rsidRPr="00A8006F">
        <w:t xml:space="preserve">5.3 </w:t>
      </w:r>
      <w:r w:rsidRPr="00A8006F">
        <w:rPr>
          <w:u w:val="single"/>
        </w:rPr>
        <w:t>Fees</w:t>
      </w:r>
      <w:r w:rsidRPr="00A8006F">
        <w:t>. The State will pay Contractor the corresponding Fees set forth</w:t>
      </w:r>
      <w:r>
        <w:t xml:space="preserve"> in the</w:t>
      </w:r>
      <w:r w:rsidRPr="00A8006F">
        <w:t xml:space="preserve"> Pricing Schedule</w:t>
      </w:r>
      <w:r w:rsidRPr="00782199">
        <w:t xml:space="preserve"> for use of the Software</w:t>
      </w:r>
      <w:r w:rsidRPr="00A8006F">
        <w:t>. Such Fees will be Contractor’s sole and exclusive remedy for use of the Software, including any excess use.</w:t>
      </w:r>
    </w:p>
    <w:p w14:paraId="649CE732" w14:textId="77777777" w:rsidR="0062043D" w:rsidRPr="00782199" w:rsidRDefault="0062043D" w:rsidP="0062043D">
      <w:pPr>
        <w:ind w:left="720"/>
      </w:pPr>
      <w:r w:rsidRPr="00782199">
        <w:t xml:space="preserve">5.4 </w:t>
      </w:r>
      <w:r w:rsidRPr="00782199">
        <w:rPr>
          <w:u w:val="single"/>
        </w:rPr>
        <w:t>Certification</w:t>
      </w:r>
      <w:r w:rsidRPr="00782199">
        <w:t xml:space="preserve">. To the extent that a License granted to the State is not unlimited, Contractor may request written certification from the State regarding use of the Software for the sole purpose of verifying compliance with this Section. Such written certification may occur no more than once in any </w:t>
      </w:r>
      <w:r w:rsidRPr="00782199" w:rsidDel="00EC6DF3">
        <w:t>24</w:t>
      </w:r>
      <w:r w:rsidRPr="00782199">
        <w:t xml:space="preserve">-month period during the Term. The State will respond to any such request within 45 calendar days of receipt. If the State’s use is greater than contracted, Contractor may invoice the State for any unlicensed use (and related support) pursuant to the terms of </w:t>
      </w:r>
      <w:r w:rsidRPr="00782199" w:rsidDel="00DC3481">
        <w:t xml:space="preserve">this </w:t>
      </w:r>
      <w:r w:rsidRPr="00782199">
        <w:t>Contract at the rates set forth in the Pricing Schedule, and the unpaid license and support fees will be payable in accordance with the terms of this Contract. Payment under this provision will be Contractor’s sole and exclusive remedy to cure these issues.</w:t>
      </w:r>
    </w:p>
    <w:p w14:paraId="725E4613" w14:textId="77777777" w:rsidR="0062043D" w:rsidRPr="00782199" w:rsidRDefault="0062043D" w:rsidP="0062043D">
      <w:pPr>
        <w:ind w:left="720"/>
      </w:pPr>
      <w:r w:rsidRPr="00782199">
        <w:t xml:space="preserve">5.5 </w:t>
      </w:r>
      <w:r w:rsidRPr="00782199">
        <w:rPr>
          <w:u w:val="single"/>
        </w:rPr>
        <w:t>State License Grant to Contractor</w:t>
      </w:r>
      <w:r w:rsidRPr="00782199">
        <w:t xml:space="preserve">. The State hereby grants to Contractor a limited, non-exclusive, non-transferable license during the Term to: </w:t>
      </w:r>
    </w:p>
    <w:p w14:paraId="25B329BC" w14:textId="77777777" w:rsidR="0062043D" w:rsidRPr="00782199" w:rsidRDefault="0062043D" w:rsidP="0062043D">
      <w:pPr>
        <w:ind w:left="1440"/>
      </w:pPr>
      <w:r w:rsidRPr="00782199">
        <w:t xml:space="preserve">(a) use the State's (or individual </w:t>
      </w:r>
      <w:proofErr w:type="spellStart"/>
      <w:r w:rsidRPr="00782199">
        <w:t>agency’s</w:t>
      </w:r>
      <w:proofErr w:type="spellEnd"/>
      <w:r w:rsidRPr="00782199">
        <w:t xml:space="preserve">, </w:t>
      </w:r>
      <w:proofErr w:type="gramStart"/>
      <w:r w:rsidRPr="00782199">
        <w:t>department’s</w:t>
      </w:r>
      <w:proofErr w:type="gramEnd"/>
      <w:r w:rsidRPr="00782199">
        <w:t xml:space="preserve"> or division’s) name, trademarks, service marks or logos, solely in accordance with the State’s specifications, and </w:t>
      </w:r>
    </w:p>
    <w:p w14:paraId="6554DB40" w14:textId="77777777" w:rsidR="0062043D" w:rsidRDefault="0062043D" w:rsidP="0062043D">
      <w:pPr>
        <w:ind w:left="1440"/>
      </w:pPr>
      <w:r w:rsidRPr="00782199">
        <w:t>(b) display,</w:t>
      </w:r>
      <w:r w:rsidRPr="00782199">
        <w:rPr>
          <w:spacing w:val="-5"/>
        </w:rPr>
        <w:t xml:space="preserve"> </w:t>
      </w:r>
      <w:r w:rsidRPr="00782199">
        <w:t>reproduce,</w:t>
      </w:r>
      <w:r w:rsidRPr="00782199">
        <w:rPr>
          <w:spacing w:val="-4"/>
        </w:rPr>
        <w:t xml:space="preserve"> </w:t>
      </w:r>
      <w:r w:rsidRPr="00782199">
        <w:t>distribute</w:t>
      </w:r>
      <w:r w:rsidRPr="00782199">
        <w:rPr>
          <w:spacing w:val="-4"/>
        </w:rPr>
        <w:t xml:space="preserve"> </w:t>
      </w:r>
      <w:r w:rsidRPr="00782199">
        <w:t>and</w:t>
      </w:r>
      <w:r w:rsidRPr="00782199">
        <w:rPr>
          <w:spacing w:val="-5"/>
        </w:rPr>
        <w:t xml:space="preserve"> </w:t>
      </w:r>
      <w:r w:rsidRPr="00782199">
        <w:t>transmit</w:t>
      </w:r>
      <w:r w:rsidRPr="00782199">
        <w:rPr>
          <w:spacing w:val="-4"/>
        </w:rPr>
        <w:t xml:space="preserve"> </w:t>
      </w:r>
      <w:r w:rsidRPr="00782199">
        <w:t>in</w:t>
      </w:r>
      <w:r w:rsidRPr="00782199">
        <w:rPr>
          <w:spacing w:val="-3"/>
        </w:rPr>
        <w:t xml:space="preserve"> </w:t>
      </w:r>
      <w:r w:rsidRPr="00782199">
        <w:t>digital</w:t>
      </w:r>
      <w:r w:rsidRPr="00782199">
        <w:rPr>
          <w:spacing w:val="-5"/>
        </w:rPr>
        <w:t xml:space="preserve"> </w:t>
      </w:r>
      <w:r w:rsidRPr="00782199">
        <w:t>form</w:t>
      </w:r>
      <w:r w:rsidRPr="00782199">
        <w:rPr>
          <w:spacing w:val="-5"/>
        </w:rPr>
        <w:t xml:space="preserve"> </w:t>
      </w:r>
      <w:r w:rsidRPr="00782199">
        <w:t>the</w:t>
      </w:r>
      <w:r w:rsidRPr="00782199">
        <w:rPr>
          <w:spacing w:val="-4"/>
        </w:rPr>
        <w:t xml:space="preserve"> </w:t>
      </w:r>
      <w:r w:rsidRPr="00782199">
        <w:t>State’s</w:t>
      </w:r>
      <w:r w:rsidRPr="00782199">
        <w:rPr>
          <w:spacing w:val="-4"/>
        </w:rPr>
        <w:t xml:space="preserve"> </w:t>
      </w:r>
      <w:r w:rsidRPr="00782199">
        <w:t>(or</w:t>
      </w:r>
      <w:r w:rsidRPr="00782199">
        <w:rPr>
          <w:spacing w:val="-4"/>
        </w:rPr>
        <w:t xml:space="preserve"> </w:t>
      </w:r>
      <w:r w:rsidRPr="00782199">
        <w:t>individual</w:t>
      </w:r>
      <w:r w:rsidRPr="00782199">
        <w:rPr>
          <w:spacing w:val="-4"/>
        </w:rPr>
        <w:t xml:space="preserve"> </w:t>
      </w:r>
      <w:proofErr w:type="spellStart"/>
      <w:r w:rsidRPr="00782199">
        <w:t>agency’s</w:t>
      </w:r>
      <w:proofErr w:type="spellEnd"/>
      <w:r w:rsidRPr="00782199">
        <w:t>,</w:t>
      </w:r>
      <w:r w:rsidRPr="00782199">
        <w:rPr>
          <w:spacing w:val="-3"/>
        </w:rPr>
        <w:t xml:space="preserve"> </w:t>
      </w:r>
      <w:proofErr w:type="gramStart"/>
      <w:r w:rsidRPr="00782199">
        <w:t>department’s</w:t>
      </w:r>
      <w:proofErr w:type="gramEnd"/>
      <w:r w:rsidRPr="00782199">
        <w:t xml:space="preserve"> or division’s) name, trademarks, service marks or logos in connection with promotion of the Services as communicated to Contractor by the State</w:t>
      </w:r>
      <w:r>
        <w:t>.</w:t>
      </w:r>
    </w:p>
    <w:p w14:paraId="036C0ACF" w14:textId="77777777" w:rsidR="0062043D" w:rsidRPr="00782199" w:rsidRDefault="0062043D" w:rsidP="0062043D">
      <w:pPr>
        <w:ind w:left="720"/>
        <w:rPr>
          <w:rFonts w:eastAsia="Times New Roman"/>
        </w:rPr>
      </w:pPr>
      <w:r w:rsidRPr="00782199">
        <w:t xml:space="preserve">Use of the State’s (or individual </w:t>
      </w:r>
      <w:proofErr w:type="spellStart"/>
      <w:r w:rsidRPr="00782199">
        <w:t>agency’s</w:t>
      </w:r>
      <w:proofErr w:type="spellEnd"/>
      <w:r w:rsidRPr="00782199">
        <w:t xml:space="preserve">, </w:t>
      </w:r>
      <w:proofErr w:type="gramStart"/>
      <w:r w:rsidRPr="00782199">
        <w:t>department’s</w:t>
      </w:r>
      <w:proofErr w:type="gramEnd"/>
      <w:r w:rsidRPr="00782199">
        <w:t xml:space="preserve"> or division’s) name, trademarks, service marks or logos will be specified in the applicable Statement of Work</w:t>
      </w:r>
      <w:r w:rsidRPr="00782199">
        <w:rPr>
          <w:b/>
          <w:bCs/>
        </w:rPr>
        <w:t xml:space="preserve">. </w:t>
      </w:r>
      <w:r w:rsidRPr="00782199">
        <w:t>Contractor is provided with a limited license to State Materials for the sole and exclusive purpose of providing the Solution.</w:t>
      </w:r>
    </w:p>
    <w:p w14:paraId="62E75188" w14:textId="77777777" w:rsidR="0062043D" w:rsidRPr="00782199" w:rsidRDefault="0062043D" w:rsidP="0062043D">
      <w:r w:rsidRPr="00782199">
        <w:rPr>
          <w:b/>
          <w:bCs/>
        </w:rPr>
        <w:t>6. Third-Party Components</w:t>
      </w:r>
      <w:r w:rsidRPr="00782199">
        <w:t>. At least 30 calendar days prior to adding new third-party components, Contractor will provide the State with notification information identifying and describing the addition. Throughout the Term, on an annual basis, Contractor will provide updated information identifying and describing any third-party components included in the Software. Contractor is responsible for ensuring that all Third-Party Components are properly licensed for the State’s use.</w:t>
      </w:r>
    </w:p>
    <w:p w14:paraId="5F2FC04C" w14:textId="77777777" w:rsidR="0062043D" w:rsidRPr="00782199" w:rsidRDefault="0062043D" w:rsidP="0062043D">
      <w:pPr>
        <w:rPr>
          <w:b/>
          <w:bCs/>
        </w:rPr>
      </w:pPr>
      <w:r w:rsidRPr="00782199">
        <w:rPr>
          <w:b/>
          <w:bCs/>
        </w:rPr>
        <w:t>7. Intellectual Property Rights</w:t>
      </w:r>
    </w:p>
    <w:p w14:paraId="45F1010B" w14:textId="77777777" w:rsidR="0062043D" w:rsidRPr="00782199" w:rsidRDefault="0062043D" w:rsidP="0062043D">
      <w:pPr>
        <w:ind w:firstLine="720"/>
      </w:pPr>
      <w:r w:rsidRPr="00782199">
        <w:t xml:space="preserve">7.1 </w:t>
      </w:r>
      <w:r w:rsidRPr="00782199">
        <w:rPr>
          <w:u w:val="single"/>
        </w:rPr>
        <w:t>Ownership Rights in Software</w:t>
      </w:r>
    </w:p>
    <w:p w14:paraId="49C1F03E" w14:textId="77777777" w:rsidR="0062043D" w:rsidRPr="00782199" w:rsidRDefault="0062043D" w:rsidP="0062043D">
      <w:pPr>
        <w:ind w:left="1440"/>
      </w:pPr>
      <w:r w:rsidRPr="00782199">
        <w:t xml:space="preserve">(a) For purposes of this </w:t>
      </w:r>
      <w:r w:rsidRPr="00782199">
        <w:rPr>
          <w:b/>
          <w:bCs/>
        </w:rPr>
        <w:t>Section 7</w:t>
      </w:r>
      <w:r w:rsidRPr="00782199">
        <w:t xml:space="preserve"> only, the term “Software” does not include Customizations.</w:t>
      </w:r>
    </w:p>
    <w:p w14:paraId="302A4DEB" w14:textId="77777777" w:rsidR="0062043D" w:rsidRPr="00782199" w:rsidRDefault="0062043D" w:rsidP="0062043D">
      <w:pPr>
        <w:ind w:left="1440"/>
      </w:pPr>
      <w:r w:rsidRPr="00782199">
        <w:t xml:space="preserve">(b) Subject to the rights and licenses granted by Contractor in </w:t>
      </w:r>
      <w:r w:rsidRPr="00782199" w:rsidDel="00DC3481">
        <w:t xml:space="preserve">this </w:t>
      </w:r>
      <w:r w:rsidRPr="00782199">
        <w:t xml:space="preserve">Contract and the provisions of </w:t>
      </w:r>
      <w:r w:rsidRPr="00782199">
        <w:rPr>
          <w:b/>
          <w:bCs/>
        </w:rPr>
        <w:t>Subsection 7.1(c):</w:t>
      </w:r>
      <w:r w:rsidRPr="00782199">
        <w:t xml:space="preserve"> </w:t>
      </w:r>
    </w:p>
    <w:p w14:paraId="61FC1094" w14:textId="77777777" w:rsidR="0062043D" w:rsidRPr="00782199" w:rsidRDefault="0062043D" w:rsidP="0062043D">
      <w:pPr>
        <w:ind w:left="2160"/>
      </w:pPr>
      <w:r w:rsidRPr="00782199">
        <w:t>(i) Contractor reserves and retains its entire right, title, and interest in and to all Intellectual Property Rights arising out of or relating to the Software; and</w:t>
      </w:r>
    </w:p>
    <w:p w14:paraId="1E14E04C" w14:textId="77777777" w:rsidR="0062043D" w:rsidRPr="00782199" w:rsidRDefault="0062043D" w:rsidP="0062043D">
      <w:pPr>
        <w:ind w:left="2160"/>
      </w:pPr>
      <w:r w:rsidRPr="00782199">
        <w:t xml:space="preserve">(ii) none of the State or Authorized Users acquire any ownership of Intellectual Property Rights in or to the Software or Documentation </w:t>
      </w:r>
      <w:proofErr w:type="gramStart"/>
      <w:r w:rsidRPr="00782199">
        <w:t>as a result of</w:t>
      </w:r>
      <w:proofErr w:type="gramEnd"/>
      <w:r w:rsidRPr="00782199">
        <w:t xml:space="preserve"> </w:t>
      </w:r>
      <w:r w:rsidRPr="00782199" w:rsidDel="00DC3481">
        <w:t xml:space="preserve">this </w:t>
      </w:r>
      <w:r w:rsidRPr="00782199">
        <w:t>Contract.</w:t>
      </w:r>
    </w:p>
    <w:p w14:paraId="21ED97FB" w14:textId="77777777" w:rsidR="0062043D" w:rsidRPr="00782199" w:rsidRDefault="0062043D" w:rsidP="0062043D">
      <w:pPr>
        <w:ind w:left="1440"/>
      </w:pPr>
      <w:r w:rsidRPr="00782199">
        <w:t>(c) As between the State, on the one hand, and Contractor, on the other hand, the State has, reserves, and retains, sole and exclusive ownership of all rights, title and interest in and to State Materials, and User Data, including all Intellectual Property Rights arising therefrom or relating thereto.</w:t>
      </w:r>
    </w:p>
    <w:p w14:paraId="32EC3FE4" w14:textId="77777777" w:rsidR="0062043D" w:rsidRPr="00782199" w:rsidRDefault="0062043D" w:rsidP="0062043D">
      <w:pPr>
        <w:ind w:left="720"/>
      </w:pPr>
      <w:r w:rsidRPr="00782199">
        <w:t xml:space="preserve">7.2 The State is and will be the sole and exclusive owner of all right, title, and interest in and to all Work Product created, developed, or generated exclusively for the State under </w:t>
      </w:r>
      <w:r w:rsidRPr="00782199" w:rsidDel="00DC3481">
        <w:t xml:space="preserve">this </w:t>
      </w:r>
      <w:r w:rsidRPr="00782199">
        <w:t>Contract, including all Intellectual Property Rights. In furtherance of the foregoing:</w:t>
      </w:r>
    </w:p>
    <w:p w14:paraId="2C5BE126" w14:textId="77777777" w:rsidR="0062043D" w:rsidRPr="00782199" w:rsidRDefault="0062043D" w:rsidP="0062043D">
      <w:pPr>
        <w:ind w:left="1440"/>
      </w:pPr>
      <w:r w:rsidRPr="00782199">
        <w:t>(a) Contractor will create all Work Product as work made for hire as defined in Section 101 of the Copyright Act of 1976; and</w:t>
      </w:r>
    </w:p>
    <w:p w14:paraId="5BD9480B" w14:textId="77777777" w:rsidR="0062043D" w:rsidRPr="00782199" w:rsidRDefault="0062043D" w:rsidP="0062043D">
      <w:pPr>
        <w:ind w:left="1440"/>
      </w:pPr>
      <w:r w:rsidRPr="00782199">
        <w:t>(b) to the extent any Work Product does not qualify as, or otherwise fails to be, work made for hire, Contractor hereby:</w:t>
      </w:r>
    </w:p>
    <w:p w14:paraId="39ADB4A6" w14:textId="77777777" w:rsidR="0062043D" w:rsidRPr="00782199" w:rsidRDefault="0062043D" w:rsidP="0062043D">
      <w:pPr>
        <w:ind w:left="2160"/>
      </w:pPr>
      <w:r w:rsidRPr="00782199">
        <w:t>(i) assigns, transfers, and otherwise conveys to the State, irrevocably and in perpetuity, throughout the universe, all rights, title, and interest in and to such Work Product, including all Intellectual Property Rights; and</w:t>
      </w:r>
    </w:p>
    <w:p w14:paraId="57F8184C" w14:textId="77777777" w:rsidR="0062043D" w:rsidRPr="00782199" w:rsidRDefault="0062043D" w:rsidP="0062043D">
      <w:pPr>
        <w:ind w:left="2160"/>
      </w:pPr>
      <w:r w:rsidRPr="00782199">
        <w:t xml:space="preserve">(ii) irrevocably waives claims Contractor may now or hereafter have in any jurisdiction to so-called “moral rights” or rights of </w:t>
      </w:r>
      <w:r w:rsidRPr="00782199">
        <w:rPr>
          <w:i/>
          <w:iCs/>
        </w:rPr>
        <w:t>droit moral</w:t>
      </w:r>
      <w:r w:rsidRPr="00782199">
        <w:t xml:space="preserve"> with respect to the Work Product.</w:t>
      </w:r>
    </w:p>
    <w:p w14:paraId="63C90D33" w14:textId="77777777" w:rsidR="0062043D" w:rsidRPr="00782199" w:rsidRDefault="0062043D" w:rsidP="0062043D">
      <w:pPr>
        <w:rPr>
          <w:b/>
          <w:bCs/>
        </w:rPr>
      </w:pPr>
      <w:r w:rsidRPr="00782199">
        <w:rPr>
          <w:b/>
          <w:bCs/>
        </w:rPr>
        <w:t>8. Site Preparation and Implementation.</w:t>
      </w:r>
    </w:p>
    <w:p w14:paraId="330C4574" w14:textId="77777777" w:rsidR="0062043D" w:rsidRPr="00782199" w:rsidRDefault="0062043D" w:rsidP="0062043D">
      <w:pPr>
        <w:ind w:left="720"/>
      </w:pPr>
      <w:r w:rsidRPr="00782199">
        <w:t>8.1</w:t>
      </w:r>
      <w:r w:rsidRPr="00782199">
        <w:rPr>
          <w:u w:val="single"/>
        </w:rPr>
        <w:t xml:space="preserve"> Site Preparation</w:t>
      </w:r>
      <w:r w:rsidRPr="00782199">
        <w:t xml:space="preserve">. Unless otherwise set forth in a Statement of Work, Contractor is responsible for ensuring the relevant Operating Environment is set up and in working order to allow Contractor to deliver and install the Software on or prior to the applicable Milestone Date. Contractor will provide the State with such notice as is specified in a Statement of Work, prior to delivery of the Software to give the State sufficient time to prepare for Contractor’s delivery and installation of the Software. If the State is responsible for Site preparation, Contractor will </w:t>
      </w:r>
      <w:proofErr w:type="gramStart"/>
      <w:r w:rsidRPr="00782199">
        <w:t>provide assistance</w:t>
      </w:r>
      <w:proofErr w:type="gramEnd"/>
      <w:r w:rsidRPr="00782199">
        <w:t xml:space="preserve"> as the State requests to complete such preparation on a timely basis.</w:t>
      </w:r>
    </w:p>
    <w:p w14:paraId="78D14A81" w14:textId="77777777" w:rsidR="0062043D" w:rsidRDefault="0062043D" w:rsidP="0062043D">
      <w:pPr>
        <w:ind w:left="720"/>
      </w:pPr>
      <w:r w:rsidRPr="00782199">
        <w:t>8.2</w:t>
      </w:r>
      <w:r w:rsidRPr="00782199">
        <w:rPr>
          <w:u w:val="single"/>
        </w:rPr>
        <w:t xml:space="preserve"> Implementation</w:t>
      </w:r>
      <w:r w:rsidRPr="00782199">
        <w:t>. Contractor will, as applicable, deliver, install, configure, integrate, otherwise provide, and make fully operational, the Software on or prior to the applicable Milestone Date in accordance with the criteria set forth in a Statement of Work and the Implementation Plan</w:t>
      </w:r>
      <w:r>
        <w:t>.</w:t>
      </w:r>
    </w:p>
    <w:p w14:paraId="10242F20" w14:textId="77777777" w:rsidR="0062043D" w:rsidRPr="00782199" w:rsidRDefault="0062043D" w:rsidP="0062043D">
      <w:pPr>
        <w:rPr>
          <w:b/>
          <w:bCs/>
        </w:rPr>
      </w:pPr>
      <w:r w:rsidRPr="00782199">
        <w:rPr>
          <w:b/>
          <w:bCs/>
        </w:rPr>
        <w:t>9. Software Acceptance Testing.</w:t>
      </w:r>
    </w:p>
    <w:p w14:paraId="5730A6A1" w14:textId="77777777" w:rsidR="0062043D" w:rsidRPr="00782199" w:rsidRDefault="0062043D" w:rsidP="0062043D">
      <w:pPr>
        <w:ind w:firstLine="720"/>
      </w:pPr>
      <w:r w:rsidRPr="00782199">
        <w:t xml:space="preserve">9.1 </w:t>
      </w:r>
      <w:r w:rsidRPr="00782199">
        <w:rPr>
          <w:u w:val="single"/>
        </w:rPr>
        <w:t>Acceptance Testing</w:t>
      </w:r>
      <w:r w:rsidRPr="00782199">
        <w:t>.</w:t>
      </w:r>
    </w:p>
    <w:p w14:paraId="00755DB0" w14:textId="77777777" w:rsidR="0062043D" w:rsidRPr="00782199" w:rsidRDefault="0062043D" w:rsidP="0062043D">
      <w:pPr>
        <w:ind w:left="1440"/>
      </w:pPr>
      <w:r w:rsidRPr="00782199">
        <w:t xml:space="preserve">(a) Unless otherwise specified in a Statement of Work, upon installation of the Software, or in the case of Contractor Hosted Software, when Contractor notifies the State in writing that the Solution is ready for use, Acceptance Tests will be conducted as set forth in this </w:t>
      </w:r>
      <w:r w:rsidRPr="00782199">
        <w:rPr>
          <w:b/>
          <w:bCs/>
        </w:rPr>
        <w:t>Section 9</w:t>
      </w:r>
      <w:r w:rsidRPr="00782199">
        <w:t xml:space="preserve"> to ensure the Software conforms to the requirements of </w:t>
      </w:r>
      <w:r w:rsidRPr="00782199" w:rsidDel="00DC3481">
        <w:t xml:space="preserve">this </w:t>
      </w:r>
      <w:r w:rsidRPr="00782199">
        <w:t>Contract, including the applicable Specifications and Documentation.</w:t>
      </w:r>
    </w:p>
    <w:p w14:paraId="3197CB55" w14:textId="77777777" w:rsidR="0062043D" w:rsidRPr="00782199" w:rsidRDefault="0062043D" w:rsidP="0062043D">
      <w:pPr>
        <w:ind w:left="1440"/>
      </w:pPr>
      <w:r w:rsidRPr="00782199">
        <w:t xml:space="preserve">(b) All Acceptance Tests will take place at the designated Site(s) in the Operating Environment described in a Statement of Work, commence on the Business Day following installation of the Software, or the receipt by the State of the notification referenced in </w:t>
      </w:r>
      <w:r w:rsidRPr="00782199">
        <w:rPr>
          <w:b/>
          <w:bCs/>
        </w:rPr>
        <w:t>Subsection 9.1(a)</w:t>
      </w:r>
      <w:r w:rsidRPr="00782199">
        <w:t>,</w:t>
      </w:r>
      <w:r w:rsidRPr="00782199">
        <w:rPr>
          <w:b/>
          <w:bCs/>
        </w:rPr>
        <w:t xml:space="preserve"> </w:t>
      </w:r>
      <w:r w:rsidRPr="00782199">
        <w:t xml:space="preserve">and be conducted diligently during the </w:t>
      </w:r>
      <w:r w:rsidRPr="00782199">
        <w:rPr>
          <w:bCs/>
          <w:color w:val="000000"/>
        </w:rPr>
        <w:t>Testing Period</w:t>
      </w:r>
      <w:r w:rsidRPr="00782199">
        <w:t>. Acceptance Tests will be conducted by the party responsible as set forth in a Statement of Work provided that:</w:t>
      </w:r>
    </w:p>
    <w:p w14:paraId="27603DAB" w14:textId="77777777" w:rsidR="0062043D" w:rsidRPr="00782199" w:rsidRDefault="0062043D" w:rsidP="0062043D">
      <w:pPr>
        <w:ind w:left="2160"/>
      </w:pPr>
      <w:r w:rsidRPr="00782199">
        <w:t>(i) for Acceptance Tests conducted by the State, if requested by the State, Contractor will make suitable Contractor Personnel available to observe or participate in such Acceptance Tests; and</w:t>
      </w:r>
    </w:p>
    <w:p w14:paraId="322A9A88" w14:textId="77777777" w:rsidR="0062043D" w:rsidRPr="00782199" w:rsidRDefault="0062043D" w:rsidP="0062043D">
      <w:pPr>
        <w:ind w:left="2160"/>
      </w:pPr>
      <w:r w:rsidRPr="00782199">
        <w:t>(ii) for Acceptance Tests conducted by Contractor, the State has the right to observe or participate in all or any part of such Acceptance Tests.</w:t>
      </w:r>
    </w:p>
    <w:p w14:paraId="27772797" w14:textId="77777777" w:rsidR="0062043D" w:rsidRPr="00782199" w:rsidRDefault="0062043D" w:rsidP="0062043D">
      <w:pPr>
        <w:ind w:left="2160"/>
      </w:pPr>
      <w:r w:rsidRPr="00782199">
        <w:t>(iii)Contractor is solely responsible for all costs and expenses related to Contractor’s performance of, participation in, and observation of Acceptance Testing.</w:t>
      </w:r>
    </w:p>
    <w:p w14:paraId="21369553" w14:textId="77777777" w:rsidR="0062043D" w:rsidRPr="00782199" w:rsidRDefault="0062043D" w:rsidP="0062043D">
      <w:pPr>
        <w:ind w:left="1440"/>
      </w:pPr>
      <w:r w:rsidRPr="00782199">
        <w:t>If a Statement of Work does not specify which party is responsible for conducting Acceptance Testing, the State will conduct Acceptance Testing,</w:t>
      </w:r>
    </w:p>
    <w:p w14:paraId="460B5B98" w14:textId="77777777" w:rsidR="0062043D" w:rsidRPr="00782199" w:rsidRDefault="0062043D" w:rsidP="0062043D">
      <w:pPr>
        <w:ind w:left="1440"/>
      </w:pPr>
      <w:r w:rsidRPr="00782199">
        <w:t>(c) The State may suspend Acceptance Tests and the corresponding Testing Period by written notice to Contractor if the State discovers a material Nonconformity in the tested Software or part or feature of the Software. In such event, Contractor will within 10 Business Days, correct such Nonconformity, whereupon the Acceptance Tests and Testing Period will resume for the balance of the Testing Period.</w:t>
      </w:r>
    </w:p>
    <w:p w14:paraId="08D74515" w14:textId="77777777" w:rsidR="00C623F6" w:rsidRPr="00A8006F" w:rsidRDefault="00C623F6" w:rsidP="00C623F6">
      <w:pPr>
        <w:ind w:left="720"/>
      </w:pPr>
      <w:r w:rsidRPr="00A8006F">
        <w:t>9.2</w:t>
      </w:r>
      <w:r w:rsidRPr="00A8006F">
        <w:rPr>
          <w:u w:val="single"/>
        </w:rPr>
        <w:t xml:space="preserve"> Notices of Completion, Non-Conformities, and Acceptance</w:t>
      </w:r>
      <w:r w:rsidRPr="00A8006F">
        <w:t xml:space="preserve">. Within 15 Business Days following the completion of any Acceptance Tests the party responsible for conducting the tests will prepare and </w:t>
      </w:r>
      <w:proofErr w:type="gramStart"/>
      <w:r w:rsidRPr="00A8006F">
        <w:t xml:space="preserve">provide </w:t>
      </w:r>
      <w:r>
        <w:t xml:space="preserve"> </w:t>
      </w:r>
      <w:r w:rsidRPr="00A8006F">
        <w:t>the</w:t>
      </w:r>
      <w:proofErr w:type="gramEnd"/>
      <w:r w:rsidRPr="00A8006F">
        <w:t xml:space="preserve"> other </w:t>
      </w:r>
      <w:proofErr w:type="gramStart"/>
      <w:r w:rsidRPr="00A8006F">
        <w:t>party</w:t>
      </w:r>
      <w:proofErr w:type="gramEnd"/>
      <w:r w:rsidRPr="00A8006F">
        <w:t xml:space="preserve"> written notice of the completion of the tests. Such notice must include a report describing in reasonable detail the tests conducted and the results of such tests, including any uncorrected Nonconformity in the tested Software.</w:t>
      </w:r>
    </w:p>
    <w:p w14:paraId="4581F26C" w14:textId="77777777" w:rsidR="00C623F6" w:rsidRPr="00A8006F" w:rsidRDefault="00C623F6" w:rsidP="00C623F6">
      <w:pPr>
        <w:ind w:left="1440"/>
      </w:pPr>
      <w:r w:rsidRPr="00A8006F">
        <w:t xml:space="preserve">(a) If such notice is provided by either party and identifies any Nonconformities, the parties’ rights, remedies, and obligations will be as set forth in </w:t>
      </w:r>
      <w:r w:rsidRPr="00A8006F">
        <w:rPr>
          <w:b/>
          <w:bCs/>
        </w:rPr>
        <w:t>Subsection 9.3</w:t>
      </w:r>
      <w:r w:rsidRPr="00A8006F">
        <w:t xml:space="preserve"> and </w:t>
      </w:r>
      <w:r w:rsidRPr="00A8006F">
        <w:rPr>
          <w:b/>
          <w:bCs/>
        </w:rPr>
        <w:t>Subsection 9.4.</w:t>
      </w:r>
      <w:r w:rsidRPr="00A8006F">
        <w:t xml:space="preserve"> </w:t>
      </w:r>
    </w:p>
    <w:p w14:paraId="253DF121" w14:textId="77777777" w:rsidR="00C623F6" w:rsidRPr="00A8006F" w:rsidRDefault="00C623F6" w:rsidP="00C623F6">
      <w:pPr>
        <w:ind w:left="1440"/>
      </w:pPr>
      <w:r w:rsidRPr="00A8006F">
        <w:t>(b) If such notice is provided by the State, is signed by the State Program Managers or their designees, and no Nonconformities</w:t>
      </w:r>
      <w:r>
        <w:t xml:space="preserve"> are identified</w:t>
      </w:r>
      <w:r w:rsidRPr="00A8006F">
        <w:t>, such notice constitutes the State's Acceptance of such Software.</w:t>
      </w:r>
    </w:p>
    <w:p w14:paraId="545834F0" w14:textId="77777777" w:rsidR="00C623F6" w:rsidRPr="00A8006F" w:rsidRDefault="00C623F6" w:rsidP="00C623F6">
      <w:pPr>
        <w:ind w:left="1440"/>
      </w:pPr>
      <w:r w:rsidRPr="00A8006F">
        <w:t>(c) If such notice is provided by Contractor and no Non-Conformities</w:t>
      </w:r>
      <w:r>
        <w:t xml:space="preserve"> are identified</w:t>
      </w:r>
      <w:r w:rsidRPr="00A8006F">
        <w:t>, the State will have 30 Business Days to use the Software in the Operating Environment and determine, in the exercise of its sole discretion, whether it is satisfied that the Software contains no Nonconformities, on the completion of which the State will, as appropriate:</w:t>
      </w:r>
    </w:p>
    <w:p w14:paraId="56F3ACA2" w14:textId="77777777" w:rsidR="00C623F6" w:rsidRPr="00A8006F" w:rsidRDefault="00C623F6" w:rsidP="00C623F6">
      <w:pPr>
        <w:ind w:left="2160"/>
      </w:pPr>
      <w:r w:rsidRPr="00A8006F">
        <w:t xml:space="preserve">(i) notify Contractor in writing of Nonconformities the State has observed in the Software and of the State’s non-acceptance thereof, whereupon the parties’ rights, remedies and obligations will be as set forth in </w:t>
      </w:r>
      <w:r w:rsidRPr="00A8006F">
        <w:rPr>
          <w:b/>
          <w:bCs/>
        </w:rPr>
        <w:t xml:space="preserve">Subsection 9.3 </w:t>
      </w:r>
      <w:r w:rsidRPr="00A8006F">
        <w:t xml:space="preserve">and </w:t>
      </w:r>
      <w:r w:rsidRPr="00A8006F">
        <w:rPr>
          <w:b/>
          <w:bCs/>
        </w:rPr>
        <w:t>Subsection 9.4</w:t>
      </w:r>
      <w:r w:rsidRPr="00A8006F">
        <w:t>; or</w:t>
      </w:r>
    </w:p>
    <w:p w14:paraId="5D32ADB3" w14:textId="77777777" w:rsidR="00C623F6" w:rsidRPr="00A8006F" w:rsidRDefault="00C623F6" w:rsidP="00C623F6">
      <w:pPr>
        <w:ind w:left="2160"/>
      </w:pPr>
      <w:r w:rsidRPr="00A8006F">
        <w:t>(ii) provide Contractor with a written notice of its Acceptance of such Software, which must be signed by the State Program Managers or their designees.</w:t>
      </w:r>
    </w:p>
    <w:p w14:paraId="6F0507F1" w14:textId="77777777" w:rsidR="0062043D" w:rsidRPr="00782199" w:rsidRDefault="0062043D" w:rsidP="0062043D">
      <w:pPr>
        <w:ind w:left="720"/>
      </w:pPr>
      <w:r w:rsidRPr="00782199">
        <w:t>9.3</w:t>
      </w:r>
      <w:r w:rsidRPr="00782199">
        <w:rPr>
          <w:u w:val="single"/>
        </w:rPr>
        <w:t xml:space="preserve"> Failure of Acceptance Tests</w:t>
      </w:r>
      <w:r w:rsidRPr="00782199">
        <w:t>. If Acceptance Tests identify any Non-Conformities, Contractor, at Contractor’s sole cost and expense, will remedy all such Nonconformities and re-deliver the Software, in accordance with the requirements set forth in this Contract. Redelivery will occur as promptly as commercially possible and, in any case, within 30 Business Days following, as applicable, Contractor’s:</w:t>
      </w:r>
    </w:p>
    <w:p w14:paraId="2F0E90A1" w14:textId="77777777" w:rsidR="0062043D" w:rsidRPr="00782199" w:rsidRDefault="0062043D" w:rsidP="0062043D">
      <w:pPr>
        <w:ind w:left="1440"/>
      </w:pPr>
      <w:r w:rsidRPr="00782199">
        <w:t>(a) completion of such Acceptance Tests, in the case of Acceptance Tests conducted by Contractor; or</w:t>
      </w:r>
    </w:p>
    <w:p w14:paraId="5CCF2F80" w14:textId="77777777" w:rsidR="0062043D" w:rsidRPr="00782199" w:rsidRDefault="0062043D" w:rsidP="0062043D">
      <w:pPr>
        <w:ind w:left="1440"/>
      </w:pPr>
      <w:r w:rsidRPr="00782199">
        <w:t xml:space="preserve">(b) receipt of the State’s notice under </w:t>
      </w:r>
      <w:r w:rsidRPr="00782199">
        <w:rPr>
          <w:b/>
          <w:bCs/>
        </w:rPr>
        <w:t>Subsection 9.2</w:t>
      </w:r>
      <w:r w:rsidRPr="00782199" w:rsidDel="00915A37">
        <w:rPr>
          <w:b/>
          <w:bCs/>
        </w:rPr>
        <w:t xml:space="preserve"> </w:t>
      </w:r>
      <w:r w:rsidRPr="00782199">
        <w:rPr>
          <w:b/>
          <w:bCs/>
        </w:rPr>
        <w:t>(a)</w:t>
      </w:r>
      <w:r w:rsidRPr="00782199">
        <w:t xml:space="preserve"> or</w:t>
      </w:r>
      <w:r w:rsidRPr="00782199">
        <w:rPr>
          <w:b/>
        </w:rPr>
        <w:t xml:space="preserve"> (c)(i)</w:t>
      </w:r>
      <w:r w:rsidRPr="00782199">
        <w:t>,</w:t>
      </w:r>
      <w:r w:rsidRPr="00782199">
        <w:rPr>
          <w:b/>
        </w:rPr>
        <w:t xml:space="preserve"> </w:t>
      </w:r>
      <w:r w:rsidRPr="00782199">
        <w:t>identifying any Nonconformities.</w:t>
      </w:r>
    </w:p>
    <w:p w14:paraId="135E387D" w14:textId="77777777" w:rsidR="0062043D" w:rsidRPr="00782199" w:rsidRDefault="0062043D" w:rsidP="0062043D">
      <w:pPr>
        <w:ind w:left="720"/>
      </w:pPr>
      <w:r w:rsidRPr="00782199">
        <w:t>9.4</w:t>
      </w:r>
      <w:r w:rsidRPr="00782199">
        <w:rPr>
          <w:u w:val="single"/>
        </w:rPr>
        <w:t xml:space="preserve"> Repeated Failure of Acceptance Tests</w:t>
      </w:r>
      <w:r w:rsidRPr="00782199">
        <w:t>. If Acceptance Tests identify any Nonconformity in the Software after a second or subsequent delivery of the Software, or Contractor fails to re-deliver the Software on a timely basis, the State may, in its sole discretion, by written notice to Contractor:</w:t>
      </w:r>
    </w:p>
    <w:p w14:paraId="20A9D7F9" w14:textId="77777777" w:rsidR="0062043D" w:rsidRPr="00782199" w:rsidRDefault="0062043D" w:rsidP="0062043D">
      <w:pPr>
        <w:ind w:left="720" w:firstLine="720"/>
      </w:pPr>
      <w:r w:rsidRPr="00782199">
        <w:t xml:space="preserve">(a) continue the process set forth in this </w:t>
      </w:r>
      <w:r w:rsidRPr="00782199">
        <w:rPr>
          <w:b/>
          <w:bCs/>
        </w:rPr>
        <w:t xml:space="preserve">Section </w:t>
      </w:r>
      <w:proofErr w:type="gramStart"/>
      <w:r w:rsidRPr="00782199">
        <w:rPr>
          <w:b/>
          <w:bCs/>
        </w:rPr>
        <w:t>9</w:t>
      </w:r>
      <w:r w:rsidRPr="00782199">
        <w:t>;</w:t>
      </w:r>
      <w:proofErr w:type="gramEnd"/>
    </w:p>
    <w:p w14:paraId="2ECF26A7" w14:textId="77777777" w:rsidR="0062043D" w:rsidRPr="00782199" w:rsidRDefault="0062043D" w:rsidP="0062043D">
      <w:pPr>
        <w:ind w:left="1440"/>
      </w:pPr>
      <w:r w:rsidRPr="00782199">
        <w:t xml:space="preserve">(b) accept the Software as a nonconforming </w:t>
      </w:r>
      <w:proofErr w:type="gramStart"/>
      <w:r w:rsidRPr="00782199">
        <w:t>deliverable</w:t>
      </w:r>
      <w:proofErr w:type="gramEnd"/>
      <w:r w:rsidRPr="00782199">
        <w:t>, in which case the Fees for such Software will be reduced equitably to reflect the value of the Software as received relative to the value of the Software had it conformed; or</w:t>
      </w:r>
    </w:p>
    <w:p w14:paraId="5C0A9B2D" w14:textId="77777777" w:rsidR="0062043D" w:rsidRPr="00782199" w:rsidRDefault="0062043D" w:rsidP="0062043D">
      <w:pPr>
        <w:ind w:left="1440"/>
      </w:pPr>
      <w:r w:rsidRPr="00782199">
        <w:t xml:space="preserve">(c) terminate this Contract in accordance with </w:t>
      </w:r>
      <w:r w:rsidRPr="00782199">
        <w:rPr>
          <w:b/>
          <w:bCs/>
        </w:rPr>
        <w:t>Section 16</w:t>
      </w:r>
      <w:r w:rsidRPr="00782199">
        <w:t>.</w:t>
      </w:r>
    </w:p>
    <w:p w14:paraId="1DEFE444" w14:textId="77777777" w:rsidR="0062043D" w:rsidRPr="00782199" w:rsidRDefault="0062043D" w:rsidP="0062043D">
      <w:pPr>
        <w:ind w:left="720"/>
      </w:pPr>
      <w:r w:rsidRPr="00782199">
        <w:t xml:space="preserve">9.5 </w:t>
      </w:r>
      <w:r w:rsidRPr="00782199">
        <w:rPr>
          <w:u w:val="single"/>
        </w:rPr>
        <w:t>Acceptance</w:t>
      </w:r>
      <w:r w:rsidRPr="00782199">
        <w:t>. Acceptance</w:t>
      </w:r>
      <w:r w:rsidRPr="00782199" w:rsidDel="00E74C40">
        <w:t xml:space="preserve"> </w:t>
      </w:r>
      <w:r w:rsidRPr="00782199">
        <w:t xml:space="preserve">of the Software will occur on the date that is the earliest of the State’s delivery of a notice accepting the Software under </w:t>
      </w:r>
      <w:r w:rsidRPr="00782199">
        <w:rPr>
          <w:b/>
          <w:bCs/>
        </w:rPr>
        <w:t>Subsection 9.2(b)</w:t>
      </w:r>
      <w:r w:rsidRPr="00782199">
        <w:t xml:space="preserve">, or </w:t>
      </w:r>
      <w:r w:rsidRPr="00782199">
        <w:rPr>
          <w:b/>
          <w:bCs/>
        </w:rPr>
        <w:t>(c)(ii)</w:t>
      </w:r>
      <w:r w:rsidRPr="00782199">
        <w:t xml:space="preserve">. Acceptance of the Software may be conditioned upon System Acceptance, if Contractor provides Hardware, under the terms of </w:t>
      </w:r>
      <w:r w:rsidRPr="00782199" w:rsidDel="00DC3481">
        <w:t xml:space="preserve">this </w:t>
      </w:r>
      <w:r w:rsidRPr="00782199">
        <w:t>Contract.</w:t>
      </w:r>
    </w:p>
    <w:p w14:paraId="4C76409B" w14:textId="6FDDD2DC" w:rsidR="00554F36" w:rsidRPr="00782199" w:rsidRDefault="0062043D" w:rsidP="00554F36">
      <w:r w:rsidRPr="00782199">
        <w:rPr>
          <w:b/>
          <w:bCs/>
        </w:rPr>
        <w:t xml:space="preserve">10. </w:t>
      </w:r>
      <w:r w:rsidR="00554F36" w:rsidRPr="00782199">
        <w:rPr>
          <w:b/>
          <w:bCs/>
        </w:rPr>
        <w:t>Non-Software Acceptance.</w:t>
      </w:r>
    </w:p>
    <w:p w14:paraId="6F994A2E" w14:textId="77777777" w:rsidR="00554F36" w:rsidRPr="00782199" w:rsidRDefault="00554F36" w:rsidP="00554F36">
      <w:pPr>
        <w:ind w:left="720"/>
      </w:pPr>
      <w:r w:rsidRPr="00782199">
        <w:t xml:space="preserve">10.1 If Contractor provides Hardware under this Contract, Contractor will comply with the requirements for delivery, acceptance and warranty of Hardware as set forth in </w:t>
      </w:r>
      <w:r w:rsidRPr="00782199">
        <w:rPr>
          <w:b/>
          <w:bCs/>
        </w:rPr>
        <w:t>Schedule H</w:t>
      </w:r>
      <w:r w:rsidRPr="00782199">
        <w:t>.</w:t>
      </w:r>
    </w:p>
    <w:p w14:paraId="66BFB8AD" w14:textId="77777777" w:rsidR="00554F36" w:rsidRPr="00782199" w:rsidRDefault="00554F36" w:rsidP="00554F36">
      <w:pPr>
        <w:ind w:left="720"/>
      </w:pPr>
      <w:r w:rsidRPr="00782199">
        <w:t xml:space="preserve">10.2 </w:t>
      </w:r>
      <w:r w:rsidRPr="00782199">
        <w:rPr>
          <w:u w:val="single"/>
        </w:rPr>
        <w:t>System Acceptance</w:t>
      </w:r>
      <w:r w:rsidRPr="00782199">
        <w:t xml:space="preserve">. If Contractor provides Hardware under this Contract, Contractor will comply with the requirements for acceptance testing of the Software and Hardware together as a System, as set forth in </w:t>
      </w:r>
      <w:r w:rsidRPr="00782199">
        <w:rPr>
          <w:b/>
          <w:bCs/>
        </w:rPr>
        <w:t>Schedule I</w:t>
      </w:r>
      <w:r w:rsidRPr="00782199">
        <w:t>.</w:t>
      </w:r>
    </w:p>
    <w:p w14:paraId="641CA953" w14:textId="77777777" w:rsidR="00554F36" w:rsidRPr="00782199" w:rsidRDefault="00554F36" w:rsidP="00554F36">
      <w:pPr>
        <w:ind w:left="720"/>
      </w:pPr>
      <w:r w:rsidRPr="00782199">
        <w:t xml:space="preserve">10.3 All other Non-Software Deliverables are subject to inspection and testing by the State during the State Review Period, unless otherwise provided in the Statement of Work. If the Non-Software Deliverables are not fully accepted by the State, the State will notify Contractor by the end of the State Review Period that either: </w:t>
      </w:r>
    </w:p>
    <w:p w14:paraId="3A98C53F" w14:textId="77777777" w:rsidR="00554F36" w:rsidRPr="00782199" w:rsidRDefault="00554F36" w:rsidP="00554F36">
      <w:pPr>
        <w:ind w:left="1440"/>
      </w:pPr>
      <w:r w:rsidRPr="00782199">
        <w:t xml:space="preserve">(a) the Non-Software Deliverables are accepted but noted deficiencies must be corrected; or </w:t>
      </w:r>
    </w:p>
    <w:p w14:paraId="11D3D18A" w14:textId="77777777" w:rsidR="00554F36" w:rsidRPr="00782199" w:rsidRDefault="00554F36" w:rsidP="00554F36">
      <w:pPr>
        <w:ind w:left="1440"/>
      </w:pPr>
      <w:r w:rsidRPr="00782199">
        <w:t xml:space="preserve">(b) </w:t>
      </w:r>
      <w:proofErr w:type="gramStart"/>
      <w:r w:rsidRPr="00782199">
        <w:t>the Non</w:t>
      </w:r>
      <w:proofErr w:type="gramEnd"/>
      <w:r w:rsidRPr="00782199">
        <w:t xml:space="preserve">-Software Deliverables are rejected. If the State finds material deficiencies, it may: </w:t>
      </w:r>
    </w:p>
    <w:p w14:paraId="061A51D6" w14:textId="77777777" w:rsidR="00554F36" w:rsidRPr="00782199" w:rsidRDefault="00554F36" w:rsidP="00554F36">
      <w:pPr>
        <w:ind w:left="2160"/>
      </w:pPr>
      <w:r w:rsidRPr="00782199">
        <w:t xml:space="preserve">(i) reject </w:t>
      </w:r>
      <w:proofErr w:type="gramStart"/>
      <w:r w:rsidRPr="00782199">
        <w:t>the Non</w:t>
      </w:r>
      <w:proofErr w:type="gramEnd"/>
      <w:r w:rsidRPr="00782199">
        <w:t xml:space="preserve">-Software Deliverables without performing any further </w:t>
      </w:r>
      <w:proofErr w:type="gramStart"/>
      <w:r w:rsidRPr="00782199">
        <w:t>inspections;</w:t>
      </w:r>
      <w:proofErr w:type="gramEnd"/>
      <w:r w:rsidRPr="00782199">
        <w:t xml:space="preserve"> </w:t>
      </w:r>
    </w:p>
    <w:p w14:paraId="3AC222C9" w14:textId="77777777" w:rsidR="00554F36" w:rsidRPr="00782199" w:rsidRDefault="00554F36" w:rsidP="00554F36">
      <w:pPr>
        <w:ind w:left="2160"/>
      </w:pPr>
      <w:r w:rsidRPr="00782199">
        <w:t xml:space="preserve">(ii) demand performance at no additional cost; or </w:t>
      </w:r>
    </w:p>
    <w:p w14:paraId="44BD3AA8" w14:textId="77777777" w:rsidR="00554F36" w:rsidRPr="00782199" w:rsidRDefault="00554F36" w:rsidP="00554F36">
      <w:pPr>
        <w:ind w:left="2160"/>
      </w:pPr>
      <w:r w:rsidRPr="00782199">
        <w:t xml:space="preserve">(iii) terminate this Contract in accordance with </w:t>
      </w:r>
      <w:r w:rsidRPr="00782199">
        <w:rPr>
          <w:b/>
          <w:bCs/>
        </w:rPr>
        <w:t>Section 16.</w:t>
      </w:r>
    </w:p>
    <w:p w14:paraId="0378FFDC" w14:textId="77777777" w:rsidR="00FF5442" w:rsidRDefault="00554F36" w:rsidP="00FF5442">
      <w:pPr>
        <w:ind w:left="720"/>
      </w:pPr>
      <w:r w:rsidRPr="00782199">
        <w:t xml:space="preserve">10.4 Within 10 Business Days from the date of Contractor’s receipt of notification of acceptance with deficiencies or rejection of any Non-Software Deliverables, Contractor must cure, at no additional cost, the deficiency and deliver unequivocally acceptable Non-Software Deliverables to the State. If acceptance with deficiencies or rejection of the Non-Software Deliverables impacts the content or delivery of other incomplete Non-Software Deliverables, the parties’ respective Program Managers must determine an agreed to number of days for re-submission. However, nothing herein affects, alters, or relieves Contractor of its obligations </w:t>
      </w:r>
      <w:proofErr w:type="gramStart"/>
      <w:r w:rsidRPr="00782199">
        <w:t>to</w:t>
      </w:r>
      <w:proofErr w:type="gramEnd"/>
      <w:r w:rsidRPr="00782199">
        <w:t xml:space="preserve"> correct deficiencies in accordance with the time response standards set forth in this Contract.</w:t>
      </w:r>
    </w:p>
    <w:p w14:paraId="5C7BA9EA" w14:textId="54A2C554" w:rsidR="0062043D" w:rsidRPr="00782199" w:rsidRDefault="00554F36" w:rsidP="00FF5442">
      <w:pPr>
        <w:ind w:left="720"/>
      </w:pPr>
      <w:r w:rsidRPr="00782199">
        <w:t>10.5 If Contractor is unable or refuses to correct the deficiency within the time response standards set forth in this Contract, the State may cancel the order in whole or in part. The State, or a third party identified by the State, may provide the Non-Software Deliverables and recover the difference between the cost to cure and this Contract price plus an additional 10% administrative fee</w:t>
      </w:r>
    </w:p>
    <w:p w14:paraId="0F32564B" w14:textId="77777777" w:rsidR="0062043D" w:rsidRPr="00782199" w:rsidRDefault="0062043D" w:rsidP="0062043D">
      <w:r w:rsidRPr="00782199">
        <w:rPr>
          <w:b/>
          <w:bCs/>
        </w:rPr>
        <w:t xml:space="preserve">11. Assignment. </w:t>
      </w:r>
      <w:r w:rsidRPr="00782199">
        <w:t xml:space="preserve">Contractor may not assign </w:t>
      </w:r>
      <w:r w:rsidRPr="00782199" w:rsidDel="00CD78FC">
        <w:t>this</w:t>
      </w:r>
      <w:r w:rsidRPr="00782199">
        <w:t xml:space="preserve"> Contract or any of its rights or delegate any of its duties or obligations hereunder, voluntarily, or involuntarily, whether by merger (regardless of whether it is the surviving or disappearing entity), conversion, consolidation, dissolution, or operation of law to any other party without the prior written approval of the State. Upon notice to Contractor, the State, in its sole discretion, may assign in whole or in part, its rights or responsibilities under </w:t>
      </w:r>
      <w:r w:rsidRPr="00782199" w:rsidDel="00CD78FC">
        <w:t xml:space="preserve">this </w:t>
      </w:r>
      <w:r w:rsidRPr="00782199">
        <w:t>Contract to any other governmental entity if such assignment is made reasonably necessary by operation of controlling law or regulation. If the State determines that a novation of this Contract to a third party is necessary, Contractor will agree to the novation and provide all necessary documentation and signatures.</w:t>
      </w:r>
    </w:p>
    <w:p w14:paraId="19253E62" w14:textId="77777777" w:rsidR="0062043D" w:rsidRPr="00782199" w:rsidRDefault="0062043D" w:rsidP="0062043D">
      <w:r w:rsidRPr="00782199">
        <w:rPr>
          <w:b/>
          <w:bCs/>
        </w:rPr>
        <w:t xml:space="preserve">12. Change of Control. </w:t>
      </w:r>
      <w:r w:rsidRPr="00782199">
        <w:t xml:space="preserve">Contractor will notify the State, within 30 calendar days of any public announcement or otherwise once legally permitted to do so, of a change in Contractor’s organizational structure or ownership. For purposes of </w:t>
      </w:r>
      <w:r w:rsidRPr="00782199" w:rsidDel="00CD78FC">
        <w:t>this</w:t>
      </w:r>
      <w:r w:rsidRPr="00782199">
        <w:t xml:space="preserve"> Contract, a change in control means any of the following:</w:t>
      </w:r>
    </w:p>
    <w:p w14:paraId="44D705DA" w14:textId="77777777" w:rsidR="0062043D" w:rsidRPr="00782199" w:rsidRDefault="0062043D" w:rsidP="0062043D">
      <w:pPr>
        <w:ind w:firstLine="720"/>
      </w:pPr>
      <w:r w:rsidRPr="00782199">
        <w:t xml:space="preserve">(a) </w:t>
      </w:r>
      <w:proofErr w:type="gramStart"/>
      <w:r w:rsidRPr="00782199">
        <w:t>a sale</w:t>
      </w:r>
      <w:proofErr w:type="gramEnd"/>
      <w:r w:rsidRPr="00782199">
        <w:t xml:space="preserve"> of more than 50% of Contractor’s </w:t>
      </w:r>
      <w:proofErr w:type="gramStart"/>
      <w:r w:rsidRPr="00782199">
        <w:t>stock;</w:t>
      </w:r>
      <w:proofErr w:type="gramEnd"/>
    </w:p>
    <w:p w14:paraId="08084448" w14:textId="77777777" w:rsidR="0062043D" w:rsidRPr="00782199" w:rsidRDefault="0062043D" w:rsidP="0062043D">
      <w:pPr>
        <w:ind w:firstLine="720"/>
      </w:pPr>
      <w:r w:rsidRPr="00782199">
        <w:t xml:space="preserve">(b) a sale of substantially all of Contractor’s </w:t>
      </w:r>
      <w:proofErr w:type="gramStart"/>
      <w:r w:rsidRPr="00782199">
        <w:t>assets;</w:t>
      </w:r>
      <w:proofErr w:type="gramEnd"/>
    </w:p>
    <w:p w14:paraId="40302798" w14:textId="77777777" w:rsidR="0062043D" w:rsidRPr="00782199" w:rsidRDefault="0062043D" w:rsidP="0062043D">
      <w:pPr>
        <w:ind w:firstLine="720"/>
      </w:pPr>
      <w:r w:rsidRPr="00782199">
        <w:t xml:space="preserve">(c) a change in </w:t>
      </w:r>
      <w:proofErr w:type="gramStart"/>
      <w:r w:rsidRPr="00782199">
        <w:t>a majority of</w:t>
      </w:r>
      <w:proofErr w:type="gramEnd"/>
      <w:r w:rsidRPr="00782199">
        <w:t xml:space="preserve"> Contractor’s board </w:t>
      </w:r>
      <w:proofErr w:type="gramStart"/>
      <w:r w:rsidRPr="00782199">
        <w:t>members;</w:t>
      </w:r>
      <w:proofErr w:type="gramEnd"/>
    </w:p>
    <w:p w14:paraId="126BB6DB" w14:textId="77777777" w:rsidR="0062043D" w:rsidRPr="00782199" w:rsidRDefault="0062043D" w:rsidP="0062043D">
      <w:pPr>
        <w:ind w:firstLine="720"/>
      </w:pPr>
      <w:r w:rsidRPr="00782199">
        <w:t xml:space="preserve">(d) consummation of a merger or consolidation of Contractor with any other </w:t>
      </w:r>
      <w:proofErr w:type="gramStart"/>
      <w:r w:rsidRPr="00782199">
        <w:t>entity;</w:t>
      </w:r>
      <w:proofErr w:type="gramEnd"/>
    </w:p>
    <w:p w14:paraId="4952B1B8" w14:textId="77777777" w:rsidR="0062043D" w:rsidRPr="00782199" w:rsidRDefault="0062043D" w:rsidP="0062043D">
      <w:pPr>
        <w:ind w:firstLine="720"/>
      </w:pPr>
      <w:r w:rsidRPr="00782199">
        <w:t>(e) a change in ownership through a transaction or series of transactions;</w:t>
      </w:r>
      <w:r>
        <w:t xml:space="preserve"> or</w:t>
      </w:r>
    </w:p>
    <w:p w14:paraId="0478C899" w14:textId="77777777" w:rsidR="0062043D" w:rsidRPr="00782199" w:rsidRDefault="0062043D" w:rsidP="0062043D">
      <w:pPr>
        <w:ind w:firstLine="720"/>
      </w:pPr>
      <w:r w:rsidRPr="00782199">
        <w:t>(f) the board (or the stockholders) approves a plan for complete liquidation.</w:t>
      </w:r>
    </w:p>
    <w:p w14:paraId="28B44683" w14:textId="77777777" w:rsidR="0062043D" w:rsidRPr="00782199" w:rsidRDefault="0062043D" w:rsidP="0062043D">
      <w:r w:rsidRPr="00782199">
        <w:t xml:space="preserve">A change of control does not include any consolidation or merger effected exclusively to change the domicile of Contractor, or any transaction or series of transactions principally for bona fide equity financing purposes. In the event of a change of control, Contractor must require the successor to assume </w:t>
      </w:r>
      <w:r w:rsidRPr="00782199" w:rsidDel="00CD78FC">
        <w:t xml:space="preserve">this </w:t>
      </w:r>
      <w:r w:rsidRPr="00782199">
        <w:t xml:space="preserve">Contract and its obligations under </w:t>
      </w:r>
      <w:r w:rsidRPr="00782199" w:rsidDel="00CD78FC">
        <w:t xml:space="preserve">this </w:t>
      </w:r>
      <w:r w:rsidRPr="00782199">
        <w:t>Contract.</w:t>
      </w:r>
    </w:p>
    <w:p w14:paraId="2701DA85" w14:textId="77777777" w:rsidR="0062043D" w:rsidRPr="00782199" w:rsidRDefault="0062043D" w:rsidP="0062043D">
      <w:pPr>
        <w:rPr>
          <w:b/>
          <w:bCs/>
        </w:rPr>
      </w:pPr>
      <w:r w:rsidRPr="00782199">
        <w:rPr>
          <w:b/>
          <w:bCs/>
        </w:rPr>
        <w:t>13. Ordering, Invoices and Payment.</w:t>
      </w:r>
    </w:p>
    <w:p w14:paraId="0D28EC5F" w14:textId="77777777" w:rsidR="0062043D" w:rsidRPr="00782199" w:rsidRDefault="0062043D" w:rsidP="0062043D">
      <w:pPr>
        <w:ind w:left="720"/>
      </w:pPr>
      <w:r w:rsidRPr="00782199">
        <w:t>13.1 The authorizing document for this Contract will be a delivery order. No work should start until the delivery order is received by Contractor.</w:t>
      </w:r>
    </w:p>
    <w:p w14:paraId="7600B9FF" w14:textId="77777777" w:rsidR="0062043D" w:rsidRPr="00782199" w:rsidRDefault="0062043D" w:rsidP="0062043D">
      <w:pPr>
        <w:ind w:left="720"/>
        <w:rPr>
          <w:b/>
          <w:bCs/>
        </w:rPr>
      </w:pPr>
      <w:r w:rsidRPr="00782199">
        <w:t>13.2 Invoices must conform to the requirements communicated from time-to-time by the State. All undisputed amounts are payable in U.S. dollars within 45 calendar days of the State’s receipt. Contractor may only charge for the Solution provided as specified in Statement(s) of Work. Invoices must include an itemized statement of all charges.</w:t>
      </w:r>
    </w:p>
    <w:p w14:paraId="14EC6267" w14:textId="77777777" w:rsidR="0062043D" w:rsidRPr="00782199" w:rsidRDefault="0062043D" w:rsidP="0062043D">
      <w:pPr>
        <w:ind w:left="720"/>
      </w:pPr>
      <w:r w:rsidRPr="00782199">
        <w:t xml:space="preserve">13.3 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Deliverables. Contractor’s acceptance of final payment by the State constitutes a waiver of all claims by Contractor against the State for payment under </w:t>
      </w:r>
      <w:r w:rsidRPr="00782199" w:rsidDel="00CD78FC">
        <w:t xml:space="preserve">this </w:t>
      </w:r>
      <w:r w:rsidRPr="00782199">
        <w:t>Contract, other than those claims previously filed in writing on a timely basis and still disputed.</w:t>
      </w:r>
    </w:p>
    <w:p w14:paraId="4B87B926" w14:textId="77777777" w:rsidR="0062043D" w:rsidRPr="00782199" w:rsidRDefault="0062043D" w:rsidP="0062043D">
      <w:pPr>
        <w:ind w:left="720"/>
      </w:pPr>
      <w:r w:rsidRPr="00782199">
        <w:t xml:space="preserve">13.4 The State will only disburse payments under </w:t>
      </w:r>
      <w:r w:rsidRPr="00782199" w:rsidDel="00CD78FC">
        <w:t xml:space="preserve">this </w:t>
      </w:r>
      <w:r w:rsidRPr="00782199">
        <w:t xml:space="preserve">Contract through Electronic Funds Transfer (EFT). Contractor must register with the State at </w:t>
      </w:r>
      <w:hyperlink r:id="rId30">
        <w:r w:rsidRPr="00782199">
          <w:rPr>
            <w:color w:val="0563C1"/>
            <w:u w:val="single"/>
          </w:rPr>
          <w:t>http://www.michigan.gov/SIGMAVSS</w:t>
        </w:r>
      </w:hyperlink>
      <w:r w:rsidRPr="00782199">
        <w:t xml:space="preserve"> to receive electronic fund transfer payments. If Contractor does not register, the State is not liable for failure to provide payment.</w:t>
      </w:r>
    </w:p>
    <w:p w14:paraId="30D6B555" w14:textId="77777777" w:rsidR="0062043D" w:rsidRPr="00782199" w:rsidRDefault="0062043D" w:rsidP="0062043D">
      <w:pPr>
        <w:ind w:left="720"/>
      </w:pPr>
      <w:r w:rsidRPr="00782199">
        <w:t xml:space="preserve">13.5 </w:t>
      </w:r>
      <w:r w:rsidRPr="00782199">
        <w:rPr>
          <w:u w:val="single"/>
        </w:rPr>
        <w:t>Right of Setoff</w:t>
      </w:r>
      <w:r w:rsidRPr="00782199">
        <w:t xml:space="preserve">. Without prejudice to any other right or remedy it may have; the State reserves the right to set off any amount then due and owing to it by Contractor against any amount payable by the State to Contractor under </w:t>
      </w:r>
      <w:r w:rsidRPr="00782199" w:rsidDel="00CD78FC">
        <w:t xml:space="preserve">this </w:t>
      </w:r>
      <w:r w:rsidRPr="00782199">
        <w:t>Contract.</w:t>
      </w:r>
    </w:p>
    <w:p w14:paraId="37F73F24" w14:textId="77777777" w:rsidR="0062043D" w:rsidRPr="00782199" w:rsidRDefault="0062043D" w:rsidP="0062043D">
      <w:pPr>
        <w:ind w:left="720"/>
      </w:pPr>
      <w:r w:rsidRPr="00782199">
        <w:t xml:space="preserve">13.6 </w:t>
      </w:r>
      <w:r w:rsidRPr="00782199">
        <w:rPr>
          <w:u w:val="single"/>
        </w:rPr>
        <w:t>Taxes</w:t>
      </w:r>
      <w:r w:rsidRPr="00782199">
        <w:t xml:space="preserve">. The State is exempt from federal excise tax, state, and local sales taxes, and </w:t>
      </w:r>
      <w:proofErr w:type="gramStart"/>
      <w:r w:rsidRPr="00782199">
        <w:t>use</w:t>
      </w:r>
      <w:proofErr w:type="gramEnd"/>
      <w:r w:rsidRPr="00782199">
        <w:t xml:space="preserve"> taxes if the Solution purchased under </w:t>
      </w:r>
      <w:r w:rsidRPr="00782199" w:rsidDel="00CD78FC">
        <w:t xml:space="preserve">this </w:t>
      </w:r>
      <w:r w:rsidRPr="00782199">
        <w:t xml:space="preserve">Contract is for the State’s exclusive use. Contractor will not include the collection of taxes for which the State is exempt in any invoices or payments related to </w:t>
      </w:r>
      <w:r w:rsidRPr="00782199" w:rsidDel="00CD78FC">
        <w:t xml:space="preserve">this </w:t>
      </w:r>
      <w:r w:rsidRPr="00782199">
        <w:t>Contract.</w:t>
      </w:r>
      <w:r>
        <w:t xml:space="preserve"> </w:t>
      </w:r>
      <w:r w:rsidRPr="00782199">
        <w:t>The State is not responsible for taxes imposed or assessed on Contractor.</w:t>
      </w:r>
    </w:p>
    <w:p w14:paraId="233E29F0" w14:textId="77777777" w:rsidR="0062043D" w:rsidRDefault="0062043D" w:rsidP="0062043D">
      <w:pPr>
        <w:ind w:left="720"/>
      </w:pPr>
      <w:r w:rsidRPr="00782199">
        <w:t xml:space="preserve">13.7 </w:t>
      </w:r>
      <w:r w:rsidRPr="00782199">
        <w:rPr>
          <w:u w:val="single"/>
        </w:rPr>
        <w:t>Pricing/Fee Changes</w:t>
      </w:r>
      <w:r w:rsidRPr="00782199">
        <w:t>. Fees will remain fixed as set forth in the</w:t>
      </w:r>
      <w:r w:rsidRPr="00782199">
        <w:rPr>
          <w:b/>
          <w:bCs/>
        </w:rPr>
        <w:t xml:space="preserve"> </w:t>
      </w:r>
      <w:r w:rsidRPr="00782199">
        <w:t>Pricing Schedule and will not be increased. If</w:t>
      </w:r>
      <w:r w:rsidRPr="00782199" w:rsidDel="00755B84">
        <w:t xml:space="preserve"> </w:t>
      </w:r>
      <w:r w:rsidRPr="00782199">
        <w:t>the State requires additional licenses, the fee per license for those additional licenses will also remain fixed at the rates set forth in the</w:t>
      </w:r>
      <w:r w:rsidRPr="00782199">
        <w:rPr>
          <w:b/>
          <w:bCs/>
        </w:rPr>
        <w:t xml:space="preserve"> </w:t>
      </w:r>
      <w:r w:rsidRPr="00782199">
        <w:t>Pricing Schedule</w:t>
      </w:r>
      <w:r>
        <w:t>.</w:t>
      </w:r>
    </w:p>
    <w:p w14:paraId="22DB9835" w14:textId="77777777" w:rsidR="0062043D" w:rsidRPr="00782199" w:rsidRDefault="0062043D" w:rsidP="0062043D">
      <w:pPr>
        <w:rPr>
          <w:b/>
          <w:bCs/>
        </w:rPr>
      </w:pPr>
      <w:r w:rsidRPr="00782199">
        <w:rPr>
          <w:b/>
          <w:bCs/>
        </w:rPr>
        <w:t>14. Liquidated Damages.</w:t>
      </w:r>
    </w:p>
    <w:p w14:paraId="5D6AEFAF" w14:textId="77777777" w:rsidR="0062043D" w:rsidRPr="00782199" w:rsidRDefault="0062043D" w:rsidP="0062043D">
      <w:pPr>
        <w:ind w:left="720"/>
      </w:pPr>
      <w:r w:rsidRPr="00782199">
        <w:t xml:space="preserve">14.1 The parties understand and agree that any liquidated damages (which includes but is not limited to applicable credits) set forth in </w:t>
      </w:r>
      <w:r w:rsidRPr="00782199" w:rsidDel="00CD78FC">
        <w:t xml:space="preserve">this </w:t>
      </w:r>
      <w:r w:rsidRPr="00782199">
        <w:t>Contract are reasonable estimates of the State’s damages in accordance with applicable law.</w:t>
      </w:r>
    </w:p>
    <w:p w14:paraId="6A7A02E2" w14:textId="77777777" w:rsidR="0062043D" w:rsidRPr="00782199" w:rsidRDefault="0062043D" w:rsidP="0062043D">
      <w:pPr>
        <w:ind w:left="720"/>
      </w:pPr>
      <w:r w:rsidRPr="00782199">
        <w:t>14.2 The parties acknowledge and agree that Contractor could incur liquidated damages for more than one event.</w:t>
      </w:r>
    </w:p>
    <w:p w14:paraId="65CD9109" w14:textId="77777777" w:rsidR="0062043D" w:rsidRPr="00782199" w:rsidRDefault="0062043D" w:rsidP="0062043D">
      <w:pPr>
        <w:ind w:left="720"/>
      </w:pPr>
      <w:r w:rsidRPr="00782199">
        <w:t xml:space="preserve">14.3 The assessment of liquidated damages will not constitute a waiver or release of any other remedy the State may have under </w:t>
      </w:r>
      <w:r w:rsidRPr="00782199" w:rsidDel="00CD78FC">
        <w:t xml:space="preserve">this </w:t>
      </w:r>
      <w:r w:rsidRPr="00782199">
        <w:t xml:space="preserve">Contract for Contractor’s breach of </w:t>
      </w:r>
      <w:r w:rsidRPr="00782199" w:rsidDel="00CD78FC">
        <w:t xml:space="preserve">this </w:t>
      </w:r>
      <w:r w:rsidRPr="00782199">
        <w:t xml:space="preserve">Contract, including without limitation, the State’s right to terminate </w:t>
      </w:r>
      <w:r w:rsidRPr="00782199" w:rsidDel="00CD78FC">
        <w:t xml:space="preserve">this </w:t>
      </w:r>
      <w:r w:rsidRPr="00782199">
        <w:t xml:space="preserve">Contract for cause and the State will be entitled in its discretion to recover actual damages caused by Contractor’s failure to perform its obligations under </w:t>
      </w:r>
      <w:r w:rsidRPr="00782199" w:rsidDel="00CD78FC">
        <w:t xml:space="preserve">this </w:t>
      </w:r>
      <w:r w:rsidRPr="00782199">
        <w:t xml:space="preserve">Contract. However, the State will reduce such actual </w:t>
      </w:r>
      <w:proofErr w:type="gramStart"/>
      <w:r w:rsidRPr="00782199">
        <w:t>damages</w:t>
      </w:r>
      <w:proofErr w:type="gramEnd"/>
      <w:r w:rsidRPr="00782199">
        <w:t xml:space="preserve"> by the amounts of liquidated </w:t>
      </w:r>
      <w:proofErr w:type="gramStart"/>
      <w:r w:rsidRPr="00782199">
        <w:t>damages</w:t>
      </w:r>
      <w:proofErr w:type="gramEnd"/>
      <w:r w:rsidRPr="00782199">
        <w:t xml:space="preserve"> received for the same events causing the actual </w:t>
      </w:r>
      <w:proofErr w:type="gramStart"/>
      <w:r w:rsidRPr="00782199">
        <w:t>damages</w:t>
      </w:r>
      <w:proofErr w:type="gramEnd"/>
      <w:r w:rsidRPr="00782199">
        <w:t>.</w:t>
      </w:r>
    </w:p>
    <w:p w14:paraId="1A41E68E" w14:textId="77777777" w:rsidR="0062043D" w:rsidRPr="00782199" w:rsidRDefault="0062043D" w:rsidP="0062043D">
      <w:pPr>
        <w:ind w:left="720"/>
      </w:pPr>
      <w:r w:rsidRPr="00782199">
        <w:t xml:space="preserve">14.4 Amounts </w:t>
      </w:r>
      <w:proofErr w:type="gramStart"/>
      <w:r w:rsidRPr="00782199">
        <w:t>due</w:t>
      </w:r>
      <w:proofErr w:type="gramEnd"/>
      <w:r w:rsidRPr="00782199">
        <w:t xml:space="preserve"> the State as liquidated damages may be set off against any Fees payable to Contractor under </w:t>
      </w:r>
      <w:r w:rsidRPr="00782199" w:rsidDel="0089273D">
        <w:t xml:space="preserve">this </w:t>
      </w:r>
      <w:r w:rsidRPr="00782199">
        <w:t>Contract, or the State may bill Contractor as a separate item and Contractor will promptly make payments on such bills.</w:t>
      </w:r>
    </w:p>
    <w:p w14:paraId="6D3698B8" w14:textId="77777777" w:rsidR="0062043D" w:rsidRPr="00782199" w:rsidRDefault="0062043D" w:rsidP="0062043D">
      <w:pPr>
        <w:rPr>
          <w:rFonts w:eastAsia="Times New Roman"/>
        </w:rPr>
      </w:pPr>
      <w:r w:rsidRPr="00782199">
        <w:rPr>
          <w:rFonts w:eastAsia="Times New Roman"/>
          <w:b/>
          <w:bCs/>
        </w:rPr>
        <w:t>15. Stop Work Order</w:t>
      </w:r>
      <w:r w:rsidRPr="00782199">
        <w:rPr>
          <w:rFonts w:eastAsia="Times New Roman"/>
        </w:rPr>
        <w:t xml:space="preserve">. </w:t>
      </w:r>
      <w:r w:rsidRPr="00782199">
        <w:t>The State may suspend activities at any time. The State will provide Contractor a written stop work order detailing the suspension. Contractor must comply with the stop work order upon receipt. Within 90 calendar days, or any longer period agreed to by Contractor, the State will either:</w:t>
      </w:r>
    </w:p>
    <w:p w14:paraId="628DC174" w14:textId="77777777" w:rsidR="0062043D" w:rsidRPr="00782199" w:rsidRDefault="0062043D" w:rsidP="0062043D">
      <w:pPr>
        <w:ind w:firstLine="720"/>
      </w:pPr>
      <w:r w:rsidRPr="00782199">
        <w:t>(a) issue a notice authorizing Contractor to resume work, or</w:t>
      </w:r>
    </w:p>
    <w:p w14:paraId="73436DA8" w14:textId="77777777" w:rsidR="0062043D" w:rsidRPr="00782199" w:rsidRDefault="0062043D" w:rsidP="0062043D">
      <w:pPr>
        <w:ind w:left="720"/>
        <w:rPr>
          <w:rFonts w:eastAsia="Times New Roman"/>
        </w:rPr>
      </w:pPr>
      <w:r w:rsidRPr="00782199">
        <w:t>(b) terminate this Contract or delivery order. The State will not pay for activities that have been suspended, Contractor’s lost profits, or any additional compensation during a stop work period.</w:t>
      </w:r>
    </w:p>
    <w:p w14:paraId="7CD2C328" w14:textId="77777777" w:rsidR="0062043D" w:rsidRPr="00782199" w:rsidRDefault="0062043D" w:rsidP="0062043D">
      <w:r w:rsidRPr="00782199">
        <w:rPr>
          <w:b/>
          <w:bCs/>
        </w:rPr>
        <w:t>16. Termination, Expiration, Transition</w:t>
      </w:r>
      <w:r w:rsidRPr="00782199">
        <w:t xml:space="preserve">. The State may terminate </w:t>
      </w:r>
      <w:r w:rsidRPr="00782199" w:rsidDel="00FC3A0D">
        <w:t xml:space="preserve">this </w:t>
      </w:r>
      <w:r w:rsidRPr="00782199">
        <w:t>Contract, the Support Services, or any Statement of Work, in accordance with the following:</w:t>
      </w:r>
    </w:p>
    <w:p w14:paraId="3C95E2EC" w14:textId="77777777" w:rsidR="0062043D" w:rsidRPr="00782199" w:rsidRDefault="0062043D" w:rsidP="0062043D">
      <w:pPr>
        <w:ind w:left="720"/>
      </w:pPr>
      <w:r w:rsidRPr="00782199">
        <w:t>16.1</w:t>
      </w:r>
      <w:r w:rsidRPr="00782199">
        <w:rPr>
          <w:u w:val="single"/>
        </w:rPr>
        <w:t xml:space="preserve"> Termination for Cause</w:t>
      </w:r>
      <w:r w:rsidRPr="00782199">
        <w:t xml:space="preserve">. In addition to any right of termination set forth elsewhere in </w:t>
      </w:r>
      <w:r w:rsidRPr="00782199" w:rsidDel="00FC3A0D">
        <w:t xml:space="preserve">this </w:t>
      </w:r>
      <w:r w:rsidRPr="00782199">
        <w:t xml:space="preserve">Contract: </w:t>
      </w:r>
    </w:p>
    <w:p w14:paraId="5D2F4848" w14:textId="77777777" w:rsidR="0062043D" w:rsidRPr="00782199" w:rsidRDefault="0062043D" w:rsidP="0062043D">
      <w:pPr>
        <w:ind w:left="1440"/>
      </w:pPr>
      <w:r w:rsidRPr="00782199">
        <w:t xml:space="preserve">(a) The State may terminate </w:t>
      </w:r>
      <w:r w:rsidRPr="00782199" w:rsidDel="00FC3A0D">
        <w:t xml:space="preserve">this </w:t>
      </w:r>
      <w:r w:rsidRPr="00782199">
        <w:t xml:space="preserve">Contract for cause, in whole or in part, if Contractor, as determined by the State: </w:t>
      </w:r>
    </w:p>
    <w:p w14:paraId="79F4D61B" w14:textId="77777777" w:rsidR="0062043D" w:rsidRPr="00782199" w:rsidRDefault="0062043D" w:rsidP="0062043D">
      <w:pPr>
        <w:ind w:left="2160"/>
      </w:pPr>
      <w:r w:rsidRPr="00782199">
        <w:t xml:space="preserve">i) endangers the value, integrity, or security of State Systems, State Data, or the State’s facilities or </w:t>
      </w:r>
      <w:proofErr w:type="gramStart"/>
      <w:r w:rsidRPr="00782199">
        <w:t>personnel;</w:t>
      </w:r>
      <w:proofErr w:type="gramEnd"/>
    </w:p>
    <w:p w14:paraId="40C6D5DA" w14:textId="77777777" w:rsidR="0062043D" w:rsidRPr="00782199" w:rsidRDefault="0062043D" w:rsidP="0062043D">
      <w:pPr>
        <w:ind w:left="2160"/>
      </w:pPr>
      <w:r w:rsidRPr="00782199">
        <w:t>(ii) becomes insolvent, petitions for bankruptcy court proceedings, or has an involuntary bankruptcy proceeding filed against it by any creditor; or</w:t>
      </w:r>
    </w:p>
    <w:p w14:paraId="2706D268" w14:textId="77777777" w:rsidR="0062043D" w:rsidRPr="00782199" w:rsidRDefault="0062043D" w:rsidP="0062043D">
      <w:pPr>
        <w:ind w:left="2160"/>
      </w:pPr>
      <w:r w:rsidRPr="00782199">
        <w:t>(iii) breaches any of its material duties or obligations. Any reference to specific breaches being material breaches will not be construed to mean that other breaches are not material.</w:t>
      </w:r>
    </w:p>
    <w:p w14:paraId="4BC29AD3" w14:textId="77777777" w:rsidR="0062043D" w:rsidRPr="00782199" w:rsidRDefault="0062043D" w:rsidP="0062043D">
      <w:pPr>
        <w:ind w:left="1440"/>
      </w:pPr>
      <w:r w:rsidRPr="00782199">
        <w:t xml:space="preserve">(b) If the State terminates </w:t>
      </w:r>
      <w:r w:rsidRPr="00782199" w:rsidDel="00CF3A33">
        <w:t xml:space="preserve">this </w:t>
      </w:r>
      <w:r w:rsidRPr="00782199">
        <w:t xml:space="preserve">Contract under this </w:t>
      </w:r>
      <w:r w:rsidRPr="00782199">
        <w:rPr>
          <w:b/>
          <w:bCs/>
        </w:rPr>
        <w:t>Subsection 16.1</w:t>
      </w:r>
      <w:r w:rsidRPr="00782199">
        <w:t>, the State will issue a termination notice specifying whether Contractor must:</w:t>
      </w:r>
    </w:p>
    <w:p w14:paraId="03BA6F97" w14:textId="77777777" w:rsidR="0062043D" w:rsidRPr="00782199" w:rsidRDefault="0062043D" w:rsidP="0062043D">
      <w:pPr>
        <w:ind w:left="2160"/>
      </w:pPr>
      <w:r w:rsidRPr="00782199">
        <w:t xml:space="preserve">(i) cease performance immediately, or </w:t>
      </w:r>
    </w:p>
    <w:p w14:paraId="2257ACA7" w14:textId="77777777" w:rsidR="0062043D" w:rsidRDefault="0062043D" w:rsidP="0062043D">
      <w:pPr>
        <w:ind w:left="2160"/>
      </w:pPr>
      <w:r w:rsidRPr="00782199">
        <w:t>(ii) continue to perform for a specified period</w:t>
      </w:r>
      <w:r>
        <w:t>.</w:t>
      </w:r>
    </w:p>
    <w:p w14:paraId="1887505F" w14:textId="77777777" w:rsidR="0062043D" w:rsidRPr="00782199" w:rsidRDefault="0062043D" w:rsidP="0062043D">
      <w:pPr>
        <w:ind w:left="1440"/>
      </w:pPr>
      <w:r w:rsidRPr="00782199">
        <w:t xml:space="preserve">(c) If it is later determined that Contractor was not in breach, the termination will be deemed to have been a termination for convenience, effective as of the same date, and the rights and obligations of the parties will be limited to those provided in </w:t>
      </w:r>
      <w:r w:rsidRPr="00782199">
        <w:rPr>
          <w:b/>
          <w:bCs/>
        </w:rPr>
        <w:t>Subsection 16.2</w:t>
      </w:r>
      <w:r w:rsidRPr="00782199">
        <w:t>.</w:t>
      </w:r>
    </w:p>
    <w:p w14:paraId="1A230DDA" w14:textId="77777777" w:rsidR="0062043D" w:rsidRPr="00782199" w:rsidRDefault="0062043D" w:rsidP="0062043D">
      <w:pPr>
        <w:ind w:left="1440"/>
      </w:pPr>
      <w:r w:rsidRPr="00782199">
        <w:t xml:space="preserve">(d) The State will only pay for amounts due to Contractor for Services accepted by the State on or before the date of termination, subject to the State’s right to set off any amounts owed by Contractor for the State’s reasonable costs in terminating </w:t>
      </w:r>
      <w:r w:rsidRPr="00782199" w:rsidDel="00CF3A33">
        <w:t xml:space="preserve">this </w:t>
      </w:r>
      <w:r w:rsidRPr="00782199">
        <w:t xml:space="preserve">Contract. Contractor must promptly reimburse to the State any Fees prepaid by the State </w:t>
      </w:r>
      <w:proofErr w:type="gramStart"/>
      <w:r w:rsidRPr="00782199">
        <w:t>prorated</w:t>
      </w:r>
      <w:proofErr w:type="gramEnd"/>
      <w:r w:rsidRPr="00782199">
        <w:t xml:space="preserve"> to the date of such termination, including any prepaid Fees. Contractor must pay all reasonable costs incurred by the State in terminating </w:t>
      </w:r>
      <w:r w:rsidRPr="00782199" w:rsidDel="00697CC5">
        <w:t xml:space="preserve">this </w:t>
      </w:r>
      <w:r w:rsidRPr="00782199">
        <w:t>Contract for cause, including administrative costs, attorneys’ fees, court costs, transition costs, and any costs the State incurs to procure the Services from other sources.</w:t>
      </w:r>
    </w:p>
    <w:p w14:paraId="4DD726A8" w14:textId="77777777" w:rsidR="0062043D" w:rsidRPr="00782199" w:rsidRDefault="0062043D" w:rsidP="0062043D">
      <w:pPr>
        <w:ind w:left="1440"/>
      </w:pPr>
      <w:r w:rsidRPr="00782199">
        <w:t>(e) Contractor must submit all invoices for Services accepted by the State within 30 calendar days of the date of termination. Failure to submit an invoice within that timeframe will constitute a waiver by Contractor for any amounts due to Contractor for Services accepted by the State,</w:t>
      </w:r>
    </w:p>
    <w:p w14:paraId="51F2D94A" w14:textId="77777777" w:rsidR="0062043D" w:rsidRDefault="0062043D" w:rsidP="0062043D">
      <w:pPr>
        <w:ind w:left="720"/>
      </w:pPr>
      <w:r w:rsidRPr="00782199">
        <w:t>16.2</w:t>
      </w:r>
      <w:r w:rsidRPr="00782199">
        <w:rPr>
          <w:u w:val="single"/>
        </w:rPr>
        <w:t xml:space="preserve"> Termination for Convenience</w:t>
      </w:r>
      <w:r w:rsidRPr="00782199">
        <w:t xml:space="preserve">. The State may immediately terminate </w:t>
      </w:r>
      <w:r w:rsidRPr="00782199" w:rsidDel="00697CC5">
        <w:t xml:space="preserve">this </w:t>
      </w:r>
      <w:r w:rsidRPr="00782199">
        <w:t>Contract in whole or in part, without penalty and for any reason or no reason, including but not limited to, appropriation or budget shortfalls</w:t>
      </w:r>
      <w:r>
        <w:t>.</w:t>
      </w:r>
    </w:p>
    <w:p w14:paraId="6C86D90D" w14:textId="77777777" w:rsidR="0062043D" w:rsidRPr="00782199" w:rsidRDefault="0062043D" w:rsidP="0062043D">
      <w:pPr>
        <w:ind w:left="1440"/>
      </w:pPr>
      <w:r w:rsidRPr="00782199">
        <w:t>(a) The termination notice will specify whether Contractor must:</w:t>
      </w:r>
    </w:p>
    <w:p w14:paraId="0C41BA84" w14:textId="77777777" w:rsidR="0062043D" w:rsidRPr="00782199" w:rsidRDefault="0062043D" w:rsidP="0062043D">
      <w:pPr>
        <w:ind w:left="2160"/>
      </w:pPr>
      <w:r w:rsidRPr="00782199">
        <w:t>(i) cease performance immediately, or</w:t>
      </w:r>
    </w:p>
    <w:p w14:paraId="509D17EB" w14:textId="77777777" w:rsidR="0062043D" w:rsidRDefault="0062043D" w:rsidP="0062043D">
      <w:pPr>
        <w:ind w:left="2160"/>
      </w:pPr>
      <w:r w:rsidRPr="00782199">
        <w:t xml:space="preserve">(ii) continue to perform in accordance with </w:t>
      </w:r>
      <w:r w:rsidRPr="00782199">
        <w:rPr>
          <w:b/>
          <w:bCs/>
        </w:rPr>
        <w:t>Subsection 16.3</w:t>
      </w:r>
      <w:r>
        <w:t>.</w:t>
      </w:r>
    </w:p>
    <w:p w14:paraId="35AB7487" w14:textId="77777777" w:rsidR="0062043D" w:rsidRPr="00782199" w:rsidRDefault="0062043D" w:rsidP="0062043D">
      <w:pPr>
        <w:ind w:left="1440"/>
      </w:pPr>
      <w:proofErr w:type="gramStart"/>
      <w:r w:rsidRPr="00782199">
        <w:t>(b) If</w:t>
      </w:r>
      <w:proofErr w:type="gramEnd"/>
      <w:r w:rsidRPr="00782199">
        <w:t xml:space="preserve"> the State terminates </w:t>
      </w:r>
      <w:r w:rsidRPr="00782199" w:rsidDel="00697CC5">
        <w:t xml:space="preserve">this </w:t>
      </w:r>
      <w:r w:rsidRPr="00782199">
        <w:t>Contract for convenience, the State will pay all reasonable costs, as determined by the State, for the State approved Transition Assistance to the extent the funds are available.</w:t>
      </w:r>
    </w:p>
    <w:p w14:paraId="0DA236F0" w14:textId="77777777" w:rsidR="0062043D" w:rsidRPr="00782199" w:rsidRDefault="0062043D" w:rsidP="0062043D">
      <w:pPr>
        <w:ind w:left="1440"/>
      </w:pPr>
      <w:r w:rsidRPr="00782199">
        <w:t xml:space="preserve">(c) Contractor must submit all invoices for Services accepted by the State within 30 calendar days of the date of termination. Failure to submit an invoice within that timeframe will constitute a waiver by Contractor for any amounts due to Contractor for Services accepted by the State under </w:t>
      </w:r>
      <w:r w:rsidRPr="00782199" w:rsidDel="00697CC5">
        <w:t xml:space="preserve">this </w:t>
      </w:r>
      <w:r w:rsidRPr="00782199">
        <w:t>Contract,</w:t>
      </w:r>
    </w:p>
    <w:p w14:paraId="23224B23" w14:textId="77777777" w:rsidR="0062043D" w:rsidRPr="00782199" w:rsidRDefault="0062043D" w:rsidP="0062043D">
      <w:pPr>
        <w:ind w:firstLine="720"/>
      </w:pPr>
      <w:r w:rsidRPr="00782199">
        <w:t xml:space="preserve">16.3 </w:t>
      </w:r>
      <w:r w:rsidRPr="00782199">
        <w:rPr>
          <w:u w:val="single"/>
        </w:rPr>
        <w:t>Transition Assistance</w:t>
      </w:r>
      <w:r w:rsidRPr="00782199">
        <w:t>.</w:t>
      </w:r>
    </w:p>
    <w:p w14:paraId="75A94F29" w14:textId="77777777" w:rsidR="0062043D" w:rsidRPr="00782199" w:rsidRDefault="0062043D" w:rsidP="0062043D">
      <w:pPr>
        <w:ind w:left="1440"/>
      </w:pPr>
      <w:r w:rsidRPr="00782199">
        <w:t>(a) Upon termination or expiration of this Contract for any reason,</w:t>
      </w:r>
      <w:r w:rsidRPr="00782199" w:rsidDel="00905085">
        <w:t xml:space="preserve"> </w:t>
      </w:r>
      <w:r w:rsidRPr="00782199">
        <w:t xml:space="preserve">during the </w:t>
      </w:r>
      <w:r w:rsidRPr="00782199">
        <w:rPr>
          <w:bCs/>
        </w:rPr>
        <w:t>Transition Period</w:t>
      </w:r>
      <w:r w:rsidRPr="00782199">
        <w:t>, Contractor must provide all reasonable transition assistance requested by the State, to allow for the expired or terminated portion of this Contract to continue without interruption or adverse effect, and to facilitate the orderly transition to the State or its designees. Such Transition Assistance may include but is not limited to:</w:t>
      </w:r>
    </w:p>
    <w:p w14:paraId="7B4EC2BD" w14:textId="77777777" w:rsidR="0062043D" w:rsidRPr="00782199" w:rsidRDefault="0062043D" w:rsidP="0062043D">
      <w:pPr>
        <w:ind w:left="2160"/>
      </w:pPr>
      <w:r w:rsidRPr="00782199">
        <w:t xml:space="preserve">(i) continuing to provide the Solution at the established Contract </w:t>
      </w:r>
      <w:proofErr w:type="gramStart"/>
      <w:r w:rsidRPr="00782199">
        <w:t>rates;</w:t>
      </w:r>
      <w:proofErr w:type="gramEnd"/>
    </w:p>
    <w:p w14:paraId="1791CDC4" w14:textId="77777777" w:rsidR="0062043D" w:rsidRPr="00782199" w:rsidRDefault="0062043D" w:rsidP="0062043D">
      <w:pPr>
        <w:ind w:left="2160"/>
      </w:pPr>
      <w:r w:rsidRPr="00782199">
        <w:t xml:space="preserve">(ii) taking all reasonable and necessary measures to transition performance of the work to the State or the State’s </w:t>
      </w:r>
      <w:proofErr w:type="gramStart"/>
      <w:r w:rsidRPr="00782199">
        <w:t>designee;</w:t>
      </w:r>
      <w:proofErr w:type="gramEnd"/>
    </w:p>
    <w:p w14:paraId="4F8F8A7B" w14:textId="77777777" w:rsidR="0062043D" w:rsidRPr="00782199" w:rsidRDefault="0062043D" w:rsidP="0062043D">
      <w:pPr>
        <w:ind w:left="2160"/>
      </w:pPr>
      <w:r w:rsidRPr="00782199">
        <w:t xml:space="preserve">(iii) taking all necessary and appropriate steps, or such other action as the State may direct, to preserve, maintain, protect, and comply with </w:t>
      </w:r>
      <w:r w:rsidRPr="00782199">
        <w:rPr>
          <w:b/>
          <w:bCs/>
        </w:rPr>
        <w:t>Section 22</w:t>
      </w:r>
      <w:r w:rsidRPr="00782199">
        <w:t>, including without limitation, the return or destruction of State Data at the conclusion of the Transition Period; and</w:t>
      </w:r>
    </w:p>
    <w:p w14:paraId="50C065F4" w14:textId="77777777" w:rsidR="0062043D" w:rsidRDefault="0062043D" w:rsidP="0062043D">
      <w:pPr>
        <w:ind w:left="2160"/>
      </w:pPr>
      <w:r w:rsidRPr="00782199">
        <w:t>(iv) preparing an accurate accounting from which the State and Contractor may reconcile all outstanding accounts</w:t>
      </w:r>
      <w:r>
        <w:t>.</w:t>
      </w:r>
    </w:p>
    <w:p w14:paraId="0014103F" w14:textId="77777777" w:rsidR="0062043D" w:rsidRPr="00782199" w:rsidRDefault="0062043D" w:rsidP="0062043D">
      <w:pPr>
        <w:ind w:left="1440"/>
      </w:pPr>
      <w:r w:rsidRPr="00782199">
        <w:t>(b) The Term is automatically extended through the end of the Transition Period.</w:t>
      </w:r>
    </w:p>
    <w:p w14:paraId="1CBFE2C2" w14:textId="77777777" w:rsidR="0062043D" w:rsidRPr="00782199" w:rsidRDefault="0062043D" w:rsidP="0062043D">
      <w:pPr>
        <w:ind w:left="1440"/>
      </w:pPr>
      <w:r w:rsidRPr="00782199">
        <w:t xml:space="preserve">(c) Contractor will follow the transition plan attached as </w:t>
      </w:r>
      <w:r w:rsidRPr="00782199">
        <w:rPr>
          <w:b/>
          <w:bCs/>
        </w:rPr>
        <w:t>Schedule G</w:t>
      </w:r>
      <w:r w:rsidRPr="00782199">
        <w:t xml:space="preserve"> as it pertains to both transition in and transition out activities.</w:t>
      </w:r>
    </w:p>
    <w:p w14:paraId="086AE3DB" w14:textId="77777777" w:rsidR="0062043D" w:rsidRPr="00782199" w:rsidRDefault="0062043D" w:rsidP="0062043D">
      <w:pPr>
        <w:rPr>
          <w:b/>
          <w:bCs/>
        </w:rPr>
      </w:pPr>
      <w:r w:rsidRPr="00782199">
        <w:rPr>
          <w:b/>
          <w:bCs/>
        </w:rPr>
        <w:t>17. General Indemnification</w:t>
      </w:r>
    </w:p>
    <w:p w14:paraId="07B3EC3A" w14:textId="77777777" w:rsidR="0062043D" w:rsidRPr="00782199" w:rsidRDefault="0062043D" w:rsidP="0062043D">
      <w:pPr>
        <w:ind w:left="720"/>
      </w:pPr>
      <w:r w:rsidRPr="00782199">
        <w:t>17.1</w:t>
      </w:r>
      <w:r w:rsidRPr="00782199">
        <w:rPr>
          <w:u w:val="single"/>
        </w:rPr>
        <w:t xml:space="preserve"> General Indemnification</w:t>
      </w:r>
      <w:r w:rsidRPr="00782199">
        <w:t xml:space="preserve">. </w:t>
      </w:r>
      <w:bookmarkStart w:id="28" w:name="_Hlk204866535"/>
      <w:r w:rsidRPr="00782199">
        <w:t>Contractor must defend, indemnify and hold the State, its departments, divisions, agencies, offices, commissions, officers, and employees harmless, without limitation, from and against actions, claims, losses, liabilities, damages, costs, attorney fees, and expenses (including those required to establish the right to indemnification), arising out of or relating to</w:t>
      </w:r>
      <w:bookmarkEnd w:id="28"/>
      <w:r w:rsidRPr="00782199">
        <w:t>:</w:t>
      </w:r>
    </w:p>
    <w:p w14:paraId="1C7A323B" w14:textId="77777777" w:rsidR="0062043D" w:rsidRPr="00782199" w:rsidRDefault="0062043D" w:rsidP="0062043D">
      <w:pPr>
        <w:ind w:left="1440"/>
      </w:pPr>
      <w:r w:rsidRPr="00782199">
        <w:t xml:space="preserve">(a) any breach by Contractor (or any of Contractor’s employees, agents, subcontractors, or by anyone else for whose acts any of them may be liable) of any of the promises, agreements, representations, warranties, or insurance requirements contained in </w:t>
      </w:r>
      <w:r w:rsidRPr="00782199" w:rsidDel="00697CC5">
        <w:t xml:space="preserve">this </w:t>
      </w:r>
      <w:proofErr w:type="gramStart"/>
      <w:r w:rsidRPr="00782199">
        <w:t>Contract;</w:t>
      </w:r>
      <w:proofErr w:type="gramEnd"/>
    </w:p>
    <w:p w14:paraId="16E5CE03" w14:textId="77777777" w:rsidR="0062043D" w:rsidRPr="00782199" w:rsidRDefault="0062043D" w:rsidP="0062043D">
      <w:pPr>
        <w:ind w:left="1440"/>
      </w:pPr>
      <w:r w:rsidRPr="00782199">
        <w:t>(b) any bodily injury, death, or damage to real or tangible personal property occurring wholly or in part due to action or inaction by Contractor (or any of Contractor’s employees, agents, subcontractors, or by anyone else for whose acts any of them may be liable); and</w:t>
      </w:r>
    </w:p>
    <w:p w14:paraId="091D14FF" w14:textId="77777777" w:rsidR="0062043D" w:rsidRPr="00782199" w:rsidRDefault="0062043D" w:rsidP="0062043D">
      <w:pPr>
        <w:ind w:left="1440"/>
        <w:rPr>
          <w:rFonts w:eastAsia="Times New Roman"/>
        </w:rPr>
      </w:pPr>
      <w:r w:rsidRPr="00782199">
        <w:t>(c) any acts or omissions of Contractor (or any of Contractor’s employees, agents, subcontractors, or by anyone else for whose acts any of them may be liable).</w:t>
      </w:r>
    </w:p>
    <w:p w14:paraId="3BBB2E30" w14:textId="77777777" w:rsidR="0062043D" w:rsidRPr="00782199" w:rsidRDefault="0062043D" w:rsidP="0062043D">
      <w:pPr>
        <w:ind w:left="720"/>
      </w:pPr>
      <w:r w:rsidRPr="00782199">
        <w:t>17.2 The State is constitutionally prohibited from indemnifying Contractor or any third parties.</w:t>
      </w:r>
    </w:p>
    <w:p w14:paraId="16E7C015" w14:textId="77777777" w:rsidR="0062043D" w:rsidRPr="00782199" w:rsidRDefault="0062043D" w:rsidP="0062043D">
      <w:r w:rsidRPr="00782199">
        <w:rPr>
          <w:b/>
          <w:bCs/>
        </w:rPr>
        <w:t>18. Infringement Indemnification and Remedies.</w:t>
      </w:r>
    </w:p>
    <w:p w14:paraId="53C09488" w14:textId="77777777" w:rsidR="0062043D" w:rsidRPr="00782199" w:rsidRDefault="0062043D" w:rsidP="0062043D">
      <w:pPr>
        <w:ind w:left="720"/>
      </w:pPr>
      <w:r w:rsidRPr="00782199">
        <w:t xml:space="preserve">18.1 </w:t>
      </w:r>
      <w:r w:rsidRPr="00782199">
        <w:rPr>
          <w:u w:val="single"/>
        </w:rPr>
        <w:t>Infringement Indemnification</w:t>
      </w:r>
      <w:r w:rsidRPr="00782199">
        <w:t>. Contractor must defend, indemnify and hold the State, its departments, divisions, agencies, offices, commissions, officers, and employees harmless, without limitation, from and against actions, claims, losses, liabilities, damages, costs, damages and costs resulting from the infringement or alleged infringement attorney fees, and expenses (including those required to establish the right to indemnification), arising out of or relating to any infringement, misappropriation, or other violation of any Intellectual Property Right or other right of any third party.</w:t>
      </w:r>
    </w:p>
    <w:p w14:paraId="1E0F1A5F" w14:textId="77777777" w:rsidR="0062043D" w:rsidRPr="00782199" w:rsidRDefault="0062043D" w:rsidP="0062043D">
      <w:pPr>
        <w:ind w:left="720"/>
      </w:pPr>
      <w:r w:rsidRPr="00782199">
        <w:t>18.2 If any Deliverable, or any component thereof, other than State Materials, is found to be infringing or if any use of any Software or any component thereof is enjoined, threatened to be enjoined or otherwise the subject of an infringement claim, Contractor must, at Contractor’s sole cost and expense:</w:t>
      </w:r>
    </w:p>
    <w:p w14:paraId="447376BE" w14:textId="77777777" w:rsidR="0062043D" w:rsidRPr="00782199" w:rsidRDefault="0062043D" w:rsidP="0062043D">
      <w:pPr>
        <w:ind w:left="1440"/>
      </w:pPr>
      <w:r w:rsidRPr="00782199">
        <w:t xml:space="preserve">(a) procure for the State the right to continue to use such Deliverable, or component thereof to the full extent contemplated by </w:t>
      </w:r>
      <w:r w:rsidRPr="00782199" w:rsidDel="00697CC5">
        <w:t xml:space="preserve">this </w:t>
      </w:r>
      <w:r w:rsidRPr="00782199">
        <w:t>Contract; or</w:t>
      </w:r>
    </w:p>
    <w:p w14:paraId="1C9F34C3" w14:textId="77777777" w:rsidR="0062043D" w:rsidRPr="00782199" w:rsidRDefault="0062043D" w:rsidP="0062043D">
      <w:pPr>
        <w:ind w:left="1440"/>
      </w:pPr>
      <w:r w:rsidRPr="00782199">
        <w:t xml:space="preserve">(b) modify or replace the </w:t>
      </w:r>
      <w:r w:rsidRPr="00782199">
        <w:rPr>
          <w:bCs/>
          <w:color w:val="000000"/>
        </w:rPr>
        <w:t>Allegedly Infringing Materials</w:t>
      </w:r>
      <w:r w:rsidRPr="00782199">
        <w:t xml:space="preserve"> to make the Deliverable and </w:t>
      </w:r>
      <w:r w:rsidRPr="00782199" w:rsidDel="004D7A7D">
        <w:t xml:space="preserve">all </w:t>
      </w:r>
      <w:r w:rsidRPr="00782199">
        <w:t>its components non-infringing while providing fully equivalent features and functionality.</w:t>
      </w:r>
    </w:p>
    <w:p w14:paraId="22B7D93C" w14:textId="77777777" w:rsidR="0062043D" w:rsidRPr="00782199" w:rsidRDefault="0062043D" w:rsidP="0062043D">
      <w:pPr>
        <w:ind w:left="720"/>
      </w:pPr>
      <w:r w:rsidRPr="00782199">
        <w:t>18.3 If neither of the foregoing is possible notwithstanding Contractor’s best efforts, then Contractor may direct the State to cease any use of any materials that have been enjoined or finally adjudicated as infringing, provided Contractor will:</w:t>
      </w:r>
    </w:p>
    <w:p w14:paraId="021595B6" w14:textId="77777777" w:rsidR="0062043D" w:rsidRPr="00782199" w:rsidRDefault="0062043D" w:rsidP="0062043D">
      <w:pPr>
        <w:ind w:left="1440"/>
      </w:pPr>
      <w:r w:rsidRPr="00782199">
        <w:t xml:space="preserve">(a) refund to the State all amounts paid by the State in respect of such Allegedly Infringing Materials and any other aspects of the Deliverable provided under a Statement of Work for the Allegedly Infringing Materials that the State cannot reasonably use as intended under </w:t>
      </w:r>
      <w:r w:rsidRPr="00782199" w:rsidDel="00697CC5">
        <w:t xml:space="preserve">this </w:t>
      </w:r>
      <w:r w:rsidRPr="00782199">
        <w:t>Contract; and</w:t>
      </w:r>
    </w:p>
    <w:p w14:paraId="111D2277" w14:textId="77777777" w:rsidR="0062043D" w:rsidRPr="00782199" w:rsidRDefault="0062043D" w:rsidP="0062043D">
      <w:pPr>
        <w:ind w:left="1440"/>
      </w:pPr>
      <w:r w:rsidRPr="00782199">
        <w:t>(b) in any case, at its sole cost and expense, secure the right for the State to continue using the Allegedly Infringing Materials for a transition period of up to 6 months to allow the State to replace the affected features of the Deliverable without disruption.</w:t>
      </w:r>
    </w:p>
    <w:p w14:paraId="25BFDD51" w14:textId="77777777" w:rsidR="0062043D" w:rsidRDefault="0062043D" w:rsidP="0062043D">
      <w:pPr>
        <w:ind w:left="720"/>
      </w:pPr>
      <w:r w:rsidRPr="00782199">
        <w:t xml:space="preserve">18.4 If Contractor directs the State to cease using any Deliverable under </w:t>
      </w:r>
      <w:r w:rsidRPr="00782199">
        <w:rPr>
          <w:b/>
          <w:bCs/>
        </w:rPr>
        <w:t>Subsection 18.3</w:t>
      </w:r>
      <w:r w:rsidRPr="00782199">
        <w:rPr>
          <w:b/>
        </w:rPr>
        <w:t>,</w:t>
      </w:r>
      <w:r w:rsidRPr="00782199">
        <w:t xml:space="preserve"> the State, in its sole discretion, may terminate </w:t>
      </w:r>
      <w:r w:rsidRPr="00782199" w:rsidDel="00697CC5">
        <w:t xml:space="preserve">this </w:t>
      </w:r>
      <w:r w:rsidRPr="00782199">
        <w:t xml:space="preserve">Contract under </w:t>
      </w:r>
      <w:r w:rsidRPr="00782199">
        <w:rPr>
          <w:b/>
          <w:bCs/>
        </w:rPr>
        <w:t>Section 16</w:t>
      </w:r>
      <w:r>
        <w:t>.</w:t>
      </w:r>
    </w:p>
    <w:p w14:paraId="4C9A2BBD" w14:textId="77777777" w:rsidR="0062043D" w:rsidRPr="00782199" w:rsidRDefault="0062043D" w:rsidP="0062043D">
      <w:pPr>
        <w:ind w:left="720"/>
      </w:pPr>
      <w:r w:rsidRPr="00782199">
        <w:t>18.5 However, Contractor will have no liability for any claim of infringement that arises solely from:</w:t>
      </w:r>
    </w:p>
    <w:p w14:paraId="518CDE28" w14:textId="77777777" w:rsidR="0062043D" w:rsidRPr="00782199" w:rsidRDefault="0062043D" w:rsidP="0062043D">
      <w:pPr>
        <w:ind w:left="1440"/>
      </w:pPr>
      <w:r w:rsidRPr="00782199">
        <w:t>(a) Contractor’s compliance with any designs, specifications, or instructions of the State; or</w:t>
      </w:r>
    </w:p>
    <w:p w14:paraId="24337EF9" w14:textId="77777777" w:rsidR="0062043D" w:rsidRPr="00782199" w:rsidRDefault="0062043D" w:rsidP="0062043D">
      <w:pPr>
        <w:ind w:left="1440"/>
      </w:pPr>
      <w:r w:rsidRPr="00782199">
        <w:t>(b) modification of the Deliverable by the State without the prior knowledge and approval of Contractor.</w:t>
      </w:r>
    </w:p>
    <w:p w14:paraId="669AD326" w14:textId="77777777" w:rsidR="0062043D" w:rsidRPr="00782199" w:rsidRDefault="0062043D" w:rsidP="0062043D">
      <w:pPr>
        <w:ind w:left="720"/>
      </w:pPr>
      <w:r w:rsidRPr="00782199">
        <w:t xml:space="preserve">18.6 The remedies set forth in this </w:t>
      </w:r>
      <w:r w:rsidRPr="00782199">
        <w:rPr>
          <w:b/>
        </w:rPr>
        <w:t>Section 18</w:t>
      </w:r>
      <w:r w:rsidRPr="00782199">
        <w:t xml:space="preserve"> are in addition to, and not in lieu of, all other remedies that may be available to the State under this Contract or otherwise, including the State’s right to be indemnified for such actions.</w:t>
      </w:r>
    </w:p>
    <w:p w14:paraId="5CA33796" w14:textId="77777777" w:rsidR="0062043D" w:rsidRDefault="0062043D" w:rsidP="0062043D">
      <w:r w:rsidRPr="00782199">
        <w:rPr>
          <w:b/>
          <w:bCs/>
        </w:rPr>
        <w:t>19. Indemnification Procedure</w:t>
      </w:r>
      <w:r>
        <w:t>.</w:t>
      </w:r>
    </w:p>
    <w:p w14:paraId="7C986D13" w14:textId="77777777" w:rsidR="0062043D" w:rsidRPr="00782199" w:rsidRDefault="0062043D" w:rsidP="0062043D">
      <w:pPr>
        <w:ind w:left="720"/>
      </w:pPr>
      <w:r w:rsidRPr="00782199">
        <w:t xml:space="preserve">19.1 The State will notify Contractor in writing if indemnification is sought; however, failure to do so will not relieve Contractor, except to the extent that Contractor is materially prejudiced. </w:t>
      </w:r>
      <w:proofErr w:type="gramStart"/>
      <w:r w:rsidRPr="00782199">
        <w:t>Contractor</w:t>
      </w:r>
      <w:proofErr w:type="gramEnd"/>
      <w:r w:rsidRPr="00782199">
        <w:t xml:space="preserve"> must, to the satisfaction of the State, demonstrate its financial ability to carry out these obligations. The State is entitled to:</w:t>
      </w:r>
    </w:p>
    <w:p w14:paraId="7E9D6E34" w14:textId="77777777" w:rsidR="0062043D" w:rsidRPr="00782199" w:rsidRDefault="0062043D" w:rsidP="0062043D">
      <w:pPr>
        <w:ind w:left="1440"/>
      </w:pPr>
      <w:r w:rsidRPr="00782199">
        <w:t xml:space="preserve">(a) regular updates on proceeding </w:t>
      </w:r>
      <w:proofErr w:type="gramStart"/>
      <w:r w:rsidRPr="00782199">
        <w:t>status;</w:t>
      </w:r>
      <w:proofErr w:type="gramEnd"/>
    </w:p>
    <w:p w14:paraId="7899CE47" w14:textId="77777777" w:rsidR="0062043D" w:rsidRPr="00782199" w:rsidRDefault="0062043D" w:rsidP="0062043D">
      <w:pPr>
        <w:ind w:left="1440"/>
      </w:pPr>
      <w:r w:rsidRPr="00782199">
        <w:t xml:space="preserve">(b) participate in the defense of the </w:t>
      </w:r>
      <w:proofErr w:type="gramStart"/>
      <w:r w:rsidRPr="00782199">
        <w:t>proceeding;</w:t>
      </w:r>
      <w:proofErr w:type="gramEnd"/>
    </w:p>
    <w:p w14:paraId="3F8B70B4" w14:textId="77777777" w:rsidR="0062043D" w:rsidRPr="00782199" w:rsidRDefault="0062043D" w:rsidP="0062043D">
      <w:pPr>
        <w:ind w:left="1440"/>
      </w:pPr>
      <w:r w:rsidRPr="00782199">
        <w:t>(c) employ its own counsel; and to</w:t>
      </w:r>
    </w:p>
    <w:p w14:paraId="636F8D6B" w14:textId="77777777" w:rsidR="0062043D" w:rsidRDefault="0062043D" w:rsidP="0062043D">
      <w:pPr>
        <w:ind w:left="1440"/>
      </w:pPr>
      <w:r w:rsidRPr="00782199">
        <w:t xml:space="preserve">(d) retain control of the defense, at its own cost and expense, if the State </w:t>
      </w:r>
      <w:proofErr w:type="gramStart"/>
      <w:r w:rsidRPr="00782199">
        <w:t>deems</w:t>
      </w:r>
      <w:proofErr w:type="gramEnd"/>
      <w:r w:rsidRPr="00782199">
        <w:t xml:space="preserve"> necessary. </w:t>
      </w:r>
      <w:proofErr w:type="gramStart"/>
      <w:r w:rsidRPr="00782199">
        <w:t>Contractor</w:t>
      </w:r>
      <w:proofErr w:type="gramEnd"/>
      <w:r w:rsidRPr="00782199">
        <w:t xml:space="preserve"> will not, without the State’s prior written consent (not to be unreasonably withheld), settle, compromise, or consent to the entry of any judgment in or otherwise seek to terminate any claim, action, or proceeding</w:t>
      </w:r>
      <w:r>
        <w:t>.</w:t>
      </w:r>
    </w:p>
    <w:p w14:paraId="49912E84" w14:textId="77777777" w:rsidR="0062043D" w:rsidRPr="00782199" w:rsidRDefault="0062043D" w:rsidP="0062043D">
      <w:pPr>
        <w:ind w:left="720"/>
      </w:pPr>
      <w:r w:rsidRPr="00782199">
        <w:t>19.2 Any litigation activity on behalf of the State or any of its subdivisions must be coordinated with the Department of Attorney General. An attorney designated to represent the State may not do so until approved by the Michigan Attorney General and appointed as a Special Assistant Attorney General.</w:t>
      </w:r>
    </w:p>
    <w:p w14:paraId="61B26654" w14:textId="77777777" w:rsidR="0062043D" w:rsidRPr="00782199" w:rsidRDefault="0062043D" w:rsidP="0062043D">
      <w:pPr>
        <w:rPr>
          <w:b/>
          <w:bCs/>
        </w:rPr>
      </w:pPr>
      <w:r w:rsidRPr="00782199">
        <w:rPr>
          <w:b/>
          <w:bCs/>
        </w:rPr>
        <w:t>20. Disclaimer of Damages and Limitation of Liability.</w:t>
      </w:r>
    </w:p>
    <w:p w14:paraId="140C7F55" w14:textId="77777777" w:rsidR="0062043D" w:rsidRPr="00782199" w:rsidRDefault="0062043D" w:rsidP="0062043D">
      <w:pPr>
        <w:ind w:left="720"/>
      </w:pPr>
      <w:r w:rsidRPr="00782199">
        <w:t>20.1</w:t>
      </w:r>
      <w:r w:rsidRPr="00782199">
        <w:rPr>
          <w:u w:val="single"/>
        </w:rPr>
        <w:t xml:space="preserve"> The State’s Disclaimer of Damages</w:t>
      </w:r>
      <w:r w:rsidRPr="00782199">
        <w:t xml:space="preserve">. THE STATE WILL NOT BE LIABLE, REGARDLESS OF THE FORM OF ACTION, WHETHER IN CONTRACT, TORT, NEGLIGENCE, STRICT LIABILITY OR BY STATUTE OR OTHERWISE, FOR ANY CLAIM RELATED TO OR ARISING UNDER </w:t>
      </w:r>
      <w:r w:rsidRPr="00782199" w:rsidDel="00697CC5">
        <w:t xml:space="preserve">THIS </w:t>
      </w:r>
      <w:r w:rsidRPr="00782199">
        <w:t>CONTRACT FOR CONSEQUENTIAL, INCIDENTAL, INDIRECT, OR SPECIAL DAMAGES, INCLUDING WITHOUT LIMITATION LOST PROFITS AND LOST BUSINESS OPPORTUNITIES.</w:t>
      </w:r>
    </w:p>
    <w:p w14:paraId="3E7D990D" w14:textId="77777777" w:rsidR="0062043D" w:rsidRPr="00782199" w:rsidRDefault="0062043D" w:rsidP="0062043D">
      <w:pPr>
        <w:ind w:left="720"/>
        <w:rPr>
          <w:b/>
        </w:rPr>
      </w:pPr>
      <w:r w:rsidRPr="00782199">
        <w:t>20.2</w:t>
      </w:r>
      <w:r w:rsidRPr="00782199">
        <w:rPr>
          <w:u w:val="single"/>
        </w:rPr>
        <w:t xml:space="preserve"> The State’s Limitation of Liability</w:t>
      </w:r>
      <w:r w:rsidRPr="00782199">
        <w:t xml:space="preserve">. THE STATE’S AGGREGATE LIABILITY TO CONTRACTOR UNDER </w:t>
      </w:r>
      <w:r w:rsidRPr="00782199" w:rsidDel="00697CC5">
        <w:t xml:space="preserve">THIS </w:t>
      </w:r>
      <w:r w:rsidRPr="00782199">
        <w:t xml:space="preserve">CONTRACT, REGARDLESS OF THE FORM OF ACTION, WHETHER IN CONTRACT, TORT, NEGLIGENCE, STRICT LIABILITY OR BY STATUTE OR OTHERWISE, FOR ANY CLAIM RELATED TO OR ARISING UNDER </w:t>
      </w:r>
      <w:r w:rsidRPr="00782199" w:rsidDel="00697CC5">
        <w:t xml:space="preserve">THIS </w:t>
      </w:r>
      <w:r w:rsidRPr="00782199">
        <w:t xml:space="preserve">CONTRACT, WILL NOT EXCEED THE LESSER OF $1,000,000 OR THE MAXIMUM AMOUNT OF FEES PAYABLE UNDER </w:t>
      </w:r>
      <w:r w:rsidRPr="00782199" w:rsidDel="00697CC5">
        <w:t xml:space="preserve">THIS </w:t>
      </w:r>
      <w:r w:rsidRPr="00782199">
        <w:t>CONTRACT.</w:t>
      </w:r>
    </w:p>
    <w:p w14:paraId="736551E6" w14:textId="77777777" w:rsidR="0062043D" w:rsidRPr="00782199" w:rsidRDefault="0062043D" w:rsidP="0062043D">
      <w:r w:rsidRPr="00782199">
        <w:rPr>
          <w:b/>
          <w:bCs/>
          <w:snapToGrid w:val="0"/>
        </w:rPr>
        <w:t xml:space="preserve">21. Disclosure of Proceedings. </w:t>
      </w:r>
      <w:proofErr w:type="gramStart"/>
      <w:r w:rsidRPr="00782199">
        <w:rPr>
          <w:snapToGrid w:val="0"/>
        </w:rPr>
        <w:t>Contractor</w:t>
      </w:r>
      <w:proofErr w:type="gramEnd"/>
      <w:r w:rsidRPr="00782199">
        <w:t xml:space="preserve"> must notify the State within 14 calendar days of receiving notice of </w:t>
      </w:r>
      <w:bookmarkStart w:id="29" w:name="_Hlk205449563"/>
      <w:r w:rsidRPr="00782199">
        <w:t xml:space="preserve">the following: </w:t>
      </w:r>
      <w:bookmarkEnd w:id="29"/>
    </w:p>
    <w:p w14:paraId="1103DE04" w14:textId="77777777" w:rsidR="0062043D" w:rsidRPr="00782199" w:rsidRDefault="0062043D" w:rsidP="0062043D">
      <w:pPr>
        <w:ind w:firstLine="720"/>
      </w:pPr>
      <w:r w:rsidRPr="00782199">
        <w:t>(a) Proceedings related to the subject matter of the Contract including:</w:t>
      </w:r>
    </w:p>
    <w:p w14:paraId="5C6903DC" w14:textId="77777777" w:rsidR="0062043D" w:rsidRPr="00782199" w:rsidRDefault="0062043D" w:rsidP="0062043D">
      <w:pPr>
        <w:ind w:left="1440"/>
      </w:pPr>
      <w:r w:rsidRPr="00782199">
        <w:t xml:space="preserve">(i) criminal </w:t>
      </w:r>
      <w:proofErr w:type="gramStart"/>
      <w:r w:rsidRPr="00782199">
        <w:t>Proceedings;</w:t>
      </w:r>
      <w:proofErr w:type="gramEnd"/>
      <w:r w:rsidRPr="00782199">
        <w:t xml:space="preserve"> </w:t>
      </w:r>
    </w:p>
    <w:p w14:paraId="43C608E8" w14:textId="77777777" w:rsidR="0062043D" w:rsidRPr="00782199" w:rsidRDefault="0062043D" w:rsidP="0062043D">
      <w:pPr>
        <w:ind w:left="1440"/>
      </w:pPr>
      <w:r w:rsidRPr="00782199">
        <w:t xml:space="preserve">(ii) parole or probation Proceedings; or </w:t>
      </w:r>
    </w:p>
    <w:p w14:paraId="1F507B09" w14:textId="77777777" w:rsidR="0062043D" w:rsidRPr="00782199" w:rsidRDefault="0062043D" w:rsidP="0062043D">
      <w:pPr>
        <w:ind w:left="1440"/>
      </w:pPr>
      <w:r w:rsidRPr="00782199">
        <w:t xml:space="preserve">(iii)Proceedings involving any license that Contractor is required to possess </w:t>
      </w:r>
      <w:proofErr w:type="gramStart"/>
      <w:r w:rsidRPr="00782199">
        <w:t>in order to</w:t>
      </w:r>
      <w:proofErr w:type="gramEnd"/>
      <w:r w:rsidRPr="00782199">
        <w:t xml:space="preserve"> perform under this Contract.</w:t>
      </w:r>
    </w:p>
    <w:p w14:paraId="6D8CB812" w14:textId="77777777" w:rsidR="0062043D" w:rsidRPr="00782199" w:rsidRDefault="0062043D" w:rsidP="0062043D">
      <w:pPr>
        <w:ind w:firstLine="720"/>
      </w:pPr>
      <w:r w:rsidRPr="00782199">
        <w:t xml:space="preserve">(b) Proceedings </w:t>
      </w:r>
      <w:proofErr w:type="gramStart"/>
      <w:r w:rsidRPr="00782199">
        <w:t>whether or not</w:t>
      </w:r>
      <w:proofErr w:type="gramEnd"/>
      <w:r w:rsidRPr="00782199">
        <w:t xml:space="preserve"> related to the subject matter of the Contract including:</w:t>
      </w:r>
    </w:p>
    <w:p w14:paraId="4A7E8665" w14:textId="77777777" w:rsidR="0062043D" w:rsidRPr="00782199" w:rsidRDefault="0062043D" w:rsidP="0062043D">
      <w:pPr>
        <w:ind w:left="1440"/>
      </w:pPr>
      <w:r w:rsidRPr="00782199">
        <w:t xml:space="preserve">(i) Proceedings under the Sarbanes-Oxley </w:t>
      </w:r>
      <w:proofErr w:type="gramStart"/>
      <w:r w:rsidRPr="00782199">
        <w:t>Act;</w:t>
      </w:r>
      <w:proofErr w:type="gramEnd"/>
      <w:r w:rsidRPr="00782199">
        <w:t xml:space="preserve"> </w:t>
      </w:r>
    </w:p>
    <w:p w14:paraId="72F6B445" w14:textId="77777777" w:rsidR="0062043D" w:rsidRPr="00782199" w:rsidRDefault="0062043D" w:rsidP="0062043D">
      <w:pPr>
        <w:ind w:left="1440"/>
      </w:pPr>
      <w:r w:rsidRPr="00782199">
        <w:t xml:space="preserve">(ii)civil Proceedings involving a claim that might reasonably be expected to adversely affect Contractor’s viability or financial stability; or </w:t>
      </w:r>
    </w:p>
    <w:p w14:paraId="7D6EA443" w14:textId="77777777" w:rsidR="0062043D" w:rsidRPr="00782199" w:rsidRDefault="0062043D" w:rsidP="0062043D">
      <w:pPr>
        <w:ind w:left="1440"/>
      </w:pPr>
      <w:r w:rsidRPr="00782199">
        <w:t>(iii)a governmental or public entity’s claim or written allegation of fraud.</w:t>
      </w:r>
    </w:p>
    <w:p w14:paraId="18A09F72" w14:textId="77777777" w:rsidR="0062043D" w:rsidRPr="00782199" w:rsidRDefault="0062043D" w:rsidP="0062043D">
      <w:pPr>
        <w:rPr>
          <w:b/>
          <w:bCs/>
        </w:rPr>
      </w:pPr>
      <w:r w:rsidRPr="00782199">
        <w:rPr>
          <w:b/>
          <w:bCs/>
        </w:rPr>
        <w:t>22. State Data.</w:t>
      </w:r>
    </w:p>
    <w:p w14:paraId="65118AB0" w14:textId="77777777" w:rsidR="0062043D" w:rsidRPr="00782199" w:rsidRDefault="0062043D" w:rsidP="0062043D">
      <w:pPr>
        <w:ind w:left="720"/>
      </w:pPr>
      <w:r w:rsidRPr="00782199">
        <w:t>22.1</w:t>
      </w:r>
      <w:r w:rsidRPr="00782199">
        <w:rPr>
          <w:u w:val="single"/>
        </w:rPr>
        <w:t xml:space="preserve"> Ownership</w:t>
      </w:r>
      <w:r w:rsidRPr="00782199">
        <w:t>. State Data is and will remain the sole and exclusive property of the State and all rights, title, and interest in the same are reserved by the State.</w:t>
      </w:r>
    </w:p>
    <w:p w14:paraId="6D027D91" w14:textId="77777777" w:rsidR="0062043D" w:rsidRPr="00782199" w:rsidRDefault="0062043D" w:rsidP="0062043D">
      <w:pPr>
        <w:ind w:left="720"/>
      </w:pPr>
      <w:r w:rsidRPr="00782199">
        <w:t>22.2</w:t>
      </w:r>
      <w:r w:rsidRPr="00782199">
        <w:rPr>
          <w:u w:val="single"/>
        </w:rPr>
        <w:t xml:space="preserve"> Contractor Use of State Data</w:t>
      </w:r>
      <w:r w:rsidRPr="00782199">
        <w:t>. Contractor is</w:t>
      </w:r>
      <w:r w:rsidRPr="00782199" w:rsidDel="00F4402E">
        <w:t xml:space="preserve"> </w:t>
      </w:r>
      <w:r w:rsidRPr="00782199">
        <w:t>granted a limited license to State Data for the sole and exclusive purpose of providing the Solution, including a license to collect, process, store, generate, and display State Data only to the extent necessary in the provision of the Solution. Contractor must:</w:t>
      </w:r>
    </w:p>
    <w:p w14:paraId="139818A4" w14:textId="77777777" w:rsidR="0062043D" w:rsidRPr="00782199" w:rsidRDefault="0062043D" w:rsidP="0062043D">
      <w:pPr>
        <w:ind w:left="1440"/>
      </w:pPr>
      <w:r w:rsidRPr="00782199">
        <w:t xml:space="preserve">(a) keep and maintain State Data in strict confidence, using such degree of care as is appropriate and consistent with its obligations as further described in </w:t>
      </w:r>
      <w:r w:rsidRPr="00782199" w:rsidDel="00697CC5">
        <w:t xml:space="preserve">this </w:t>
      </w:r>
      <w:r w:rsidRPr="00782199">
        <w:t xml:space="preserve">Contract and applicable law to avoid unauthorized access, use, disclosure, or </w:t>
      </w:r>
      <w:proofErr w:type="gramStart"/>
      <w:r w:rsidRPr="00782199">
        <w:t>loss;</w:t>
      </w:r>
      <w:proofErr w:type="gramEnd"/>
    </w:p>
    <w:p w14:paraId="4CF613E2" w14:textId="77777777" w:rsidR="0062043D" w:rsidRPr="00782199" w:rsidRDefault="0062043D" w:rsidP="0062043D">
      <w:pPr>
        <w:ind w:left="1440"/>
      </w:pPr>
      <w:r w:rsidRPr="00782199">
        <w:t xml:space="preserve">(b) use and disclose State Data solely and exclusively for the purpose of providing the Solution, such use and disclosure being in accordance with </w:t>
      </w:r>
      <w:r w:rsidRPr="00782199" w:rsidDel="00697CC5">
        <w:t xml:space="preserve">this </w:t>
      </w:r>
      <w:r w:rsidRPr="00782199">
        <w:t xml:space="preserve">Contract, any applicable Statement of Work, and applicable </w:t>
      </w:r>
      <w:proofErr w:type="gramStart"/>
      <w:r w:rsidRPr="00782199">
        <w:t>law;</w:t>
      </w:r>
      <w:proofErr w:type="gramEnd"/>
    </w:p>
    <w:p w14:paraId="1765A9CF" w14:textId="77777777" w:rsidR="0062043D" w:rsidRDefault="0062043D" w:rsidP="0062043D">
      <w:pPr>
        <w:ind w:left="1440"/>
      </w:pPr>
      <w:r w:rsidRPr="00782199">
        <w:t>(c) keep and maintain State Data in the United States or its territories</w:t>
      </w:r>
      <w:r>
        <w:t>.</w:t>
      </w:r>
    </w:p>
    <w:p w14:paraId="32302279" w14:textId="77777777" w:rsidR="0062043D" w:rsidRPr="00782199" w:rsidRDefault="0062043D" w:rsidP="0062043D">
      <w:pPr>
        <w:ind w:left="1440"/>
      </w:pPr>
      <w:r w:rsidRPr="00782199">
        <w:t>(d) not permit any Contractor Personnel to Access any State Data or State Systems from outside of the United States or its territories; (e) not use, sell, rent, transfer, mine, distribute, commercially exploit, or otherwise disclose or make available State Data for Contractor’s own purposes or for the benefit of anyone other than the State (including, but not limited to, machine learning, training of large language models, or use other similar technology) without the State’s prior written consent. Contractor’s misuse of State Data may violate state or federal laws, including but not limited to MCL 752.795.</w:t>
      </w:r>
    </w:p>
    <w:p w14:paraId="7BA73F3D" w14:textId="77777777" w:rsidR="0062043D" w:rsidRPr="00782199" w:rsidRDefault="0062043D" w:rsidP="0062043D">
      <w:pPr>
        <w:ind w:left="720"/>
        <w:rPr>
          <w:rFonts w:eastAsia="Times New Roman"/>
        </w:rPr>
      </w:pPr>
      <w:r w:rsidRPr="00782199">
        <w:rPr>
          <w:rFonts w:eastAsia="Times New Roman"/>
        </w:rPr>
        <w:t xml:space="preserve">22.3 </w:t>
      </w:r>
      <w:r w:rsidRPr="00782199">
        <w:rPr>
          <w:rFonts w:eastAsia="Times New Roman"/>
          <w:u w:val="single"/>
        </w:rPr>
        <w:t>Third-Party Requests</w:t>
      </w:r>
      <w:r w:rsidRPr="00782199">
        <w:rPr>
          <w:rFonts w:eastAsia="Times New Roman"/>
        </w:rPr>
        <w:t xml:space="preserve">. </w:t>
      </w:r>
      <w:r w:rsidRPr="00782199">
        <w:t xml:space="preserve">Contractor will immediately notify the State upon receipt of any third-party requests which in any way might reasonably require Access to State Data. Contractor will notify the State Program Managers or their designees by the fastest means available </w:t>
      </w:r>
      <w:r w:rsidRPr="00782199" w:rsidDel="00864556">
        <w:t xml:space="preserve">and </w:t>
      </w:r>
      <w:r w:rsidRPr="00782199">
        <w:t xml:space="preserve">in writing. Contractor must provide such notification within twenty-four (24) hours from Contractor’s receipt of the request. Contractor will not respond to subpoenas, service of process, Michigan Freedom of Information Act requests, other freedom of information/right to know requests, and other legal requests related to the State without first notifying the State. Upon request by the State, Contractor must provide to the </w:t>
      </w:r>
      <w:proofErr w:type="gramStart"/>
      <w:r w:rsidRPr="00782199">
        <w:t>State,</w:t>
      </w:r>
      <w:proofErr w:type="gramEnd"/>
      <w:r w:rsidRPr="00782199">
        <w:t xml:space="preserve"> its proposed response to the third-party request with adequate time for the State to review, and, as it deems necessary, to revise the response, object, or take other action.</w:t>
      </w:r>
    </w:p>
    <w:p w14:paraId="5A320BB5" w14:textId="77777777" w:rsidR="0062043D" w:rsidRPr="00782199" w:rsidRDefault="0062043D" w:rsidP="0062043D">
      <w:pPr>
        <w:ind w:left="720"/>
      </w:pPr>
      <w:r w:rsidRPr="00782199">
        <w:t>22.4</w:t>
      </w:r>
      <w:r w:rsidRPr="00782199">
        <w:rPr>
          <w:u w:val="single"/>
        </w:rPr>
        <w:t xml:space="preserve"> Loss or Compromise of Data</w:t>
      </w:r>
      <w:r w:rsidRPr="00782199">
        <w:t>. In the event of any act, error or omission, negligence, misconduct, or breach on the part of Contractor that compromises or is suspected to compromise the security, confidentiality, integrity, or availability of State Data or the physical, technical, administrative, or organizational safeguards put in place by Contractor that relate to the protection of the security, confidentiality, or integrity of State Data, Contractor must, as applicable:</w:t>
      </w:r>
    </w:p>
    <w:p w14:paraId="4CF80508" w14:textId="77777777" w:rsidR="0062043D" w:rsidRPr="00782199" w:rsidRDefault="0062043D" w:rsidP="0062043D">
      <w:pPr>
        <w:ind w:left="1440"/>
      </w:pPr>
      <w:r w:rsidRPr="00782199">
        <w:t xml:space="preserve">(a) notify the State as soon as practicable but no later than 24 hours of becoming aware of such </w:t>
      </w:r>
      <w:proofErr w:type="gramStart"/>
      <w:r w:rsidRPr="00782199">
        <w:t>occurrence;</w:t>
      </w:r>
      <w:proofErr w:type="gramEnd"/>
    </w:p>
    <w:p w14:paraId="61E5DB6C" w14:textId="77777777" w:rsidR="0062043D" w:rsidRPr="00782199" w:rsidRDefault="0062043D" w:rsidP="0062043D">
      <w:pPr>
        <w:ind w:left="1440"/>
      </w:pPr>
      <w:r w:rsidRPr="00782199">
        <w:t xml:space="preserve">(b) cooperate with the State in investigating the occurrence, including making available all relevant records, logs, files, data reporting, and other materials required to comply with applicable law or as otherwise required by the </w:t>
      </w:r>
      <w:proofErr w:type="gramStart"/>
      <w:r w:rsidRPr="00782199">
        <w:t>State;</w:t>
      </w:r>
      <w:proofErr w:type="gramEnd"/>
    </w:p>
    <w:p w14:paraId="4A1F9E11" w14:textId="77777777" w:rsidR="0062043D" w:rsidRPr="00782199" w:rsidRDefault="0062043D" w:rsidP="0062043D">
      <w:pPr>
        <w:ind w:left="720" w:firstLine="720"/>
      </w:pPr>
      <w:r w:rsidRPr="00782199">
        <w:t xml:space="preserve">(c) in the case of Personal Data or PHI, at the State’s sole election: </w:t>
      </w:r>
    </w:p>
    <w:p w14:paraId="39FFD83B" w14:textId="77777777" w:rsidR="0062043D" w:rsidRDefault="0062043D" w:rsidP="0062043D">
      <w:pPr>
        <w:ind w:left="2160"/>
      </w:pPr>
      <w:r w:rsidRPr="00782199">
        <w:t>(i) upon determination by the State that notification is warranted, with approval and assistance from the State, notify the affected individuals who comprise the Personal Data or PHI as soon as practicable but no later than is required to comply with applicable law, or, in the absence of any legally required notification period, within 5 calendar days of the occurrence; or</w:t>
      </w:r>
    </w:p>
    <w:p w14:paraId="2717120C" w14:textId="77777777" w:rsidR="0062043D" w:rsidRPr="00782199" w:rsidRDefault="0062043D" w:rsidP="0062043D">
      <w:pPr>
        <w:ind w:left="2160"/>
      </w:pPr>
      <w:r w:rsidRPr="00782199">
        <w:t xml:space="preserve">(ii) reimburse the State for any costs in notifying the affected </w:t>
      </w:r>
      <w:proofErr w:type="gramStart"/>
      <w:r w:rsidRPr="00782199">
        <w:t>individuals;</w:t>
      </w:r>
      <w:proofErr w:type="gramEnd"/>
    </w:p>
    <w:p w14:paraId="3B1C1C31" w14:textId="77777777" w:rsidR="0062043D" w:rsidRPr="00782199" w:rsidRDefault="0062043D" w:rsidP="0062043D">
      <w:pPr>
        <w:ind w:left="1440"/>
      </w:pPr>
      <w:r w:rsidRPr="00782199">
        <w:t>(d) in the case of Personal Data, and upon determination by the State and at the State’s sole election, that credit monitoring is warranted, provide third-party credit and identity monitoring services to each of the affected individuals who comprise the Personal Data for the period required to comply with applicable law, or, in the absence of any legally required monitoring services, for no less than 24 months following the date of notification to such individuals;</w:t>
      </w:r>
    </w:p>
    <w:p w14:paraId="407268BB" w14:textId="77777777" w:rsidR="0062043D" w:rsidRPr="00782199" w:rsidRDefault="0062043D" w:rsidP="0062043D">
      <w:pPr>
        <w:ind w:left="1440"/>
      </w:pPr>
      <w:r w:rsidRPr="00782199">
        <w:t xml:space="preserve">(e) perform or take any other actions required to comply with applicable law </w:t>
      </w:r>
      <w:proofErr w:type="gramStart"/>
      <w:r w:rsidRPr="00782199">
        <w:t>as a result of</w:t>
      </w:r>
      <w:proofErr w:type="gramEnd"/>
      <w:r w:rsidRPr="00782199">
        <w:t xml:space="preserve"> the </w:t>
      </w:r>
      <w:proofErr w:type="gramStart"/>
      <w:r w:rsidRPr="00782199">
        <w:t>occurrence;</w:t>
      </w:r>
      <w:proofErr w:type="gramEnd"/>
    </w:p>
    <w:p w14:paraId="00289B1D" w14:textId="77777777" w:rsidR="0062043D" w:rsidRPr="00782199" w:rsidRDefault="0062043D" w:rsidP="0062043D">
      <w:pPr>
        <w:ind w:left="1440"/>
      </w:pPr>
      <w:r w:rsidRPr="00782199">
        <w:t xml:space="preserve">(f) pay for any costs associated with the occurrence, including but not limited to any costs incurred by the State in investigating and resolving the occurrence, including reasonable attorney fees associated with such investigation and </w:t>
      </w:r>
      <w:proofErr w:type="gramStart"/>
      <w:r w:rsidRPr="00782199">
        <w:t>resolution;</w:t>
      </w:r>
      <w:proofErr w:type="gramEnd"/>
    </w:p>
    <w:p w14:paraId="30D35E75" w14:textId="77777777" w:rsidR="0062043D" w:rsidRPr="00782199" w:rsidRDefault="0062043D" w:rsidP="0062043D">
      <w:pPr>
        <w:ind w:left="1440"/>
      </w:pPr>
      <w:r w:rsidRPr="00782199">
        <w:t xml:space="preserve">(g) without limiting Contractor’s obligations of indemnification as further described in </w:t>
      </w:r>
      <w:r w:rsidRPr="00782199" w:rsidDel="003615C2">
        <w:t xml:space="preserve">this </w:t>
      </w:r>
      <w:r w:rsidRPr="00782199">
        <w:t xml:space="preserve">Contract, indemnify, defend, and hold harmless the State for claims, including reasonable attorneys’ fees, costs, and incidental expenses, which may be suffered by, accrued against, charged to, or recoverable from the State in connection with the </w:t>
      </w:r>
      <w:proofErr w:type="gramStart"/>
      <w:r w:rsidRPr="00782199">
        <w:t>occurrence;</w:t>
      </w:r>
      <w:proofErr w:type="gramEnd"/>
    </w:p>
    <w:p w14:paraId="37DB8DD1" w14:textId="77777777" w:rsidR="0062043D" w:rsidRPr="00782199" w:rsidRDefault="0062043D" w:rsidP="0062043D">
      <w:pPr>
        <w:ind w:left="1440"/>
      </w:pPr>
      <w:r w:rsidRPr="00782199">
        <w:t>(h) be responsible for recreating lost State Data in the manner and on the schedule set by the State without charge to the State; and</w:t>
      </w:r>
    </w:p>
    <w:p w14:paraId="7CDC4E95" w14:textId="77777777" w:rsidR="0062043D" w:rsidRPr="00782199" w:rsidRDefault="0062043D" w:rsidP="0062043D">
      <w:pPr>
        <w:ind w:left="1440"/>
      </w:pPr>
      <w:r w:rsidRPr="00782199">
        <w:t xml:space="preserve">(i) provide to the </w:t>
      </w:r>
      <w:proofErr w:type="gramStart"/>
      <w:r w:rsidRPr="00782199">
        <w:t>State</w:t>
      </w:r>
      <w:proofErr w:type="gramEnd"/>
      <w:r w:rsidRPr="00782199">
        <w:t xml:space="preserv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w:t>
      </w:r>
    </w:p>
    <w:p w14:paraId="2ABFAB28" w14:textId="77777777" w:rsidR="0062043D" w:rsidRPr="00782199" w:rsidRDefault="0062043D" w:rsidP="0062043D">
      <w:pPr>
        <w:ind w:left="720"/>
      </w:pPr>
      <w:r w:rsidRPr="00782199">
        <w:t xml:space="preserve">22.5 The parties agree that any damages arising out of a breach of the terms set forth in this </w:t>
      </w:r>
      <w:r w:rsidRPr="00782199">
        <w:rPr>
          <w:b/>
          <w:bCs/>
        </w:rPr>
        <w:t>Section</w:t>
      </w:r>
      <w:r w:rsidRPr="00782199">
        <w:t xml:space="preserve"> </w:t>
      </w:r>
      <w:r w:rsidRPr="00782199">
        <w:rPr>
          <w:b/>
          <w:bCs/>
        </w:rPr>
        <w:t>22</w:t>
      </w:r>
      <w:r w:rsidRPr="00782199">
        <w:t xml:space="preserve"> are to be considered direct </w:t>
      </w:r>
      <w:proofErr w:type="gramStart"/>
      <w:r w:rsidRPr="00782199">
        <w:t>damages</w:t>
      </w:r>
      <w:proofErr w:type="gramEnd"/>
      <w:r w:rsidRPr="00782199">
        <w:t xml:space="preserve"> and not consequential damages.</w:t>
      </w:r>
    </w:p>
    <w:p w14:paraId="1615EF48" w14:textId="77777777" w:rsidR="0062043D" w:rsidRPr="00782199" w:rsidRDefault="0062043D" w:rsidP="0062043D">
      <w:pPr>
        <w:rPr>
          <w:rFonts w:eastAsia="Times New Roman"/>
        </w:rPr>
      </w:pPr>
      <w:r w:rsidRPr="00782199">
        <w:rPr>
          <w:rFonts w:eastAsia="Times New Roman"/>
          <w:b/>
          <w:bCs/>
        </w:rPr>
        <w:t>23. Non-Disclosure of Confidential Information</w:t>
      </w:r>
      <w:r w:rsidRPr="00782199">
        <w:rPr>
          <w:rFonts w:eastAsia="Times New Roman"/>
        </w:rPr>
        <w:t>.</w:t>
      </w:r>
      <w:r w:rsidRPr="00782199">
        <w:rPr>
          <w:rFonts w:eastAsia="Times New Roman"/>
          <w:b/>
          <w:bCs/>
        </w:rPr>
        <w:t xml:space="preserve"> </w:t>
      </w:r>
      <w:r w:rsidRPr="00782199">
        <w:t>The parties acknowledge that each party may be exposed to or acquire communication or data of the other party that is confidential, privileged communication not intended to be disclosed to third parties</w:t>
      </w:r>
      <w:r w:rsidRPr="00782199">
        <w:rPr>
          <w:rFonts w:eastAsia="Times New Roman"/>
        </w:rPr>
        <w:t>.</w:t>
      </w:r>
    </w:p>
    <w:p w14:paraId="62895726" w14:textId="77777777" w:rsidR="0062043D" w:rsidRPr="00782199" w:rsidRDefault="0062043D" w:rsidP="0062043D">
      <w:pPr>
        <w:ind w:left="720"/>
      </w:pPr>
      <w:r w:rsidRPr="00782199">
        <w:t xml:space="preserve">23.1 </w:t>
      </w:r>
      <w:r w:rsidRPr="00782199">
        <w:rPr>
          <w:u w:val="single"/>
        </w:rPr>
        <w:t>Obligation of Confidentiality</w:t>
      </w:r>
      <w:r w:rsidRPr="00782199">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w:t>
      </w:r>
      <w:r w:rsidRPr="00782199" w:rsidDel="003615C2">
        <w:t xml:space="preserve">this </w:t>
      </w:r>
      <w:r w:rsidRPr="00782199">
        <w:t xml:space="preserve">Contract or to use such Confidential Information for any purposes whatsoever other than the performance of </w:t>
      </w:r>
      <w:r w:rsidRPr="00782199" w:rsidDel="003615C2">
        <w:t xml:space="preserve">this </w:t>
      </w:r>
      <w:r w:rsidRPr="00782199">
        <w:t>Contract. State Data is Confidential Information. The parties agree to advise and require their respective employees, agents, and subcontractors of their obligations to keep all Confidential Information confidential. Disclosure to</w:t>
      </w:r>
      <w:r w:rsidRPr="00782199" w:rsidDel="001A3D1C">
        <w:t xml:space="preserve"> </w:t>
      </w:r>
      <w:r w:rsidRPr="00782199">
        <w:t>Contractor’s subcontractor is permissible where:</w:t>
      </w:r>
    </w:p>
    <w:p w14:paraId="49E13D46" w14:textId="77777777" w:rsidR="0062043D" w:rsidRPr="00782199" w:rsidRDefault="0062043D" w:rsidP="0062043D">
      <w:pPr>
        <w:ind w:left="720" w:firstLine="720"/>
      </w:pPr>
      <w:r w:rsidRPr="00782199">
        <w:t xml:space="preserve">(a) the subcontractor is a Permitted </w:t>
      </w:r>
      <w:proofErr w:type="gramStart"/>
      <w:r w:rsidRPr="00782199">
        <w:t>Subcontractor;</w:t>
      </w:r>
      <w:proofErr w:type="gramEnd"/>
    </w:p>
    <w:p w14:paraId="60F8728E" w14:textId="77777777" w:rsidR="0062043D" w:rsidRPr="00782199" w:rsidRDefault="0062043D" w:rsidP="0062043D">
      <w:pPr>
        <w:ind w:left="1440"/>
      </w:pPr>
      <w:r w:rsidRPr="00782199">
        <w:t>(b) the disclosure is necessary or otherwise naturally occurs in connection with work that is within the Permitted Subcontractor's responsibilities; and</w:t>
      </w:r>
    </w:p>
    <w:p w14:paraId="364FA068" w14:textId="77777777" w:rsidR="0062043D" w:rsidRPr="00782199" w:rsidRDefault="0062043D" w:rsidP="0062043D">
      <w:pPr>
        <w:ind w:left="1440"/>
      </w:pPr>
      <w:r w:rsidRPr="00782199">
        <w:t xml:space="preserve">(c) Contractor obligates the Permitted Subcontractor in a written contract to maintain the State’s Confidential Information in confidence. At the State’s request, Contractor’s and Permitted Subcontractor’s Representatives may be required to execute a separate agreement to be bound by the provisions of this </w:t>
      </w:r>
      <w:r w:rsidRPr="00782199">
        <w:rPr>
          <w:b/>
          <w:bCs/>
        </w:rPr>
        <w:t>Subsection 22.2</w:t>
      </w:r>
      <w:r w:rsidRPr="00782199">
        <w:t>.</w:t>
      </w:r>
    </w:p>
    <w:p w14:paraId="27C9820F" w14:textId="77777777" w:rsidR="0062043D" w:rsidRPr="00782199" w:rsidRDefault="0062043D" w:rsidP="0062043D">
      <w:pPr>
        <w:ind w:left="720"/>
      </w:pPr>
      <w:r w:rsidRPr="00782199">
        <w:t>23.2</w:t>
      </w:r>
      <w:r w:rsidRPr="00782199">
        <w:rPr>
          <w:u w:val="single"/>
        </w:rPr>
        <w:t xml:space="preserve"> Cooperation to Prevent Disclosure of Confidential Information</w:t>
      </w:r>
      <w:r w:rsidRPr="00782199">
        <w:t xml:space="preserve">. Each party must use its best efforts to assist the other party in identifying and preventing any unauthorized use or disclosure of any Confidential Information. Without limiting the foregoing, each party must advise the other party immediately in the event either party learns or has reason to believe that any person who has had access to Confidential Information has violated or intends to violate the terms of </w:t>
      </w:r>
      <w:r w:rsidRPr="00782199" w:rsidDel="003615C2">
        <w:t xml:space="preserve">this </w:t>
      </w:r>
      <w:r w:rsidRPr="00782199">
        <w:t>Contract. Each party will cooperate with the other party in seeking injunctive or other equitable relief against any such person.</w:t>
      </w:r>
    </w:p>
    <w:p w14:paraId="788F4FD7" w14:textId="77777777" w:rsidR="0062043D" w:rsidRPr="00782199" w:rsidRDefault="0062043D" w:rsidP="0062043D">
      <w:pPr>
        <w:ind w:left="720"/>
      </w:pPr>
      <w:r w:rsidRPr="00782199">
        <w:t>23.3</w:t>
      </w:r>
      <w:r w:rsidRPr="00782199">
        <w:rPr>
          <w:u w:val="single"/>
        </w:rPr>
        <w:t xml:space="preserve"> Remedies for Breach of Obligation of Confidentiality</w:t>
      </w:r>
      <w:r w:rsidRPr="00782199">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undertakings, in addition to any other legal remedies which may be available, to include, in the case of the State, at the sole election of the State, the immediate termination, without liability to the State, of </w:t>
      </w:r>
      <w:r w:rsidRPr="00782199" w:rsidDel="003615C2">
        <w:t xml:space="preserve">this </w:t>
      </w:r>
      <w:r w:rsidRPr="00782199">
        <w:t>Contract or any Statement of Work corresponding to the breach or threatened breach.</w:t>
      </w:r>
    </w:p>
    <w:p w14:paraId="2CF6D581" w14:textId="77777777" w:rsidR="0062043D" w:rsidRPr="00782199" w:rsidRDefault="0062043D" w:rsidP="0062043D">
      <w:pPr>
        <w:ind w:left="720"/>
      </w:pPr>
      <w:r w:rsidRPr="00782199">
        <w:t xml:space="preserve">23.4 </w:t>
      </w:r>
      <w:r w:rsidRPr="00782199">
        <w:rPr>
          <w:u w:val="single"/>
        </w:rPr>
        <w:t>Surrender of Confidential Information</w:t>
      </w:r>
      <w:r w:rsidRPr="00782199">
        <w:t xml:space="preserve">. Upon termination or expiration of </w:t>
      </w:r>
      <w:r w:rsidRPr="00782199" w:rsidDel="003615C2">
        <w:t>this</w:t>
      </w:r>
      <w:r w:rsidRPr="00782199">
        <w:t xml:space="preserve"> Contract or a Statement of Work, in whole or in part, each party must, within 5 Business Days from the date of termination or expiration, return to the other party any and all Confidential Information received from the other party, or created or received by a party on behalf of the other party, which are in such party’s possession, custody, or control. Upon confirmation from the State, of receipt of all data, Contractor must permanently sanitize or destroy the State’s Confidential Information from all media including backups using National Security Agency and/or National Institute of Standards and Technology (“NIST”) (NIST Guide for Media Sanitization 800-88) data sanitization methods or as otherwise instructed by the State. If the State determines that the return of any Confidential Information is not feasible or necessary, Contractor must destroy the Confidential Information as specified above. Contractor must certify the destruction of Confidential Information</w:t>
      </w:r>
      <w:r>
        <w:t xml:space="preserve"> </w:t>
      </w:r>
      <w:r w:rsidRPr="00782199">
        <w:t>in writing within 5 Business Days from the date of confirmation from the State.</w:t>
      </w:r>
    </w:p>
    <w:p w14:paraId="14698D02" w14:textId="77777777" w:rsidR="0062043D" w:rsidRDefault="0062043D" w:rsidP="0062043D">
      <w:pPr>
        <w:textAlignment w:val="baseline"/>
        <w:rPr>
          <w:rFonts w:eastAsia="Times New Roman" w:cs="Segoe UI"/>
          <w:b/>
          <w:bCs/>
          <w:color w:val="000000"/>
        </w:rPr>
      </w:pPr>
      <w:r w:rsidRPr="00782199">
        <w:rPr>
          <w:rFonts w:eastAsia="Times New Roman" w:cs="Arial"/>
          <w:b/>
          <w:bCs/>
        </w:rPr>
        <w:t>24.</w:t>
      </w:r>
      <w:r w:rsidRPr="00782199">
        <w:rPr>
          <w:rFonts w:eastAsia="Times New Roman" w:cs="Segoe UI"/>
          <w:b/>
          <w:bCs/>
        </w:rPr>
        <w:t xml:space="preserve"> </w:t>
      </w:r>
      <w:r w:rsidRPr="00782199">
        <w:rPr>
          <w:rFonts w:eastAsia="Times New Roman" w:cs="Segoe UI"/>
          <w:b/>
          <w:bCs/>
          <w:color w:val="000000"/>
        </w:rPr>
        <w:t>Artificial Intelligence</w:t>
      </w:r>
      <w:r>
        <w:rPr>
          <w:rFonts w:eastAsia="Times New Roman" w:cs="Segoe UI"/>
          <w:b/>
          <w:bCs/>
          <w:color w:val="000000"/>
        </w:rPr>
        <w:t>.</w:t>
      </w:r>
    </w:p>
    <w:p w14:paraId="305342B8" w14:textId="77777777" w:rsidR="0062043D" w:rsidRPr="00782199" w:rsidRDefault="0062043D" w:rsidP="0062043D">
      <w:pPr>
        <w:ind w:left="720"/>
        <w:textAlignment w:val="baseline"/>
        <w:rPr>
          <w:rFonts w:eastAsia="Times New Roman" w:cs="Segoe UI"/>
          <w:color w:val="000000"/>
        </w:rPr>
      </w:pPr>
      <w:r w:rsidRPr="00782199">
        <w:rPr>
          <w:rFonts w:eastAsia="Times New Roman" w:cs="Segoe UI"/>
          <w:color w:val="000000"/>
        </w:rPr>
        <w:t>24.1</w:t>
      </w:r>
      <w:r w:rsidRPr="00782199">
        <w:rPr>
          <w:rFonts w:eastAsia="Times New Roman" w:cs="Segoe UI"/>
          <w:b/>
          <w:bCs/>
          <w:color w:val="000000"/>
        </w:rPr>
        <w:t xml:space="preserve"> </w:t>
      </w:r>
      <w:r w:rsidRPr="00782199">
        <w:rPr>
          <w:rFonts w:eastAsia="Times New Roman" w:cs="Segoe UI"/>
          <w:color w:val="000000"/>
          <w:u w:val="single"/>
        </w:rPr>
        <w:t>Model Cards</w:t>
      </w:r>
      <w:r w:rsidRPr="00782199">
        <w:rPr>
          <w:rFonts w:eastAsia="Times New Roman" w:cs="Segoe UI"/>
          <w:color w:val="000000"/>
        </w:rPr>
        <w:t>.</w:t>
      </w:r>
    </w:p>
    <w:p w14:paraId="05336124" w14:textId="77777777" w:rsidR="0062043D" w:rsidRPr="00782199" w:rsidRDefault="0062043D" w:rsidP="0062043D">
      <w:pPr>
        <w:ind w:left="720"/>
        <w:textAlignment w:val="baseline"/>
        <w:rPr>
          <w:rFonts w:eastAsia="Times New Roman" w:cs="Segoe UI"/>
          <w:color w:val="000000"/>
          <w:sz w:val="18"/>
          <w:szCs w:val="18"/>
        </w:rPr>
      </w:pPr>
      <w:r w:rsidRPr="00782199">
        <w:rPr>
          <w:rFonts w:ascii="Arial" w:eastAsia="Times New Roman" w:hAnsi="Arial" w:cs="Arial"/>
          <w:color w:val="000000"/>
        </w:rPr>
        <w:t>  </w:t>
      </w:r>
      <w:r w:rsidRPr="00782199">
        <w:rPr>
          <w:rFonts w:eastAsia="MS Gothic" w:cs="Segoe UI"/>
          <w:color w:val="000000"/>
        </w:rPr>
        <w:t> </w:t>
      </w:r>
    </w:p>
    <w:p w14:paraId="1F2262D2" w14:textId="77777777" w:rsidR="0062043D" w:rsidRDefault="0062043D" w:rsidP="0062043D">
      <w:pPr>
        <w:ind w:left="1440"/>
        <w:textAlignment w:val="baseline"/>
        <w:rPr>
          <w:rFonts w:eastAsia="MS Gothic" w:cs="Segoe UI"/>
          <w:color w:val="000000"/>
        </w:rPr>
      </w:pPr>
      <w:r w:rsidRPr="00782199">
        <w:rPr>
          <w:rFonts w:eastAsia="Times New Roman" w:cs="Segoe UI"/>
          <w:color w:val="000000"/>
          <w:shd w:val="clear" w:color="auto" w:fill="FFFFFF"/>
        </w:rPr>
        <w:t>(a) Contractor will provide a comprehensive Model Card for each artificial intelligence or machine learning model integrated into Deliverables or Services.</w:t>
      </w:r>
      <w:r w:rsidRPr="00782199">
        <w:rPr>
          <w:rFonts w:ascii="Arial" w:eastAsia="Times New Roman" w:hAnsi="Arial" w:cs="Arial"/>
          <w:color w:val="000000"/>
          <w:shd w:val="clear" w:color="auto" w:fill="FFFFFF"/>
        </w:rPr>
        <w:t> </w:t>
      </w:r>
      <w:r w:rsidRPr="00782199">
        <w:rPr>
          <w:rFonts w:eastAsia="Times New Roman" w:cs="Segoe UI"/>
          <w:color w:val="000000"/>
          <w:shd w:val="clear" w:color="auto" w:fill="FFFFFF"/>
        </w:rPr>
        <w:t xml:space="preserve"> Each Model Card will include at a minimum:</w:t>
      </w:r>
      <w:r w:rsidRPr="00782199">
        <w:rPr>
          <w:rFonts w:eastAsia="MS Gothic" w:cs="Segoe UI"/>
          <w:color w:val="000000"/>
        </w:rPr>
        <w:t> </w:t>
      </w:r>
    </w:p>
    <w:p w14:paraId="0535C35F" w14:textId="77777777" w:rsidR="0062043D" w:rsidRPr="00782199" w:rsidRDefault="0062043D" w:rsidP="0062043D">
      <w:pPr>
        <w:ind w:left="2160"/>
      </w:pPr>
      <w:r w:rsidRPr="00782199">
        <w:t>(i) Model details (name, version, architecture, training methodology) </w:t>
      </w:r>
    </w:p>
    <w:p w14:paraId="7A94C603" w14:textId="77777777" w:rsidR="0062043D" w:rsidRPr="00782199" w:rsidRDefault="0062043D" w:rsidP="0062043D">
      <w:pPr>
        <w:ind w:left="2160"/>
      </w:pPr>
      <w:r w:rsidRPr="00782199">
        <w:t>(ii) Intended uses and known limitations </w:t>
      </w:r>
    </w:p>
    <w:p w14:paraId="387D4B44" w14:textId="77777777" w:rsidR="0062043D" w:rsidRPr="00782199" w:rsidRDefault="0062043D" w:rsidP="0062043D">
      <w:pPr>
        <w:ind w:left="2160"/>
      </w:pPr>
      <w:r w:rsidRPr="00782199">
        <w:t>(iii) Description of training data and data sources </w:t>
      </w:r>
    </w:p>
    <w:p w14:paraId="39BD3204" w14:textId="77777777" w:rsidR="0062043D" w:rsidRPr="00782199" w:rsidRDefault="0062043D" w:rsidP="0062043D">
      <w:pPr>
        <w:ind w:left="2160"/>
      </w:pPr>
      <w:r w:rsidRPr="00782199">
        <w:t>(iv) Evaluation metrics and performance benchmarks </w:t>
      </w:r>
    </w:p>
    <w:p w14:paraId="2A3493C7" w14:textId="77777777" w:rsidR="0062043D" w:rsidRPr="00782199" w:rsidRDefault="0062043D" w:rsidP="0062043D">
      <w:pPr>
        <w:ind w:left="2160"/>
      </w:pPr>
      <w:r w:rsidRPr="00782199">
        <w:t>(v) Fairness, ethical, and safety considerations </w:t>
      </w:r>
    </w:p>
    <w:p w14:paraId="3E160858" w14:textId="77777777" w:rsidR="0062043D" w:rsidRDefault="0062043D" w:rsidP="0062043D">
      <w:pPr>
        <w:ind w:left="2160"/>
      </w:pPr>
      <w:r w:rsidRPr="00782199">
        <w:t>(vi) Maintenance plan and update history </w:t>
      </w:r>
    </w:p>
    <w:p w14:paraId="6E4AE3A5" w14:textId="77777777" w:rsidR="0062043D" w:rsidRDefault="0062043D" w:rsidP="0062043D">
      <w:pPr>
        <w:ind w:left="1440"/>
        <w:textAlignment w:val="baseline"/>
        <w:rPr>
          <w:rFonts w:eastAsia="Times New Roman" w:cs="Segoe UI"/>
          <w:color w:val="000000"/>
          <w:shd w:val="clear" w:color="auto" w:fill="FFFFFF"/>
        </w:rPr>
      </w:pPr>
      <w:r w:rsidRPr="00782199">
        <w:rPr>
          <w:rFonts w:eastAsia="Times New Roman" w:cs="Segoe UI"/>
          <w:color w:val="000000"/>
          <w:shd w:val="clear" w:color="auto" w:fill="FFFFFF"/>
        </w:rPr>
        <w:t>(b) Contractor will provide the initial Model Card prior to deployment of the applicable model and will update the Model Card promptly upon any material changes to the model, including retraining, version changes, changes to input data, or known performance deviations, including, but not limited performance degradation or risk factors that could impact the quality, behavior reliability of the Solution</w:t>
      </w:r>
      <w:r>
        <w:rPr>
          <w:rFonts w:eastAsia="Times New Roman" w:cs="Segoe UI"/>
          <w:color w:val="000000"/>
          <w:shd w:val="clear" w:color="auto" w:fill="FFFFFF"/>
        </w:rPr>
        <w:t>.</w:t>
      </w:r>
    </w:p>
    <w:p w14:paraId="4A0C1C50" w14:textId="77777777" w:rsidR="0062043D" w:rsidRDefault="0062043D" w:rsidP="0062043D">
      <w:pPr>
        <w:ind w:left="1440"/>
        <w:textAlignment w:val="baseline"/>
        <w:rPr>
          <w:rFonts w:eastAsia="Times New Roman" w:cs="Segoe UI"/>
          <w:color w:val="000000"/>
          <w:shd w:val="clear" w:color="auto" w:fill="FFFFFF"/>
        </w:rPr>
      </w:pPr>
      <w:r w:rsidRPr="00782199">
        <w:rPr>
          <w:rFonts w:eastAsia="Times New Roman" w:cs="Segoe UI"/>
          <w:color w:val="000000"/>
          <w:shd w:val="clear" w:color="auto" w:fill="FFFFFF"/>
        </w:rPr>
        <w:t>(c) Model Cards must be delivered in a format reasonably acceptable to the State and must be kept current for the during the Term</w:t>
      </w:r>
      <w:r>
        <w:rPr>
          <w:rFonts w:eastAsia="Times New Roman" w:cs="Segoe UI"/>
          <w:color w:val="000000"/>
          <w:shd w:val="clear" w:color="auto" w:fill="FFFFFF"/>
        </w:rPr>
        <w:t>.</w:t>
      </w:r>
    </w:p>
    <w:p w14:paraId="4DA70E24" w14:textId="77777777" w:rsidR="0062043D" w:rsidRDefault="0062043D" w:rsidP="0062043D">
      <w:pPr>
        <w:ind w:left="1440"/>
        <w:textAlignment w:val="baseline"/>
        <w:rPr>
          <w:rFonts w:eastAsia="Times New Roman" w:cs="Segoe UI"/>
          <w:color w:val="000000"/>
          <w:shd w:val="clear" w:color="auto" w:fill="FFFFFF"/>
        </w:rPr>
      </w:pPr>
      <w:r w:rsidRPr="00782199">
        <w:rPr>
          <w:rFonts w:eastAsia="Times New Roman" w:cs="Segoe UI"/>
          <w:color w:val="000000"/>
          <w:shd w:val="clear" w:color="auto" w:fill="FFFFFF"/>
        </w:rPr>
        <w:t xml:space="preserve">(d) </w:t>
      </w:r>
      <w:r w:rsidRPr="00782199">
        <w:rPr>
          <w:rFonts w:eastAsia="Times New Roman" w:cs="Segoe UI"/>
          <w:color w:val="000000"/>
          <w:u w:val="single"/>
          <w:shd w:val="clear" w:color="auto" w:fill="FFFFFF"/>
        </w:rPr>
        <w:t>Audit rights</w:t>
      </w:r>
      <w:r w:rsidRPr="00782199">
        <w:rPr>
          <w:rFonts w:eastAsia="Times New Roman" w:cs="Segoe UI"/>
          <w:color w:val="000000"/>
          <w:shd w:val="clear" w:color="auto" w:fill="FFFFFF"/>
        </w:rPr>
        <w:t>. The State reserves the right to audit the accuracy and completeness of any model card and request clarification or supporting evidence for any claims made therein</w:t>
      </w:r>
      <w:r>
        <w:rPr>
          <w:rFonts w:eastAsia="Times New Roman" w:cs="Segoe UI"/>
          <w:color w:val="000000"/>
          <w:shd w:val="clear" w:color="auto" w:fill="FFFFFF"/>
        </w:rPr>
        <w:t>.</w:t>
      </w:r>
    </w:p>
    <w:p w14:paraId="1CD65632" w14:textId="77777777" w:rsidR="0062043D" w:rsidRPr="00782199" w:rsidRDefault="0062043D" w:rsidP="0062043D">
      <w:pPr>
        <w:ind w:left="720"/>
        <w:textAlignment w:val="baseline"/>
        <w:rPr>
          <w:rFonts w:eastAsia="Times New Roman" w:cs="Segoe UI"/>
          <w:color w:val="000000"/>
          <w:shd w:val="clear" w:color="auto" w:fill="FFFFFF"/>
        </w:rPr>
      </w:pPr>
      <w:r w:rsidRPr="00782199">
        <w:rPr>
          <w:rFonts w:eastAsia="Times New Roman" w:cs="Segoe UI"/>
          <w:color w:val="000000"/>
          <w:shd w:val="clear" w:color="auto" w:fill="FFFFFF"/>
        </w:rPr>
        <w:t xml:space="preserve">24.2 </w:t>
      </w:r>
      <w:r w:rsidRPr="00782199">
        <w:rPr>
          <w:rFonts w:eastAsia="Times New Roman" w:cs="Segoe UI"/>
          <w:color w:val="000000"/>
          <w:u w:val="single"/>
          <w:shd w:val="clear" w:color="auto" w:fill="FFFFFF"/>
        </w:rPr>
        <w:t>Third-Party artificial intelligence models</w:t>
      </w:r>
      <w:r w:rsidRPr="00782199">
        <w:rPr>
          <w:rFonts w:eastAsia="Times New Roman" w:cs="Segoe UI"/>
          <w:color w:val="000000"/>
          <w:shd w:val="clear" w:color="auto" w:fill="FFFFFF"/>
        </w:rPr>
        <w:t>. If Contractor integrates a third-party artificial intelligence or machine learning model into the Solution, Contractor will ensure that the third-party artificial intelligence model complies with the auditability and documentation requirements set forth in this Contract.</w:t>
      </w:r>
    </w:p>
    <w:p w14:paraId="65B56AD8" w14:textId="77777777" w:rsidR="0062043D" w:rsidRPr="00782199" w:rsidRDefault="0062043D" w:rsidP="0062043D">
      <w:pPr>
        <w:rPr>
          <w:b/>
          <w:bCs/>
        </w:rPr>
      </w:pPr>
      <w:r w:rsidRPr="00782199">
        <w:rPr>
          <w:b/>
        </w:rPr>
        <w:t>25. Support Services</w:t>
      </w:r>
      <w:r w:rsidRPr="00782199">
        <w:t xml:space="preserve">. Contractor will provide the State with the Support Services described in the Service Level Agreement attached as </w:t>
      </w:r>
      <w:r w:rsidRPr="00782199">
        <w:rPr>
          <w:b/>
        </w:rPr>
        <w:t>Schedule D</w:t>
      </w:r>
      <w:r w:rsidRPr="00782199">
        <w:t>. Such Support Services will be provided:</w:t>
      </w:r>
    </w:p>
    <w:p w14:paraId="7BD0C086" w14:textId="77777777" w:rsidR="0062043D" w:rsidRPr="00782199" w:rsidRDefault="0062043D" w:rsidP="0062043D">
      <w:pPr>
        <w:ind w:firstLine="720"/>
      </w:pPr>
      <w:r w:rsidRPr="00782199">
        <w:t>(a) Free of charge during the Warranty Period.</w:t>
      </w:r>
    </w:p>
    <w:p w14:paraId="1276CFA4" w14:textId="77777777" w:rsidR="0062043D" w:rsidRPr="00782199" w:rsidRDefault="0062043D" w:rsidP="0062043D">
      <w:pPr>
        <w:ind w:left="720"/>
      </w:pPr>
      <w:r w:rsidRPr="00782199">
        <w:t>(b) Thereafter, for so long as the State elects to receive Support, in consideration of the State's payment of Fees for such services</w:t>
      </w:r>
      <w:r w:rsidRPr="00782199">
        <w:rPr>
          <w:b/>
          <w:bCs/>
        </w:rPr>
        <w:t xml:space="preserve"> </w:t>
      </w:r>
      <w:r w:rsidRPr="00782199">
        <w:t>in accordance with the rates set forth in the Pricing Schedule.</w:t>
      </w:r>
    </w:p>
    <w:p w14:paraId="73087CE6" w14:textId="77777777" w:rsidR="0062043D" w:rsidRPr="00782199" w:rsidRDefault="0062043D" w:rsidP="0062043D">
      <w:r w:rsidRPr="00782199">
        <w:rPr>
          <w:b/>
        </w:rPr>
        <w:t>26. Data Security Requirements.</w:t>
      </w:r>
      <w:r w:rsidRPr="00782199">
        <w:t xml:space="preserve"> </w:t>
      </w:r>
      <w:proofErr w:type="gramStart"/>
      <w:r w:rsidRPr="00782199">
        <w:t>Contractor</w:t>
      </w:r>
      <w:proofErr w:type="gramEnd"/>
      <w:r w:rsidRPr="00782199">
        <w:t xml:space="preserve"> must comply with the requirements of the State’s data security policies set forth in </w:t>
      </w:r>
      <w:r w:rsidRPr="00782199">
        <w:rPr>
          <w:b/>
        </w:rPr>
        <w:t>Schedule E</w:t>
      </w:r>
      <w:r w:rsidRPr="00782199">
        <w:t>.</w:t>
      </w:r>
    </w:p>
    <w:p w14:paraId="27AC77D8" w14:textId="77777777" w:rsidR="0062043D" w:rsidRPr="00782199" w:rsidRDefault="0062043D" w:rsidP="0062043D">
      <w:r w:rsidRPr="00782199">
        <w:rPr>
          <w:b/>
          <w:bCs/>
        </w:rPr>
        <w:t>27. Training</w:t>
      </w:r>
      <w:r w:rsidRPr="00782199">
        <w:t>. Contractor will provide training in accordance with the times, locations and other terms set forth in a Statement of Work. Upon the State's request, Contractor will timely provide training for additional Authorized Users or other additional training on the Solution for which the State requests such training, at such reasonable times and locations and pursuant to such rates and other terms as are set forth in the Pricing Schedule.</w:t>
      </w:r>
    </w:p>
    <w:p w14:paraId="1E7E6FB7" w14:textId="77777777" w:rsidR="0062043D" w:rsidRPr="00782199" w:rsidRDefault="0062043D" w:rsidP="0062043D">
      <w:pPr>
        <w:rPr>
          <w:b/>
          <w:bCs/>
        </w:rPr>
      </w:pPr>
      <w:r w:rsidRPr="00782199">
        <w:rPr>
          <w:b/>
          <w:bCs/>
        </w:rPr>
        <w:t>28. Maintenance Releases; New Versions</w:t>
      </w:r>
    </w:p>
    <w:p w14:paraId="73907593" w14:textId="77777777" w:rsidR="0062043D" w:rsidRPr="00782199" w:rsidRDefault="0062043D" w:rsidP="0062043D">
      <w:pPr>
        <w:ind w:left="720"/>
      </w:pPr>
      <w:r w:rsidRPr="00782199">
        <w:t>28.1</w:t>
      </w:r>
      <w:r w:rsidRPr="00782199">
        <w:rPr>
          <w:u w:val="single"/>
        </w:rPr>
        <w:t xml:space="preserve"> Maintenance Releases</w:t>
      </w:r>
      <w:r w:rsidRPr="00782199">
        <w:t>. Provided that the State is current on its Fees, during the Term, Contractor will provide the State, at no additional cost, with all Maintenance Releases, each of which will constitute Software and be subject to the Contract.</w:t>
      </w:r>
    </w:p>
    <w:p w14:paraId="07FB8E27" w14:textId="77777777" w:rsidR="0062043D" w:rsidRPr="00782199" w:rsidRDefault="0062043D" w:rsidP="0062043D">
      <w:pPr>
        <w:ind w:left="720"/>
      </w:pPr>
      <w:r w:rsidRPr="00782199">
        <w:t>28.2</w:t>
      </w:r>
      <w:r w:rsidRPr="00782199">
        <w:rPr>
          <w:u w:val="single"/>
        </w:rPr>
        <w:t xml:space="preserve"> New Versions</w:t>
      </w:r>
      <w:r w:rsidRPr="00782199">
        <w:t>. Provided that the State is current on its Fees, during the Term, Contractor will provide the State, at no additional cost, with all New Versions, each of which will constitute Software and be subject to the Contract.</w:t>
      </w:r>
    </w:p>
    <w:p w14:paraId="58892A7C" w14:textId="77777777" w:rsidR="0062043D" w:rsidRPr="00782199" w:rsidRDefault="0062043D" w:rsidP="0062043D">
      <w:pPr>
        <w:ind w:left="720"/>
      </w:pPr>
      <w:r w:rsidRPr="00782199">
        <w:t>28.3</w:t>
      </w:r>
      <w:r w:rsidRPr="00782199">
        <w:rPr>
          <w:u w:val="single"/>
        </w:rPr>
        <w:t xml:space="preserve"> Installation</w:t>
      </w:r>
      <w:r w:rsidRPr="00782199">
        <w:t>. The State has no obligation to install or use any Maintenance Release or New Versions. If the State wishes to install any Maintenance Release or New Version, the State will have the right to have such Maintenance Release or New Version installed, in the State's discretion, by Contractor or other authorized party as set forth in a Statement of Work. Contractor will provide the State, at no additional cost, adequate Documentation for installation of the Maintenance Release or New Version, which has been developed and tested by Contractor and Acceptance Tested by the State. The State’s decision not to install or implement a Maintenance Release or New Version of the Software will not affect its right to receive Support Services throughout the Term.</w:t>
      </w:r>
    </w:p>
    <w:p w14:paraId="212FB95B" w14:textId="77777777" w:rsidR="0062043D" w:rsidRPr="00782199" w:rsidRDefault="0062043D" w:rsidP="0062043D">
      <w:pPr>
        <w:ind w:left="720"/>
      </w:pPr>
      <w:r w:rsidRPr="00782199">
        <w:t>28.4</w:t>
      </w:r>
      <w:r w:rsidRPr="00782199">
        <w:rPr>
          <w:u w:val="single"/>
        </w:rPr>
        <w:t xml:space="preserve"> Supported Third-Party and Open-Source Components.</w:t>
      </w:r>
      <w:r w:rsidRPr="00782199">
        <w:t xml:space="preserve"> Contractor will utilize only currently supported versions of all Third-Party or </w:t>
      </w:r>
      <w:r w:rsidRPr="00782199" w:rsidDel="00667650">
        <w:t>Open</w:t>
      </w:r>
      <w:r w:rsidRPr="00782199">
        <w:t xml:space="preserve">-Source Components and will notify the State when not using the most recently published Third-Party and </w:t>
      </w:r>
      <w:r w:rsidRPr="00782199" w:rsidDel="00667650">
        <w:t>Open</w:t>
      </w:r>
      <w:r w:rsidRPr="00782199">
        <w:t>-Source Components.</w:t>
      </w:r>
    </w:p>
    <w:p w14:paraId="38DB117D" w14:textId="2D45C3C0" w:rsidR="0062043D" w:rsidRPr="00782199" w:rsidRDefault="0062043D" w:rsidP="00E71181">
      <w:r w:rsidRPr="00782199">
        <w:rPr>
          <w:b/>
          <w:bCs/>
        </w:rPr>
        <w:t>29.</w:t>
      </w:r>
      <w:r w:rsidRPr="00782199">
        <w:t xml:space="preserve"> </w:t>
      </w:r>
      <w:r w:rsidR="00E71181" w:rsidRPr="00E71181">
        <w:rPr>
          <w:b/>
          <w:bCs/>
        </w:rPr>
        <w:t>Reserved</w:t>
      </w:r>
    </w:p>
    <w:p w14:paraId="473ABA15" w14:textId="77777777" w:rsidR="0062043D" w:rsidRPr="00782199" w:rsidRDefault="0062043D" w:rsidP="0062043D">
      <w:pPr>
        <w:rPr>
          <w:b/>
          <w:bCs/>
        </w:rPr>
      </w:pPr>
      <w:r w:rsidRPr="00782199">
        <w:rPr>
          <w:b/>
          <w:bCs/>
        </w:rPr>
        <w:t>30. Contractor Representations and Warranties.</w:t>
      </w:r>
    </w:p>
    <w:p w14:paraId="33019105" w14:textId="77777777" w:rsidR="0062043D" w:rsidRPr="00782199" w:rsidRDefault="0062043D" w:rsidP="0062043D">
      <w:pPr>
        <w:ind w:firstLine="720"/>
      </w:pPr>
      <w:r w:rsidRPr="00782199">
        <w:t>30.1</w:t>
      </w:r>
      <w:r w:rsidRPr="00782199">
        <w:rPr>
          <w:u w:val="single"/>
        </w:rPr>
        <w:t xml:space="preserve"> Authority</w:t>
      </w:r>
      <w:r w:rsidRPr="00782199">
        <w:t>. Contractor represents and warrants to the State that:</w:t>
      </w:r>
    </w:p>
    <w:p w14:paraId="5E253B0A" w14:textId="77777777" w:rsidR="0062043D" w:rsidRPr="00782199" w:rsidRDefault="0062043D" w:rsidP="0062043D">
      <w:pPr>
        <w:ind w:left="1440"/>
      </w:pPr>
      <w:r w:rsidRPr="00782199">
        <w:t xml:space="preserve">(a) It is duly organized, validly existing, and in good standing as a corporation or other entity as represented under </w:t>
      </w:r>
      <w:r w:rsidRPr="00782199" w:rsidDel="00DA2454">
        <w:t xml:space="preserve">this </w:t>
      </w:r>
      <w:r w:rsidRPr="00782199">
        <w:t xml:space="preserve">Contract under the laws and regulations of its jurisdiction of incorporation, organization, or </w:t>
      </w:r>
      <w:proofErr w:type="gramStart"/>
      <w:r w:rsidRPr="00782199">
        <w:t>chartering;</w:t>
      </w:r>
      <w:proofErr w:type="gramEnd"/>
    </w:p>
    <w:p w14:paraId="5556E0BF" w14:textId="77777777" w:rsidR="0062043D" w:rsidRPr="00782199" w:rsidRDefault="0062043D" w:rsidP="0062043D">
      <w:pPr>
        <w:ind w:left="1440"/>
      </w:pPr>
      <w:r w:rsidRPr="00782199">
        <w:t xml:space="preserve">(b) It has the full right, power, and authority to </w:t>
      </w:r>
      <w:proofErr w:type="gramStart"/>
      <w:r w:rsidRPr="00782199">
        <w:t>enter into</w:t>
      </w:r>
      <w:proofErr w:type="gramEnd"/>
      <w:r w:rsidRPr="00782199">
        <w:t xml:space="preserve"> </w:t>
      </w:r>
      <w:r w:rsidRPr="00782199" w:rsidDel="00DA2454">
        <w:t xml:space="preserve">this </w:t>
      </w:r>
      <w:r w:rsidRPr="00782199">
        <w:t xml:space="preserve">Contract, and to perform its contractual </w:t>
      </w:r>
      <w:proofErr w:type="gramStart"/>
      <w:r w:rsidRPr="00782199">
        <w:t>obligations;</w:t>
      </w:r>
      <w:proofErr w:type="gramEnd"/>
    </w:p>
    <w:p w14:paraId="00F8F1BB" w14:textId="77777777" w:rsidR="0062043D" w:rsidRPr="00782199" w:rsidRDefault="0062043D" w:rsidP="0062043D">
      <w:pPr>
        <w:ind w:left="1440"/>
      </w:pPr>
      <w:r w:rsidRPr="00782199">
        <w:t xml:space="preserve">(c) The execution of </w:t>
      </w:r>
      <w:r w:rsidRPr="00782199" w:rsidDel="00DA2454">
        <w:t xml:space="preserve">this </w:t>
      </w:r>
      <w:r w:rsidRPr="00782199">
        <w:t>Contract by its Representative has been duly authorized by all necessary organizational action; and</w:t>
      </w:r>
    </w:p>
    <w:p w14:paraId="695E4D73" w14:textId="77777777" w:rsidR="0062043D" w:rsidRPr="00782199" w:rsidRDefault="0062043D" w:rsidP="0062043D">
      <w:pPr>
        <w:ind w:left="1440"/>
      </w:pPr>
      <w:r w:rsidRPr="00782199">
        <w:t xml:space="preserve">(d) When executed and delivered by Contractor, </w:t>
      </w:r>
      <w:r w:rsidRPr="00782199" w:rsidDel="00DA2454">
        <w:t xml:space="preserve">this </w:t>
      </w:r>
      <w:r w:rsidRPr="00782199">
        <w:t>Contract will constitute the legal, valid, and binding obligation of Contractor, enforceable against Contractor in accordance with its terms.</w:t>
      </w:r>
    </w:p>
    <w:p w14:paraId="61CE2FA9" w14:textId="77777777" w:rsidR="0062043D" w:rsidRPr="00782199" w:rsidRDefault="0062043D" w:rsidP="0062043D">
      <w:pPr>
        <w:ind w:left="1440"/>
        <w:rPr>
          <w:rFonts w:eastAsia="Times New Roman"/>
        </w:rPr>
      </w:pPr>
      <w:r w:rsidRPr="00782199">
        <w:t>(e) Contractor is neither currently engaged in nor will engage in the boycott of a person based in or doing business with a strategic partner as described in 22 USC 8601 to 8606.</w:t>
      </w:r>
    </w:p>
    <w:p w14:paraId="3E074781" w14:textId="77777777" w:rsidR="0062043D" w:rsidRPr="00782199" w:rsidRDefault="0062043D" w:rsidP="0062043D">
      <w:pPr>
        <w:ind w:firstLine="720"/>
        <w:rPr>
          <w:u w:val="single"/>
        </w:rPr>
      </w:pPr>
      <w:r w:rsidRPr="00782199">
        <w:t xml:space="preserve">30.2 </w:t>
      </w:r>
      <w:r w:rsidRPr="00782199">
        <w:rPr>
          <w:u w:val="single"/>
        </w:rPr>
        <w:t>Bid Response</w:t>
      </w:r>
      <w:r w:rsidRPr="00782199">
        <w:t>. Contractor represents and warrants to the State that:</w:t>
      </w:r>
    </w:p>
    <w:p w14:paraId="384EE2ED" w14:textId="77777777" w:rsidR="0062043D" w:rsidRPr="00782199" w:rsidRDefault="0062043D" w:rsidP="0062043D">
      <w:pPr>
        <w:ind w:left="1440"/>
      </w:pPr>
      <w:r w:rsidRPr="00782199">
        <w:t>(a) The prices proposed by Contractor were arrived at independently, without consultation, communication, or agreement with any other Person submitting a bid response for the purpose of restricting competition; the prices quoted were not knowingly disclosed by Contractor to any other Person submitting a bid response to the Solicitation; and no attempt was made by Contractor to induce any other Person to submit or not submit a proposal for the purpose of restricting competition;</w:t>
      </w:r>
    </w:p>
    <w:p w14:paraId="45646761" w14:textId="77777777" w:rsidR="0062043D" w:rsidRPr="00782199" w:rsidRDefault="0062043D" w:rsidP="0062043D">
      <w:pPr>
        <w:ind w:left="1440"/>
      </w:pPr>
      <w:r w:rsidRPr="00782199">
        <w:t xml:space="preserve">(b) All written information furnished to the State by or for Contractor in connection with </w:t>
      </w:r>
      <w:r w:rsidRPr="00782199" w:rsidDel="00DA2454">
        <w:t xml:space="preserve">this </w:t>
      </w:r>
      <w:r w:rsidRPr="00782199">
        <w:t xml:space="preserve">Contract, including Contractor’s bid response, is true, accurate, and complete, and contains no untrue statement of material fact or omits any material fact necessary to make the information not </w:t>
      </w:r>
      <w:proofErr w:type="gramStart"/>
      <w:r w:rsidRPr="00782199">
        <w:t>misleading;</w:t>
      </w:r>
      <w:proofErr w:type="gramEnd"/>
    </w:p>
    <w:p w14:paraId="37DEC071" w14:textId="77777777" w:rsidR="0062043D" w:rsidRPr="00782199" w:rsidRDefault="0062043D" w:rsidP="0062043D">
      <w:pPr>
        <w:ind w:left="1440"/>
      </w:pPr>
      <w:r w:rsidRPr="00782199">
        <w:t>(c) Contractor is not in material default or breach of any other contract or agreement that it may have with the State or any of its departments, commissions, boards, or agencies. Contractor further represents and warrants that it has not been a party to any contract with the State or any of its departments that was terminated by the State within the previous 5 years because Contractor failed to perform or otherwise breached an obligation of this Contract; and</w:t>
      </w:r>
    </w:p>
    <w:p w14:paraId="77897E79" w14:textId="77777777" w:rsidR="0062043D" w:rsidRPr="00782199" w:rsidRDefault="0062043D" w:rsidP="0062043D">
      <w:pPr>
        <w:ind w:left="1440"/>
      </w:pPr>
      <w:r w:rsidRPr="00782199">
        <w:t xml:space="preserve">(d) If any of the certifications, representations, or disclosures </w:t>
      </w:r>
      <w:proofErr w:type="gramStart"/>
      <w:r w:rsidRPr="00782199">
        <w:t>made</w:t>
      </w:r>
      <w:proofErr w:type="gramEnd"/>
      <w:r w:rsidRPr="00782199">
        <w:t xml:space="preserve"> in Contractor’s Bid Response change after contract award, Contractor is required to report those changes immediately to the Contract Administrator.</w:t>
      </w:r>
    </w:p>
    <w:p w14:paraId="70C5D679" w14:textId="77777777" w:rsidR="0062043D" w:rsidRPr="00782199" w:rsidRDefault="0062043D" w:rsidP="0062043D">
      <w:pPr>
        <w:ind w:left="720"/>
      </w:pPr>
      <w:r w:rsidRPr="00782199">
        <w:t>30.3</w:t>
      </w:r>
      <w:r w:rsidRPr="00782199">
        <w:rPr>
          <w:u w:val="single"/>
        </w:rPr>
        <w:t xml:space="preserve"> Software Representations and Warranties</w:t>
      </w:r>
      <w:r w:rsidRPr="00782199">
        <w:t xml:space="preserve">. </w:t>
      </w:r>
      <w:bookmarkStart w:id="30" w:name="_Hlk172030189"/>
      <w:r w:rsidRPr="00782199">
        <w:t>Contractor also represents and warrants to the State that:</w:t>
      </w:r>
      <w:bookmarkEnd w:id="30"/>
    </w:p>
    <w:p w14:paraId="70C1DD29" w14:textId="77777777" w:rsidR="0062043D" w:rsidRPr="00782199" w:rsidRDefault="0062043D" w:rsidP="0062043D">
      <w:pPr>
        <w:ind w:left="1440"/>
      </w:pPr>
      <w:r w:rsidRPr="00782199">
        <w:t xml:space="preserve">(a) Contractor is the legal and beneficial owner of the entire right, title and interest in and to the Software, including all Intellectual Property Rights relating thereto </w:t>
      </w:r>
      <w:r w:rsidRPr="00782199">
        <w:rPr>
          <w:rFonts w:cs="Arial"/>
          <w:shd w:val="clear" w:color="auto" w:fill="FFFFFF"/>
        </w:rPr>
        <w:t xml:space="preserve">or is the recipient of a valid license thereto, and that it has and will maintain the full power and authority to grant the Intellectual Property Rights to the Software or to use the Software in this Contract without the further consent of any </w:t>
      </w:r>
      <w:r w:rsidRPr="00782199">
        <w:rPr>
          <w:rFonts w:cs="Arial"/>
          <w:bdr w:val="none" w:sz="0" w:space="0" w:color="auto" w:frame="1"/>
        </w:rPr>
        <w:t>third party and</w:t>
      </w:r>
      <w:r>
        <w:rPr>
          <w:rFonts w:cs="Arial"/>
          <w:bdr w:val="none" w:sz="0" w:space="0" w:color="auto" w:frame="1"/>
        </w:rPr>
        <w:t xml:space="preserve"> </w:t>
      </w:r>
      <w:r w:rsidRPr="00782199">
        <w:rPr>
          <w:rFonts w:cs="Arial"/>
          <w:bdr w:val="none" w:sz="0" w:space="0" w:color="auto" w:frame="1"/>
        </w:rPr>
        <w:t xml:space="preserve">without conditions or requirements not set forth in </w:t>
      </w:r>
      <w:r w:rsidRPr="00782199" w:rsidDel="0043750E">
        <w:rPr>
          <w:rFonts w:cs="Arial"/>
          <w:bdr w:val="none" w:sz="0" w:space="0" w:color="auto" w:frame="1"/>
        </w:rPr>
        <w:t xml:space="preserve">this </w:t>
      </w:r>
      <w:r w:rsidRPr="00782199">
        <w:rPr>
          <w:rFonts w:cs="Arial"/>
          <w:bdr w:val="none" w:sz="0" w:space="0" w:color="auto" w:frame="1"/>
        </w:rPr>
        <w:t>Contract</w:t>
      </w:r>
      <w:r w:rsidRPr="00782199">
        <w:t>;</w:t>
      </w:r>
    </w:p>
    <w:p w14:paraId="584E5BD0" w14:textId="77777777" w:rsidR="0062043D" w:rsidRPr="00782199" w:rsidRDefault="0062043D" w:rsidP="0062043D">
      <w:pPr>
        <w:ind w:left="1440"/>
      </w:pPr>
      <w:r w:rsidRPr="00782199">
        <w:t xml:space="preserve">(b) Contractor has, and throughout the Term, the unconditional and irrevocable right, power and authority, including all permits and licenses required, to provide the Solution and grant and perform all rights and licenses granted or required to be granted by it under </w:t>
      </w:r>
      <w:r w:rsidRPr="00782199" w:rsidDel="0043750E">
        <w:t xml:space="preserve">this </w:t>
      </w:r>
      <w:proofErr w:type="gramStart"/>
      <w:r w:rsidRPr="00782199">
        <w:t>Contract;</w:t>
      </w:r>
      <w:proofErr w:type="gramEnd"/>
    </w:p>
    <w:p w14:paraId="51252662" w14:textId="77777777" w:rsidR="0062043D" w:rsidRPr="00782199" w:rsidRDefault="0062043D" w:rsidP="0062043D">
      <w:pPr>
        <w:ind w:left="1440"/>
      </w:pPr>
      <w:r w:rsidRPr="00782199">
        <w:t xml:space="preserve">(c) </w:t>
      </w:r>
      <w:proofErr w:type="gramStart"/>
      <w:r w:rsidRPr="00782199">
        <w:t>the</w:t>
      </w:r>
      <w:proofErr w:type="gramEnd"/>
      <w:r w:rsidRPr="00782199">
        <w:t xml:space="preserve"> Solution, and the State's use thereof, is and throughout the Term will be free and clear of all encumbrances, </w:t>
      </w:r>
      <w:proofErr w:type="gramStart"/>
      <w:r w:rsidRPr="00782199">
        <w:t>liens</w:t>
      </w:r>
      <w:proofErr w:type="gramEnd"/>
      <w:r w:rsidRPr="00782199">
        <w:t xml:space="preserve"> and security interests of any </w:t>
      </w:r>
      <w:proofErr w:type="gramStart"/>
      <w:r w:rsidRPr="00782199">
        <w:t>kind;</w:t>
      </w:r>
      <w:proofErr w:type="gramEnd"/>
    </w:p>
    <w:p w14:paraId="193E660E" w14:textId="77777777" w:rsidR="0062043D" w:rsidRPr="00782199" w:rsidRDefault="0062043D" w:rsidP="0062043D">
      <w:pPr>
        <w:ind w:left="1440"/>
      </w:pPr>
      <w:r w:rsidRPr="00782199">
        <w:t xml:space="preserve">(d) neither its grant of the license, nor its performance under </w:t>
      </w:r>
      <w:r w:rsidRPr="00782199" w:rsidDel="0043750E">
        <w:t xml:space="preserve">this </w:t>
      </w:r>
      <w:r w:rsidRPr="00782199">
        <w:t>Contract does or to its knowledge will at any time:</w:t>
      </w:r>
    </w:p>
    <w:p w14:paraId="09DDE282" w14:textId="77777777" w:rsidR="0062043D" w:rsidRPr="00782199" w:rsidRDefault="0062043D" w:rsidP="0062043D">
      <w:pPr>
        <w:ind w:left="1440" w:firstLine="720"/>
      </w:pPr>
      <w:r w:rsidRPr="00782199">
        <w:t xml:space="preserve">(i) conflict with or violate any applicable </w:t>
      </w:r>
      <w:proofErr w:type="gramStart"/>
      <w:r w:rsidRPr="00782199">
        <w:t>law;</w:t>
      </w:r>
      <w:proofErr w:type="gramEnd"/>
    </w:p>
    <w:p w14:paraId="20474A47" w14:textId="77777777" w:rsidR="0062043D" w:rsidRPr="00782199" w:rsidRDefault="0062043D" w:rsidP="0062043D">
      <w:pPr>
        <w:ind w:left="2160"/>
      </w:pPr>
      <w:r w:rsidRPr="00782199">
        <w:t>(ii) require the consent, approval or authorization of any governmental or regulatory authority or other third party; or</w:t>
      </w:r>
    </w:p>
    <w:p w14:paraId="69F95058" w14:textId="77777777" w:rsidR="0062043D" w:rsidRPr="00782199" w:rsidRDefault="0062043D" w:rsidP="0062043D">
      <w:pPr>
        <w:ind w:left="2160"/>
      </w:pPr>
      <w:r w:rsidRPr="00782199">
        <w:t xml:space="preserve">(iii) require the provision of any payment or other consideration to any third </w:t>
      </w:r>
      <w:proofErr w:type="gramStart"/>
      <w:r w:rsidRPr="00782199">
        <w:t>party;</w:t>
      </w:r>
      <w:proofErr w:type="gramEnd"/>
    </w:p>
    <w:p w14:paraId="1C8C35E9" w14:textId="77777777" w:rsidR="0062043D" w:rsidRPr="00782199" w:rsidRDefault="0062043D" w:rsidP="0062043D">
      <w:pPr>
        <w:ind w:left="1440"/>
      </w:pPr>
      <w:r w:rsidRPr="00782199">
        <w:t xml:space="preserve">(e) when used by the State or any Authorized User in accordance with </w:t>
      </w:r>
      <w:r w:rsidRPr="00782199" w:rsidDel="0043750E">
        <w:t xml:space="preserve">this </w:t>
      </w:r>
      <w:r w:rsidRPr="00782199">
        <w:t xml:space="preserve">Contract the Solution as provided, delivered, or installed by Contractor does not or will not fail to comply with any applicable </w:t>
      </w:r>
      <w:proofErr w:type="gramStart"/>
      <w:r w:rsidRPr="00782199">
        <w:t>law;</w:t>
      </w:r>
      <w:proofErr w:type="gramEnd"/>
    </w:p>
    <w:p w14:paraId="49FCDB60" w14:textId="77777777" w:rsidR="0062043D" w:rsidRPr="00782199" w:rsidRDefault="0062043D" w:rsidP="0062043D">
      <w:pPr>
        <w:ind w:left="1440"/>
      </w:pPr>
      <w:r w:rsidRPr="00782199">
        <w:t xml:space="preserve">(f) as provided by Contractor, the Solution does not and will not at any time during the Term contain any: </w:t>
      </w:r>
    </w:p>
    <w:p w14:paraId="0478C067" w14:textId="77777777" w:rsidR="0062043D" w:rsidRPr="00782199" w:rsidRDefault="0062043D" w:rsidP="0062043D">
      <w:pPr>
        <w:ind w:left="1440" w:firstLine="720"/>
      </w:pPr>
      <w:r w:rsidRPr="00782199">
        <w:t>(i) Harmful Code; or</w:t>
      </w:r>
    </w:p>
    <w:p w14:paraId="2779F0AF" w14:textId="77777777" w:rsidR="0062043D" w:rsidRPr="00782199" w:rsidRDefault="0062043D" w:rsidP="0062043D">
      <w:pPr>
        <w:ind w:left="2160"/>
      </w:pPr>
      <w:r w:rsidRPr="00782199">
        <w:t xml:space="preserve">(ii) Third-party </w:t>
      </w:r>
      <w:proofErr w:type="gramStart"/>
      <w:r w:rsidRPr="00782199">
        <w:t>Components;</w:t>
      </w:r>
      <w:proofErr w:type="gramEnd"/>
      <w:r w:rsidRPr="00782199">
        <w:t xml:space="preserve"> </w:t>
      </w:r>
    </w:p>
    <w:p w14:paraId="0C132512" w14:textId="77777777" w:rsidR="0062043D" w:rsidRPr="00782199" w:rsidRDefault="0062043D" w:rsidP="0062043D">
      <w:pPr>
        <w:ind w:left="2160"/>
      </w:pPr>
      <w:r w:rsidRPr="00782199">
        <w:t xml:space="preserve">(iii) or operate in such a way that it is developed or compiled with or linked to any Third-Party Components, other than Third-Party Components that Contractor has included in its Software Bill of Materials or has notified the State as required in </w:t>
      </w:r>
      <w:r w:rsidRPr="00782199">
        <w:rPr>
          <w:b/>
        </w:rPr>
        <w:t>Section 6</w:t>
      </w:r>
      <w:r w:rsidRPr="00782199">
        <w:t>.</w:t>
      </w:r>
    </w:p>
    <w:p w14:paraId="5581DF8E" w14:textId="77777777" w:rsidR="0062043D" w:rsidRPr="00782199" w:rsidRDefault="0062043D" w:rsidP="0062043D">
      <w:pPr>
        <w:ind w:left="1440"/>
      </w:pPr>
      <w:r w:rsidRPr="00782199">
        <w:t>(g) all Documentation is and will be complete and accurate in all material respects when provided to the State such that at no time during the Term will the Software have any material undocumented feature; and</w:t>
      </w:r>
    </w:p>
    <w:p w14:paraId="726A3761" w14:textId="77777777" w:rsidR="0062043D" w:rsidRPr="00782199" w:rsidRDefault="0062043D" w:rsidP="0062043D">
      <w:pPr>
        <w:ind w:left="1440"/>
      </w:pPr>
      <w:r w:rsidRPr="00782199">
        <w:t>(h) Contractor will perform</w:t>
      </w:r>
      <w:r w:rsidRPr="00782199" w:rsidDel="00A63EE6">
        <w:t xml:space="preserve"> </w:t>
      </w:r>
      <w:r w:rsidRPr="00782199">
        <w:t xml:space="preserve">Services in a timely, skillful, professional and workmanlike manner in accordance with commercially reasonable industry standards and practices for similar services, using personnel with the requisite skill, experience and qualifications, and will devote adequate resources to meet its obligations under </w:t>
      </w:r>
      <w:r w:rsidRPr="00782199" w:rsidDel="0043750E">
        <w:t xml:space="preserve">this </w:t>
      </w:r>
      <w:r w:rsidRPr="00782199">
        <w:t>Contract.</w:t>
      </w:r>
    </w:p>
    <w:p w14:paraId="6FDB7A8C" w14:textId="77777777" w:rsidR="0062043D" w:rsidRPr="00782199" w:rsidRDefault="0062043D" w:rsidP="0062043D">
      <w:pPr>
        <w:ind w:left="1440"/>
      </w:pPr>
      <w:r w:rsidRPr="00782199">
        <w:t xml:space="preserve">(i) when used in the Operating Environment (or any successor thereto) in accordance with the Documentation, all Software as provided by Contractor, will be fully operable, meet all applicable specifications, and function in all respects, in conformity with </w:t>
      </w:r>
      <w:r w:rsidRPr="00782199" w:rsidDel="0043750E">
        <w:t xml:space="preserve">this </w:t>
      </w:r>
      <w:r w:rsidRPr="00782199">
        <w:t xml:space="preserve">Contract and the </w:t>
      </w:r>
      <w:proofErr w:type="gramStart"/>
      <w:r w:rsidRPr="00782199">
        <w:t>Documentation;</w:t>
      </w:r>
      <w:proofErr w:type="gramEnd"/>
    </w:p>
    <w:p w14:paraId="51F945DE" w14:textId="77777777" w:rsidR="0062043D" w:rsidRPr="00782199" w:rsidRDefault="0062043D" w:rsidP="0062043D">
      <w:pPr>
        <w:ind w:left="1440"/>
      </w:pPr>
      <w:r w:rsidRPr="00782199">
        <w:t>(j) Contractor acknowledges that the State cannot indemnify any third parties, including but not limited to any third-party software providers that provide software that will be incorporated in or otherwise used in conjunction with the Services, and that notwithstanding anything to the contrary contained in any third-party software license agreement or end user license agreement, the State will not indemnify any third-party software provider for any reason whatsoever;</w:t>
      </w:r>
    </w:p>
    <w:p w14:paraId="62FA3CF9" w14:textId="77777777" w:rsidR="0062043D" w:rsidRPr="00782199" w:rsidRDefault="0062043D" w:rsidP="0062043D">
      <w:pPr>
        <w:ind w:left="1440"/>
      </w:pPr>
      <w:r w:rsidRPr="00782199">
        <w:t xml:space="preserve">(k) no Maintenance Release or New Version, when properly installed in accordance with </w:t>
      </w:r>
      <w:r w:rsidRPr="00782199" w:rsidDel="0043750E">
        <w:t xml:space="preserve">this </w:t>
      </w:r>
      <w:r w:rsidRPr="00782199">
        <w:t>Contract, will have a material adverse effect on the functionality or operability of the Software.</w:t>
      </w:r>
    </w:p>
    <w:p w14:paraId="350208CE" w14:textId="77777777" w:rsidR="0062043D" w:rsidRPr="00782199" w:rsidRDefault="0062043D" w:rsidP="0062043D">
      <w:pPr>
        <w:ind w:left="1440"/>
      </w:pPr>
      <w:r w:rsidRPr="00782199">
        <w:t>(l) all Configurations or Customizations made during the Term will be forward-compatible with future Maintenance Releases or New Versions and be fully supported without additional costs.</w:t>
      </w:r>
    </w:p>
    <w:p w14:paraId="2A189357" w14:textId="77777777" w:rsidR="0062043D" w:rsidRPr="00782199" w:rsidRDefault="0062043D" w:rsidP="0062043D">
      <w:pPr>
        <w:ind w:left="720" w:firstLine="720"/>
      </w:pPr>
      <w:r w:rsidRPr="00782199">
        <w:t>(m) If Contractor Hosted:</w:t>
      </w:r>
    </w:p>
    <w:p w14:paraId="0BD9358B" w14:textId="77777777" w:rsidR="0062043D" w:rsidRPr="00782199" w:rsidRDefault="0062043D" w:rsidP="0062043D">
      <w:pPr>
        <w:ind w:left="2160"/>
      </w:pPr>
      <w:r w:rsidRPr="00782199">
        <w:t xml:space="preserve">(i) Contractor will not advertise through the Solution (whether with adware, banners, buttons or other forms of online advertising) or link to external web sites that are not approved in writing by the </w:t>
      </w:r>
      <w:proofErr w:type="gramStart"/>
      <w:r w:rsidRPr="00782199">
        <w:t>State;</w:t>
      </w:r>
      <w:proofErr w:type="gramEnd"/>
    </w:p>
    <w:p w14:paraId="26E7CD2B" w14:textId="77777777" w:rsidR="0062043D" w:rsidRPr="00782199" w:rsidRDefault="0062043D" w:rsidP="0062043D">
      <w:pPr>
        <w:ind w:left="2160"/>
      </w:pPr>
      <w:r w:rsidRPr="00782199">
        <w:t xml:space="preserve">(ii) the Solution will in all material respects conform to and perform in accordance with the Specifications and all requirements of </w:t>
      </w:r>
      <w:r w:rsidRPr="00782199" w:rsidDel="0043750E">
        <w:t xml:space="preserve">this </w:t>
      </w:r>
      <w:r w:rsidRPr="00782199">
        <w:t xml:space="preserve">Contract, including the Availability and Availability Requirement provisions set forth in the Service Level </w:t>
      </w:r>
      <w:proofErr w:type="gramStart"/>
      <w:r w:rsidRPr="00782199">
        <w:t>Agreement;</w:t>
      </w:r>
      <w:proofErr w:type="gramEnd"/>
    </w:p>
    <w:p w14:paraId="25B6C2E3" w14:textId="77777777" w:rsidR="0062043D" w:rsidRPr="00782199" w:rsidRDefault="0062043D" w:rsidP="0062043D">
      <w:pPr>
        <w:ind w:left="2160"/>
      </w:pPr>
      <w:r w:rsidRPr="00782199">
        <w:t xml:space="preserve">(iii) all Specifications are, and will be continually updated and maintained so that they continue to be, current, complete and accurate and so that they do and will continue to fully describe the Solution in all material respects such that at no time during the Term will the Solution have any material undocumented </w:t>
      </w:r>
      <w:proofErr w:type="gramStart"/>
      <w:r w:rsidRPr="00782199">
        <w:t>feature;</w:t>
      </w:r>
      <w:proofErr w:type="gramEnd"/>
    </w:p>
    <w:p w14:paraId="6F5F5741" w14:textId="77777777" w:rsidR="0062043D" w:rsidRPr="00782199" w:rsidRDefault="0062043D" w:rsidP="0062043D">
      <w:pPr>
        <w:ind w:left="1440"/>
      </w:pPr>
      <w:r w:rsidRPr="00782199">
        <w:t>(n) During the Term, any audit rights contained in any third-party software license agreement or end user license agreement for third-party software incorporated in or otherwise used in conjunction with the Solution, will apply solely to Contractor or its Permitted Subcontractors. Regardless of anything to the contrary contained in any third-party software license agreement or end user license agreement, third-party software providers will have no audit rights whatsoever against State Systems or networks.</w:t>
      </w:r>
    </w:p>
    <w:p w14:paraId="37A33BD2" w14:textId="77777777" w:rsidR="0062043D" w:rsidRPr="00782199" w:rsidRDefault="0062043D" w:rsidP="0062043D">
      <w:pPr>
        <w:ind w:left="720"/>
      </w:pPr>
      <w:r w:rsidRPr="00782199">
        <w:t xml:space="preserve">30.4 </w:t>
      </w:r>
      <w:r w:rsidRPr="00782199">
        <w:rPr>
          <w:u w:val="single"/>
        </w:rPr>
        <w:t>Work Product Representations and Warranties</w:t>
      </w:r>
      <w:r w:rsidRPr="00782199">
        <w:t>: Contractor further represents and warrants to the State that:</w:t>
      </w:r>
    </w:p>
    <w:p w14:paraId="0C3AADA6" w14:textId="77777777" w:rsidR="0062043D" w:rsidRPr="00782199" w:rsidRDefault="0062043D" w:rsidP="0062043D">
      <w:pPr>
        <w:ind w:left="1440"/>
      </w:pPr>
      <w:r w:rsidRPr="00782199">
        <w:t xml:space="preserve">(a) Contractor has all necessary rights, title, and/or licenses required to create, develop, or generate Work Product and/or User Data and to transfer all ownership rights in Work Product to the State as set forth in </w:t>
      </w:r>
      <w:r w:rsidRPr="00782199">
        <w:rPr>
          <w:b/>
          <w:bCs/>
        </w:rPr>
        <w:t>Section 7</w:t>
      </w:r>
      <w:r w:rsidRPr="00782199">
        <w:t>.</w:t>
      </w:r>
    </w:p>
    <w:p w14:paraId="42248249" w14:textId="77777777" w:rsidR="0062043D" w:rsidRPr="00782199" w:rsidRDefault="0062043D" w:rsidP="0062043D">
      <w:pPr>
        <w:ind w:left="1440"/>
      </w:pPr>
      <w:r w:rsidRPr="00782199">
        <w:t>(b) Contractor has verified that no third-party intellectual property has been incorporated into any Work Product and/or User Data created, developed, or generated by any non-human means used by Contractor.</w:t>
      </w:r>
    </w:p>
    <w:p w14:paraId="0DA70137" w14:textId="77777777" w:rsidR="0062043D" w:rsidRPr="00782199" w:rsidRDefault="0062043D" w:rsidP="0062043D">
      <w:pPr>
        <w:ind w:left="1440"/>
      </w:pPr>
      <w:r w:rsidRPr="00782199">
        <w:t>(c) Contractor is the author and creator of all Work Product.</w:t>
      </w:r>
    </w:p>
    <w:p w14:paraId="5AE65486" w14:textId="77777777" w:rsidR="0062043D" w:rsidRPr="00782199" w:rsidRDefault="0062043D" w:rsidP="0062043D">
      <w:pPr>
        <w:ind w:left="720"/>
      </w:pPr>
      <w:r w:rsidRPr="00782199">
        <w:t>30.5</w:t>
      </w:r>
      <w:r w:rsidRPr="00782199">
        <w:rPr>
          <w:u w:val="single"/>
        </w:rPr>
        <w:t xml:space="preserve"> Disclaimer</w:t>
      </w:r>
      <w:r w:rsidRPr="00782199">
        <w:t xml:space="preserve">. EXCEPT FOR THE EXPRESS WARRANTIES SET FORTH IN </w:t>
      </w:r>
      <w:r w:rsidRPr="00782199" w:rsidDel="00913F72">
        <w:t xml:space="preserve">THIS </w:t>
      </w:r>
      <w:r w:rsidRPr="00782199">
        <w:t xml:space="preserve">CONTRACT, CONTRACTOR HEREBY DISCLAIMS ALL WARRANTIES, WHETHER EXPRESS, IMPLIED, STATUTORY, OR OTHERWISE, WITH RESPECT TO </w:t>
      </w:r>
      <w:r w:rsidRPr="00782199" w:rsidDel="00913F72">
        <w:t xml:space="preserve">THIS </w:t>
      </w:r>
      <w:r w:rsidRPr="00782199">
        <w:t>CONTRACT.</w:t>
      </w:r>
    </w:p>
    <w:p w14:paraId="514585B3" w14:textId="77777777" w:rsidR="0062043D" w:rsidRPr="00782199" w:rsidRDefault="0062043D" w:rsidP="0062043D">
      <w:r w:rsidRPr="00782199">
        <w:rPr>
          <w:b/>
          <w:bCs/>
        </w:rPr>
        <w:t>31. Conflicts and Ethics</w:t>
      </w:r>
      <w:r w:rsidRPr="00782199">
        <w:t xml:space="preserve">. Contractor will uphold high ethical standards and is prohibited from: </w:t>
      </w:r>
    </w:p>
    <w:p w14:paraId="732708E1" w14:textId="77777777" w:rsidR="0062043D" w:rsidRPr="00782199" w:rsidRDefault="0062043D" w:rsidP="0062043D">
      <w:pPr>
        <w:ind w:left="720"/>
      </w:pPr>
      <w:r w:rsidRPr="00782199">
        <w:t xml:space="preserve">(a) holding or acquiring an interest that would conflict with </w:t>
      </w:r>
      <w:r w:rsidRPr="00782199" w:rsidDel="00913F72">
        <w:t xml:space="preserve">this </w:t>
      </w:r>
      <w:proofErr w:type="gramStart"/>
      <w:r w:rsidRPr="00782199">
        <w:t>Contract;</w:t>
      </w:r>
      <w:proofErr w:type="gramEnd"/>
      <w:r w:rsidRPr="00782199">
        <w:t xml:space="preserve"> </w:t>
      </w:r>
    </w:p>
    <w:p w14:paraId="3B8C8C4F" w14:textId="77777777" w:rsidR="0062043D" w:rsidRPr="00782199" w:rsidRDefault="0062043D" w:rsidP="0062043D">
      <w:pPr>
        <w:ind w:left="720"/>
      </w:pPr>
      <w:r w:rsidRPr="00782199">
        <w:t xml:space="preserve">(b) doing anything that creates an appearance of impropriety with respect to the award or performance of this </w:t>
      </w:r>
      <w:proofErr w:type="gramStart"/>
      <w:r w:rsidRPr="00782199">
        <w:t>Contract;</w:t>
      </w:r>
      <w:proofErr w:type="gramEnd"/>
      <w:r w:rsidRPr="00782199">
        <w:t xml:space="preserve"> </w:t>
      </w:r>
    </w:p>
    <w:p w14:paraId="19EF942F" w14:textId="77777777" w:rsidR="0062043D" w:rsidRPr="00782199" w:rsidRDefault="0062043D" w:rsidP="0062043D">
      <w:pPr>
        <w:ind w:left="720"/>
      </w:pPr>
      <w:r w:rsidRPr="00782199">
        <w:t xml:space="preserve">(c) attempting to influence or appearing to influence any State employee by the direct or indirect offer of anything of value including an offer of employment; or </w:t>
      </w:r>
    </w:p>
    <w:p w14:paraId="17148E9E" w14:textId="77777777" w:rsidR="0062043D" w:rsidRDefault="0062043D" w:rsidP="0062043D">
      <w:pPr>
        <w:ind w:left="720"/>
      </w:pPr>
      <w:r w:rsidRPr="00782199">
        <w:t>(d) paying or agreeing to pay any person, other than employees and consultants working for Contractor, any consideration contingent upon the award of this Contract. Contractor must immediately notify the State of any violation or potential violation of these standards</w:t>
      </w:r>
      <w:r>
        <w:t>.</w:t>
      </w:r>
    </w:p>
    <w:p w14:paraId="0AAFF814" w14:textId="77777777" w:rsidR="0062043D" w:rsidRPr="00782199" w:rsidRDefault="0062043D" w:rsidP="0062043D">
      <w:r w:rsidRPr="00782199">
        <w:t xml:space="preserve">This Section applies to Contractor, any parent, affiliate, or subsidiary organization of Contractor, and any Permitted Subcontractor that provides the Solution in connection with </w:t>
      </w:r>
      <w:r w:rsidRPr="00782199" w:rsidDel="00913F72">
        <w:t xml:space="preserve">this </w:t>
      </w:r>
      <w:r w:rsidRPr="00782199">
        <w:t>Contract.</w:t>
      </w:r>
    </w:p>
    <w:p w14:paraId="1BCCBEFB" w14:textId="77777777" w:rsidR="0062043D" w:rsidRPr="00782199" w:rsidRDefault="0062043D" w:rsidP="0062043D">
      <w:r w:rsidRPr="00782199">
        <w:rPr>
          <w:b/>
          <w:bCs/>
        </w:rPr>
        <w:t>32. Compliance with Laws</w:t>
      </w:r>
      <w:r w:rsidRPr="00782199">
        <w:t xml:space="preserve">. Contractor, its subcontractors, including Permitted Subcontractors, and their respective Representatives must comply with all laws in connection with </w:t>
      </w:r>
      <w:r w:rsidRPr="00782199" w:rsidDel="00913F72">
        <w:t xml:space="preserve">this </w:t>
      </w:r>
      <w:r w:rsidRPr="00782199">
        <w:t>Contract.</w:t>
      </w:r>
    </w:p>
    <w:p w14:paraId="18C76101" w14:textId="77777777" w:rsidR="0062043D" w:rsidRDefault="0062043D" w:rsidP="0062043D">
      <w:r w:rsidRPr="00782199">
        <w:rPr>
          <w:b/>
          <w:bCs/>
        </w:rPr>
        <w:t>33. Nondiscrimination</w:t>
      </w:r>
      <w:r w:rsidRPr="00782199">
        <w:t>. Nondiscrimination.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w:t>
      </w:r>
      <w:r>
        <w:t>.</w:t>
      </w:r>
    </w:p>
    <w:p w14:paraId="33E11138" w14:textId="77777777" w:rsidR="0062043D" w:rsidRPr="00782199" w:rsidRDefault="0062043D" w:rsidP="0062043D">
      <w:r w:rsidRPr="00782199">
        <w:rPr>
          <w:b/>
          <w:bCs/>
        </w:rPr>
        <w:t>34. Unfair Labor Practice</w:t>
      </w:r>
      <w:r w:rsidRPr="00782199">
        <w:t xml:space="preserve">. Under MCL 423.324, the State may void </w:t>
      </w:r>
      <w:r w:rsidRPr="00782199" w:rsidDel="00913F72">
        <w:t xml:space="preserve">this </w:t>
      </w:r>
      <w:r w:rsidRPr="00782199">
        <w:t>Contract if the name of Contractor, or the name of a subcontractor, manufacturer, or supplier of Contractor, subsequently appears on the Unfair Labor Practice register compiled under MCL 423.322.</w:t>
      </w:r>
    </w:p>
    <w:p w14:paraId="5C5E717A" w14:textId="77777777" w:rsidR="0062043D" w:rsidRPr="00782199" w:rsidRDefault="0062043D" w:rsidP="0062043D">
      <w:r w:rsidRPr="00782199">
        <w:rPr>
          <w:b/>
          <w:bCs/>
        </w:rPr>
        <w:t>35. Governing Law</w:t>
      </w:r>
      <w:r w:rsidRPr="00782199">
        <w:t xml:space="preserve">. </w:t>
      </w:r>
      <w:r w:rsidRPr="00782199" w:rsidDel="00913F72">
        <w:t>This</w:t>
      </w:r>
      <w:r w:rsidRPr="00782199">
        <w:t xml:space="preserve"> Contract is governed, construed, and enforced in accordance with Michigan law, excluding choice-of-law principles. Contractor waives any objections, such as lack of personal jurisdiction or </w:t>
      </w:r>
      <w:r w:rsidRPr="00782199">
        <w:rPr>
          <w:i/>
          <w:iCs/>
        </w:rPr>
        <w:t>forum non conveniens</w:t>
      </w:r>
      <w:r w:rsidRPr="00782199">
        <w:t>. Contractor must appoint an agent in Michigan to receive service of process.</w:t>
      </w:r>
    </w:p>
    <w:p w14:paraId="2E3430E2" w14:textId="77777777" w:rsidR="0062043D" w:rsidRPr="00782199" w:rsidRDefault="0062043D" w:rsidP="0062043D">
      <w:r w:rsidRPr="00782199">
        <w:rPr>
          <w:b/>
          <w:bCs/>
        </w:rPr>
        <w:t>36. Non-Exclusivity</w:t>
      </w:r>
      <w:r w:rsidRPr="00782199">
        <w:t xml:space="preserve">. Nothing contained in </w:t>
      </w:r>
      <w:r w:rsidRPr="00782199" w:rsidDel="00913F72">
        <w:t xml:space="preserve">this </w:t>
      </w:r>
      <w:r w:rsidRPr="00782199">
        <w:t xml:space="preserve">Contract is intended nor is to be construed as creating any requirements contract with Contractor, nor does it provide Contractor with a right of first refusal for any future work. </w:t>
      </w:r>
      <w:r w:rsidRPr="00782199" w:rsidDel="00913F72">
        <w:t>This</w:t>
      </w:r>
      <w:r w:rsidRPr="00782199">
        <w:t xml:space="preserve"> Contract does not restrict the State or its agencies from acquiring similar, equal, or a like Solution from other sources.</w:t>
      </w:r>
    </w:p>
    <w:p w14:paraId="23442698" w14:textId="77777777" w:rsidR="0062043D" w:rsidRPr="00782199" w:rsidRDefault="0062043D" w:rsidP="0062043D">
      <w:pPr>
        <w:rPr>
          <w:b/>
          <w:bCs/>
        </w:rPr>
      </w:pPr>
      <w:r w:rsidRPr="00782199">
        <w:rPr>
          <w:b/>
          <w:bCs/>
        </w:rPr>
        <w:t>37. Force Majeure</w:t>
      </w:r>
    </w:p>
    <w:p w14:paraId="08895C8E" w14:textId="77777777" w:rsidR="0062043D" w:rsidRPr="00782199" w:rsidRDefault="0062043D" w:rsidP="0062043D">
      <w:pPr>
        <w:ind w:left="720"/>
      </w:pPr>
      <w:r w:rsidRPr="00782199">
        <w:t>37.1</w:t>
      </w:r>
      <w:r w:rsidRPr="00782199">
        <w:rPr>
          <w:b/>
        </w:rPr>
        <w:t xml:space="preserve"> </w:t>
      </w:r>
      <w:r w:rsidRPr="00782199">
        <w:t xml:space="preserve">Neither party will be liable or responsible to the other party, or be deemed to have defaulted under or breached this Contract, for any failure or delay in fulfilling or performing any term hereof, when and to the extent such failure or delay is caused by a Force Majeure Event provided that: </w:t>
      </w:r>
    </w:p>
    <w:p w14:paraId="18B06411" w14:textId="77777777" w:rsidR="0062043D" w:rsidRPr="00782199" w:rsidRDefault="0062043D" w:rsidP="0062043D">
      <w:pPr>
        <w:ind w:left="1440"/>
      </w:pPr>
      <w:r w:rsidRPr="00782199">
        <w:t xml:space="preserve">(a) such event is outside the reasonable control of the affected </w:t>
      </w:r>
      <w:proofErr w:type="gramStart"/>
      <w:r w:rsidRPr="00782199">
        <w:t>party;</w:t>
      </w:r>
      <w:proofErr w:type="gramEnd"/>
      <w:r w:rsidRPr="00782199">
        <w:t xml:space="preserve"> </w:t>
      </w:r>
    </w:p>
    <w:p w14:paraId="41FBA7A8" w14:textId="77777777" w:rsidR="0062043D" w:rsidRPr="00782199" w:rsidRDefault="0062043D" w:rsidP="0062043D">
      <w:pPr>
        <w:ind w:left="1440"/>
      </w:pPr>
      <w:r w:rsidRPr="00782199">
        <w:t xml:space="preserve">(b) the affected party gives prompt written notice to the other party, stating the </w:t>
      </w:r>
      <w:proofErr w:type="gramStart"/>
      <w:r w:rsidRPr="00782199">
        <w:t>period of time</w:t>
      </w:r>
      <w:proofErr w:type="gramEnd"/>
      <w:r w:rsidRPr="00782199">
        <w:t xml:space="preserve"> the occurrence is expected to </w:t>
      </w:r>
      <w:proofErr w:type="gramStart"/>
      <w:r w:rsidRPr="00782199">
        <w:t>continue;</w:t>
      </w:r>
      <w:proofErr w:type="gramEnd"/>
      <w:r w:rsidRPr="00782199">
        <w:t xml:space="preserve"> </w:t>
      </w:r>
    </w:p>
    <w:p w14:paraId="6E5BBCCF" w14:textId="77777777" w:rsidR="0062043D" w:rsidRPr="00782199" w:rsidRDefault="0062043D" w:rsidP="0062043D">
      <w:pPr>
        <w:ind w:left="1440"/>
      </w:pPr>
      <w:r w:rsidRPr="00782199">
        <w:t>(c) the affected party uses diligent efforts to end the failure or delay and minimize the effects of such Force Majeure Event.</w:t>
      </w:r>
    </w:p>
    <w:p w14:paraId="506736CD" w14:textId="77777777" w:rsidR="0062043D" w:rsidRPr="00782199" w:rsidRDefault="0062043D" w:rsidP="0062043D">
      <w:pPr>
        <w:ind w:left="720"/>
      </w:pPr>
      <w:r w:rsidRPr="00782199">
        <w:t xml:space="preserve">37.2 In the event of a Force Majeure Event affecting Contractor’s performance under this Contract, the State may suspend its performance hereunder until such time as Contractor resumes performance. The State may terminate this Contract by </w:t>
      </w:r>
      <w:proofErr w:type="gramStart"/>
      <w:r w:rsidRPr="00782199">
        <w:t>written</w:t>
      </w:r>
      <w:proofErr w:type="gramEnd"/>
      <w:r w:rsidRPr="00782199">
        <w:t xml:space="preserve"> notice to Contractor if a Force Majeure Event affecting Contractor’s performance hereunder continues substantially uninterrupted for a period of 5 Business Days or more. Unless the State terminates this Contract pursuant to the preceding sentence, any date specifically designated for Contractor’s performance under this Contract will automatically be extended for a period up to the duration of the Force Majeure Event.</w:t>
      </w:r>
    </w:p>
    <w:p w14:paraId="22AE3C01" w14:textId="77777777" w:rsidR="0062043D" w:rsidRPr="00782199" w:rsidRDefault="0062043D" w:rsidP="0062043D">
      <w:pPr>
        <w:ind w:left="720"/>
      </w:pPr>
      <w:r w:rsidRPr="00782199">
        <w:t>37.3 Notwithstanding the foregoing or any other provisions of this Contract:</w:t>
      </w:r>
    </w:p>
    <w:p w14:paraId="1140AA90" w14:textId="77777777" w:rsidR="0062043D" w:rsidRPr="00782199" w:rsidRDefault="0062043D" w:rsidP="0062043D">
      <w:pPr>
        <w:ind w:left="720" w:firstLine="720"/>
      </w:pPr>
      <w:r w:rsidRPr="00782199">
        <w:t>(a) in no event will any of the following be considered a Force Majeure Event:</w:t>
      </w:r>
    </w:p>
    <w:p w14:paraId="78DC12A0" w14:textId="77777777" w:rsidR="0062043D" w:rsidRPr="00782199" w:rsidRDefault="0062043D" w:rsidP="0062043D">
      <w:pPr>
        <w:ind w:left="2160"/>
      </w:pPr>
      <w:r w:rsidRPr="00782199">
        <w:t xml:space="preserve">(i) shutdowns, disruptions or malfunctions of the Solution or any of Contractor’s telecommunication or internet services other than </w:t>
      </w:r>
      <w:proofErr w:type="gramStart"/>
      <w:r w:rsidRPr="00782199">
        <w:t>as a result of</w:t>
      </w:r>
      <w:proofErr w:type="gramEnd"/>
      <w:r w:rsidRPr="00782199">
        <w:t xml:space="preserve"> general and widespread internet or telecommunications failures that are not limited to the Solution; or</w:t>
      </w:r>
    </w:p>
    <w:p w14:paraId="2DC38CCC" w14:textId="77777777" w:rsidR="0062043D" w:rsidRPr="00782199" w:rsidRDefault="0062043D" w:rsidP="0062043D">
      <w:pPr>
        <w:ind w:left="2160"/>
      </w:pPr>
      <w:r w:rsidRPr="00782199">
        <w:t>(ii) the delay or failure of any Contractor Personnel to perform any obligation of Contractor hereunder unless such delay or failure to perform is itself by reason of a Force Majeure Event.</w:t>
      </w:r>
    </w:p>
    <w:p w14:paraId="41FD2D93" w14:textId="77777777" w:rsidR="0062043D" w:rsidRPr="00782199" w:rsidRDefault="0062043D" w:rsidP="0062043D">
      <w:pPr>
        <w:ind w:left="1440"/>
      </w:pPr>
      <w:r w:rsidRPr="00782199">
        <w:t xml:space="preserve">(b) no Force Majeure Event modifies or excuses Contractor’s obligations under </w:t>
      </w:r>
      <w:r w:rsidRPr="00782199">
        <w:rPr>
          <w:b/>
          <w:bCs/>
        </w:rPr>
        <w:t xml:space="preserve">Sections 17, 18 </w:t>
      </w:r>
      <w:r w:rsidRPr="00782199">
        <w:t>(Indemnification)</w:t>
      </w:r>
      <w:r w:rsidRPr="00782199">
        <w:rPr>
          <w:b/>
          <w:bCs/>
        </w:rPr>
        <w:t>, 22</w:t>
      </w:r>
      <w:r w:rsidRPr="00782199">
        <w:t xml:space="preserve"> (State Data), </w:t>
      </w:r>
      <w:r w:rsidRPr="00782199">
        <w:rPr>
          <w:b/>
          <w:bCs/>
        </w:rPr>
        <w:t>23</w:t>
      </w:r>
      <w:r w:rsidRPr="00782199">
        <w:t xml:space="preserve"> (Non-Disclosure of Confidential Information</w:t>
      </w:r>
      <w:r w:rsidRPr="00782199" w:rsidDel="00A67DED">
        <w:t>)</w:t>
      </w:r>
      <w:r w:rsidRPr="00782199">
        <w:t xml:space="preserve"> of the Terms and Conditions, the Disaster Recovery and Backup requirements, Availability Requirement (if Contractor Hosted), or any data retention or security requirements under this Contract.</w:t>
      </w:r>
    </w:p>
    <w:p w14:paraId="28CA3479" w14:textId="77777777" w:rsidR="0062043D" w:rsidRPr="00782199" w:rsidRDefault="0062043D" w:rsidP="0062043D">
      <w:pPr>
        <w:rPr>
          <w:snapToGrid w:val="0"/>
        </w:rPr>
      </w:pPr>
      <w:r w:rsidRPr="00782199">
        <w:rPr>
          <w:b/>
          <w:bCs/>
        </w:rPr>
        <w:t>38. Dispute Resolution</w:t>
      </w:r>
      <w:r w:rsidRPr="00782199">
        <w:t>.</w:t>
      </w:r>
      <w:r w:rsidRPr="00782199">
        <w:rPr>
          <w:b/>
          <w:bCs/>
        </w:rPr>
        <w:t xml:space="preserve"> </w:t>
      </w:r>
      <w:r w:rsidRPr="00782199">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782199">
        <w:rPr>
          <w:snapToGrid w:val="0"/>
        </w:rPr>
        <w:t>The parties</w:t>
      </w:r>
      <w:r w:rsidRPr="00782199">
        <w:t xml:space="preserve"> will continue performing while a dispute is being resolved, unless the dispute precludes performance. A dispute involving payment does not preclude performance. Litigation to resolve the dispute will not be instituted until after the dispute has been elevated to the parties’ senior executive and either concludes that resolution is unlikely or fails to respond within 15 Business Days. </w:t>
      </w:r>
      <w:r w:rsidRPr="00782199">
        <w:rPr>
          <w:snapToGrid w:val="0"/>
        </w:rPr>
        <w:t xml:space="preserve">The parties are not prohibited from instituting formal proceedings: </w:t>
      </w:r>
    </w:p>
    <w:p w14:paraId="704BD827" w14:textId="77777777" w:rsidR="0062043D" w:rsidRPr="00782199" w:rsidRDefault="0062043D" w:rsidP="0062043D">
      <w:pPr>
        <w:ind w:left="720"/>
        <w:rPr>
          <w:snapToGrid w:val="0"/>
        </w:rPr>
      </w:pPr>
      <w:r w:rsidRPr="00782199">
        <w:rPr>
          <w:snapToGrid w:val="0"/>
        </w:rPr>
        <w:t xml:space="preserve">(a) to avoid the expiration of statute of limitations </w:t>
      </w:r>
      <w:proofErr w:type="gramStart"/>
      <w:r w:rsidRPr="00782199">
        <w:rPr>
          <w:snapToGrid w:val="0"/>
        </w:rPr>
        <w:t>period;</w:t>
      </w:r>
      <w:proofErr w:type="gramEnd"/>
      <w:r w:rsidRPr="00782199">
        <w:rPr>
          <w:snapToGrid w:val="0"/>
        </w:rPr>
        <w:t xml:space="preserve"> </w:t>
      </w:r>
    </w:p>
    <w:p w14:paraId="28B033F9" w14:textId="77777777" w:rsidR="0062043D" w:rsidRPr="00782199" w:rsidRDefault="0062043D" w:rsidP="0062043D">
      <w:pPr>
        <w:ind w:left="720"/>
        <w:rPr>
          <w:snapToGrid w:val="0"/>
        </w:rPr>
      </w:pPr>
      <w:r w:rsidRPr="00782199">
        <w:rPr>
          <w:snapToGrid w:val="0"/>
        </w:rPr>
        <w:t xml:space="preserve">(b) to preserve a superior position with respect to creditors; or </w:t>
      </w:r>
    </w:p>
    <w:p w14:paraId="0AC6AF34" w14:textId="77777777" w:rsidR="0062043D" w:rsidRDefault="0062043D" w:rsidP="0062043D">
      <w:pPr>
        <w:ind w:left="720"/>
        <w:rPr>
          <w:snapToGrid w:val="0"/>
        </w:rPr>
      </w:pPr>
      <w:r w:rsidRPr="00782199">
        <w:rPr>
          <w:snapToGrid w:val="0"/>
        </w:rPr>
        <w:t>(c) where a party decides that a temporary restraining order or other injunctive relief is the only adequate remedy</w:t>
      </w:r>
      <w:r>
        <w:rPr>
          <w:snapToGrid w:val="0"/>
        </w:rPr>
        <w:t>.</w:t>
      </w:r>
    </w:p>
    <w:p w14:paraId="033C05E8" w14:textId="77777777" w:rsidR="0062043D" w:rsidRPr="00782199" w:rsidRDefault="0062043D" w:rsidP="0062043D">
      <w:pPr>
        <w:rPr>
          <w:rFonts w:eastAsia="Times New Roman"/>
        </w:rPr>
      </w:pPr>
      <w:r w:rsidRPr="00782199">
        <w:t>This Section does not limit the State’s right to terminate this Contract.</w:t>
      </w:r>
    </w:p>
    <w:p w14:paraId="30BB489C" w14:textId="2E7AF9A4" w:rsidR="0062043D" w:rsidRPr="00782199" w:rsidRDefault="0062043D" w:rsidP="0062043D">
      <w:r w:rsidRPr="00782199">
        <w:rPr>
          <w:b/>
          <w:bCs/>
        </w:rPr>
        <w:t>3</w:t>
      </w:r>
      <w:r w:rsidR="00AE3821">
        <w:rPr>
          <w:b/>
          <w:bCs/>
        </w:rPr>
        <w:t>9</w:t>
      </w:r>
      <w:r w:rsidRPr="00782199">
        <w:rPr>
          <w:b/>
          <w:bCs/>
        </w:rPr>
        <w:t>. Financial Compliance Audit</w:t>
      </w:r>
      <w:r w:rsidR="00833502">
        <w:rPr>
          <w:b/>
          <w:bCs/>
        </w:rPr>
        <w:t xml:space="preserve">.  </w:t>
      </w:r>
      <w:r w:rsidRPr="00782199">
        <w:t xml:space="preserve"> </w:t>
      </w:r>
      <w:r w:rsidR="00833502" w:rsidRPr="00833502">
        <w:t xml:space="preserve">Pursuant to MCL 18.1470, the State or its </w:t>
      </w:r>
      <w:proofErr w:type="gramStart"/>
      <w:r w:rsidR="00833502" w:rsidRPr="00833502">
        <w:t>designee</w:t>
      </w:r>
      <w:proofErr w:type="gramEnd"/>
      <w:r w:rsidR="00833502" w:rsidRPr="00833502">
        <w:t xml:space="preserve"> may audit Contractor to verify compliance with this Contract. Federal regulations may require longer audit periods and may allow for broader audit scopes.  Any applicable federal regulations will be noted in </w:t>
      </w:r>
      <w:proofErr w:type="gramStart"/>
      <w:r w:rsidR="00833502" w:rsidRPr="00833502">
        <w:t>a Federal</w:t>
      </w:r>
      <w:proofErr w:type="gramEnd"/>
      <w:r w:rsidR="00833502" w:rsidRPr="00833502">
        <w:t xml:space="preserve"> Provision Addendum appended to this Contract</w:t>
      </w:r>
      <w:r w:rsidR="00833502">
        <w:t>.</w:t>
      </w:r>
    </w:p>
    <w:p w14:paraId="276D0F48" w14:textId="1E4F0E6B" w:rsidR="0062043D" w:rsidRPr="00782199" w:rsidRDefault="00AE3821" w:rsidP="0062043D">
      <w:r>
        <w:rPr>
          <w:b/>
          <w:bCs/>
        </w:rPr>
        <w:t>40</w:t>
      </w:r>
      <w:r w:rsidR="0062043D" w:rsidRPr="00782199">
        <w:rPr>
          <w:b/>
          <w:bCs/>
        </w:rPr>
        <w:t>. Media Releases</w:t>
      </w:r>
      <w:r w:rsidR="0062043D" w:rsidRPr="00782199">
        <w:t xml:space="preserve">. News releases (including promotional literature and commercial advertisements) pertaining to </w:t>
      </w:r>
      <w:r w:rsidR="0062043D" w:rsidRPr="00782199" w:rsidDel="00621D22">
        <w:t xml:space="preserve">this </w:t>
      </w:r>
      <w:r w:rsidR="0062043D" w:rsidRPr="00782199">
        <w:t>Contract or project to which it relates must not be made without the prior written approval of the State, and then only in accordance with the explicit written instructions of the State.</w:t>
      </w:r>
    </w:p>
    <w:p w14:paraId="1DF010C7" w14:textId="2CA27413" w:rsidR="0062043D" w:rsidRPr="00782199" w:rsidRDefault="0062043D" w:rsidP="0062043D">
      <w:r w:rsidRPr="00782199">
        <w:rPr>
          <w:b/>
          <w:bCs/>
        </w:rPr>
        <w:t>4</w:t>
      </w:r>
      <w:r w:rsidR="00930F32">
        <w:rPr>
          <w:b/>
          <w:bCs/>
        </w:rPr>
        <w:t>1</w:t>
      </w:r>
      <w:r w:rsidRPr="00782199">
        <w:rPr>
          <w:b/>
          <w:bCs/>
        </w:rPr>
        <w:t>. Severability</w:t>
      </w:r>
      <w:r w:rsidRPr="00782199">
        <w:t xml:space="preserve">. If any part of </w:t>
      </w:r>
      <w:r w:rsidRPr="00782199" w:rsidDel="00621D22">
        <w:t xml:space="preserve">this </w:t>
      </w:r>
      <w:r w:rsidRPr="00782199">
        <w:t xml:space="preserve">Contract is held invalid or unenforceable, by any court of competent jurisdiction, that part will be deemed deleted from </w:t>
      </w:r>
      <w:r w:rsidRPr="00782199" w:rsidDel="00621D22">
        <w:t xml:space="preserve">this </w:t>
      </w:r>
      <w:r w:rsidRPr="00782199">
        <w:t>Contract and the severed part will be replaced by agreed upon language that achieves the same or similar objectives. The remaining Contract will continue in full force and effect.</w:t>
      </w:r>
    </w:p>
    <w:p w14:paraId="1DC0710C" w14:textId="47275A7C" w:rsidR="0062043D" w:rsidRPr="00782199" w:rsidRDefault="0062043D" w:rsidP="0062043D">
      <w:pPr>
        <w:rPr>
          <w:rFonts w:eastAsia="Times New Roman"/>
        </w:rPr>
      </w:pPr>
      <w:r w:rsidRPr="00782199">
        <w:rPr>
          <w:rFonts w:eastAsia="Times New Roman"/>
          <w:b/>
          <w:bCs/>
        </w:rPr>
        <w:t>4</w:t>
      </w:r>
      <w:r w:rsidR="00930F32">
        <w:rPr>
          <w:rFonts w:eastAsia="Times New Roman"/>
          <w:b/>
          <w:bCs/>
        </w:rPr>
        <w:t>2</w:t>
      </w:r>
      <w:r w:rsidRPr="00782199">
        <w:rPr>
          <w:rFonts w:eastAsia="Times New Roman"/>
          <w:b/>
          <w:bCs/>
        </w:rPr>
        <w:t>. Waiver</w:t>
      </w:r>
      <w:r w:rsidRPr="00782199">
        <w:rPr>
          <w:rFonts w:eastAsia="Times New Roman"/>
        </w:rPr>
        <w:t xml:space="preserve">. Any waiver of rights must be in writing and signed by the waiving party. No waiver of rights will be implied by any delay, inaction, silence or course of conduct. </w:t>
      </w:r>
      <w:r w:rsidRPr="00782199">
        <w:t xml:space="preserve">Failure to enforce any provision of </w:t>
      </w:r>
      <w:r w:rsidRPr="00782199" w:rsidDel="00621D22">
        <w:t xml:space="preserve">this </w:t>
      </w:r>
      <w:r w:rsidRPr="00782199">
        <w:t>Contract will not constitute a waiver.</w:t>
      </w:r>
    </w:p>
    <w:p w14:paraId="7ABD8929" w14:textId="420415B7" w:rsidR="0062043D" w:rsidRPr="00782199" w:rsidRDefault="0062043D" w:rsidP="0062043D">
      <w:r w:rsidRPr="00782199">
        <w:rPr>
          <w:b/>
          <w:bCs/>
        </w:rPr>
        <w:t>4</w:t>
      </w:r>
      <w:r w:rsidR="00E610F0">
        <w:rPr>
          <w:b/>
          <w:bCs/>
        </w:rPr>
        <w:t>3</w:t>
      </w:r>
      <w:r w:rsidRPr="00782199">
        <w:rPr>
          <w:b/>
          <w:bCs/>
        </w:rPr>
        <w:t>. Survival</w:t>
      </w:r>
      <w:r w:rsidRPr="00782199">
        <w:t xml:space="preserve">. Any right, obligation, or condition that, by its express terms or nature and context is intended to survive, will survive the termination or expiration of </w:t>
      </w:r>
      <w:r w:rsidRPr="00782199" w:rsidDel="00621D22">
        <w:t xml:space="preserve">this </w:t>
      </w:r>
      <w:r w:rsidRPr="00782199">
        <w:t>Contract; such rights, obligations, or conditions include, but are not limited to, those related to transition assistance; indemnification; disclaimer of damages and limitations of liability; State Data; non-disclosure of Confidential Information; representations and warranties; insurance and bankruptcy.</w:t>
      </w:r>
    </w:p>
    <w:p w14:paraId="0558EEA4" w14:textId="76A60887" w:rsidR="0062043D" w:rsidRPr="00782199" w:rsidRDefault="0062043D" w:rsidP="00FD72F0">
      <w:pPr>
        <w:rPr>
          <w:rFonts w:eastAsia="Times New Roman"/>
        </w:rPr>
      </w:pPr>
      <w:r w:rsidRPr="00782199">
        <w:rPr>
          <w:b/>
          <w:bCs/>
        </w:rPr>
        <w:t>4</w:t>
      </w:r>
      <w:r w:rsidR="00E610F0">
        <w:rPr>
          <w:b/>
          <w:bCs/>
        </w:rPr>
        <w:t>4</w:t>
      </w:r>
      <w:r w:rsidRPr="00782199">
        <w:rPr>
          <w:b/>
          <w:bCs/>
        </w:rPr>
        <w:t xml:space="preserve">. </w:t>
      </w:r>
      <w:r w:rsidR="00FD72F0">
        <w:rPr>
          <w:b/>
          <w:bCs/>
        </w:rPr>
        <w:t xml:space="preserve">Reserved. </w:t>
      </w:r>
    </w:p>
    <w:p w14:paraId="45C1896B" w14:textId="177FCD09" w:rsidR="0062043D" w:rsidRDefault="0062043D" w:rsidP="00FD72F0">
      <w:r w:rsidRPr="00782199">
        <w:rPr>
          <w:b/>
          <w:bCs/>
        </w:rPr>
        <w:t>4</w:t>
      </w:r>
      <w:r w:rsidR="00E610F0">
        <w:rPr>
          <w:b/>
          <w:bCs/>
        </w:rPr>
        <w:t>5</w:t>
      </w:r>
      <w:r w:rsidRPr="00782199">
        <w:rPr>
          <w:b/>
          <w:bCs/>
        </w:rPr>
        <w:t xml:space="preserve">. </w:t>
      </w:r>
      <w:r w:rsidR="00FD72F0">
        <w:rPr>
          <w:b/>
          <w:bCs/>
        </w:rPr>
        <w:t xml:space="preserve">Reserved. </w:t>
      </w:r>
    </w:p>
    <w:p w14:paraId="2CC1B98B" w14:textId="475D8F4E" w:rsidR="0062043D" w:rsidRPr="00782199" w:rsidRDefault="0062043D" w:rsidP="0062043D">
      <w:r w:rsidRPr="00782199">
        <w:rPr>
          <w:b/>
          <w:bCs/>
        </w:rPr>
        <w:t>4</w:t>
      </w:r>
      <w:r w:rsidR="00E610F0">
        <w:rPr>
          <w:b/>
          <w:bCs/>
        </w:rPr>
        <w:t>6</w:t>
      </w:r>
      <w:r w:rsidRPr="00782199">
        <w:rPr>
          <w:b/>
          <w:bCs/>
        </w:rPr>
        <w:t>. Contract Modification</w:t>
      </w:r>
      <w:r w:rsidRPr="00782199">
        <w:t xml:space="preserve">. </w:t>
      </w:r>
      <w:r w:rsidRPr="00782199" w:rsidDel="00CC7D80">
        <w:t>This</w:t>
      </w:r>
      <w:r w:rsidRPr="00782199">
        <w:t xml:space="preserve"> Contract may not be amended or modified in any way, except by a properly signed Change Notice. Notwithstanding the foregoing, no subsequent Statement of Work or Change Notice executed after the Effective Date will be construed to amend </w:t>
      </w:r>
      <w:r w:rsidRPr="00782199" w:rsidDel="00CC7D80">
        <w:t xml:space="preserve">this </w:t>
      </w:r>
      <w:r w:rsidRPr="00782199">
        <w:t>Contract unless it specifically states its intent to do so and cites the section or sections amended.</w:t>
      </w:r>
    </w:p>
    <w:p w14:paraId="1EF7E403" w14:textId="65E07DBB" w:rsidR="0062043D" w:rsidRPr="00782199" w:rsidRDefault="0062043D" w:rsidP="0062043D">
      <w:pPr>
        <w:rPr>
          <w:b/>
          <w:bCs/>
        </w:rPr>
      </w:pPr>
      <w:r w:rsidRPr="00782199">
        <w:rPr>
          <w:b/>
          <w:bCs/>
        </w:rPr>
        <w:t>4</w:t>
      </w:r>
      <w:r w:rsidR="00E610F0">
        <w:rPr>
          <w:b/>
          <w:bCs/>
        </w:rPr>
        <w:t>7</w:t>
      </w:r>
      <w:r w:rsidRPr="00782199">
        <w:rPr>
          <w:b/>
          <w:bCs/>
        </w:rPr>
        <w:t>. Accessibility Requirements.</w:t>
      </w:r>
    </w:p>
    <w:p w14:paraId="26F30AC0" w14:textId="0885D023" w:rsidR="0062043D" w:rsidRPr="00782199" w:rsidRDefault="0062043D" w:rsidP="0062043D">
      <w:pPr>
        <w:ind w:left="720"/>
      </w:pPr>
      <w:r w:rsidRPr="00782199">
        <w:t>4</w:t>
      </w:r>
      <w:r w:rsidR="00E610F0">
        <w:t>7</w:t>
      </w:r>
      <w:r w:rsidRPr="00782199">
        <w:t>.1 All Digital Deliverables must conform to the Digital Accessibility Standards.</w:t>
      </w:r>
      <w:r>
        <w:t xml:space="preserve"> </w:t>
      </w:r>
      <w:r w:rsidRPr="00782199">
        <w:rPr>
          <w:lang w:val="en"/>
        </w:rPr>
        <w:t>Throughout the Term, Contractor must:</w:t>
      </w:r>
    </w:p>
    <w:p w14:paraId="54F0426A" w14:textId="77777777" w:rsidR="0062043D" w:rsidRPr="00782199" w:rsidRDefault="0062043D" w:rsidP="0062043D">
      <w:pPr>
        <w:ind w:left="1440"/>
        <w:rPr>
          <w:lang w:val="en"/>
        </w:rPr>
      </w:pPr>
      <w:r w:rsidRPr="00782199">
        <w:t>(a) ensure that no changes made by Contractor to any Digital Deliverables will have any adverse effect on conformance to the Digital Accessibility Standards</w:t>
      </w:r>
      <w:r w:rsidRPr="00782199">
        <w:rPr>
          <w:lang w:val="en"/>
        </w:rPr>
        <w:t>; and</w:t>
      </w:r>
    </w:p>
    <w:p w14:paraId="2030AE1B" w14:textId="77777777" w:rsidR="0062043D" w:rsidRPr="00782199" w:rsidRDefault="0062043D" w:rsidP="0062043D">
      <w:pPr>
        <w:ind w:left="1440"/>
        <w:rPr>
          <w:lang w:val="en"/>
        </w:rPr>
      </w:pPr>
      <w:r w:rsidRPr="00782199">
        <w:t xml:space="preserve">(b) comply with </w:t>
      </w:r>
      <w:r w:rsidRPr="00782199">
        <w:rPr>
          <w:lang w:val="en"/>
        </w:rPr>
        <w:t xml:space="preserve">plans and timelines approved by the State to remediate issues and achieve conformance with the Digital Accessibility Standards in the event of any deficiencies, </w:t>
      </w:r>
      <w:r w:rsidRPr="00782199">
        <w:t xml:space="preserve">at </w:t>
      </w:r>
      <w:proofErr w:type="gramStart"/>
      <w:r w:rsidRPr="00782199">
        <w:t>its</w:t>
      </w:r>
      <w:proofErr w:type="gramEnd"/>
      <w:r w:rsidRPr="00782199">
        <w:t xml:space="preserve"> sole cost and expense.</w:t>
      </w:r>
    </w:p>
    <w:p w14:paraId="0694143C" w14:textId="470B5920" w:rsidR="0062043D" w:rsidRDefault="0062043D" w:rsidP="0062043D">
      <w:pPr>
        <w:ind w:left="720"/>
        <w:rPr>
          <w:lang w:val="en"/>
        </w:rPr>
      </w:pPr>
      <w:r w:rsidRPr="00782199">
        <w:t>4</w:t>
      </w:r>
      <w:r w:rsidR="00E610F0">
        <w:t>7</w:t>
      </w:r>
      <w:r w:rsidRPr="00782199">
        <w:t xml:space="preserve">.2 </w:t>
      </w:r>
      <w:r w:rsidRPr="00782199">
        <w:rPr>
          <w:lang w:val="en"/>
        </w:rPr>
        <w:t xml:space="preserve">Contractor must, upon the State’s written request, provide Digital </w:t>
      </w:r>
      <w:r w:rsidRPr="00782199">
        <w:t>Deliverables</w:t>
      </w:r>
      <w:r w:rsidRPr="00782199">
        <w:rPr>
          <w:lang w:val="en"/>
        </w:rPr>
        <w:t xml:space="preserve"> in one or more alternative formats and within timeframes specified by the State</w:t>
      </w:r>
      <w:r>
        <w:rPr>
          <w:lang w:val="en"/>
        </w:rPr>
        <w:t>.</w:t>
      </w:r>
    </w:p>
    <w:p w14:paraId="79D8EDC7" w14:textId="20E81EC8" w:rsidR="0062043D" w:rsidRPr="00782199" w:rsidRDefault="0062043D" w:rsidP="0062043D">
      <w:pPr>
        <w:ind w:left="720"/>
      </w:pPr>
      <w:r w:rsidRPr="00782199">
        <w:t>4</w:t>
      </w:r>
      <w:r w:rsidR="00E610F0">
        <w:t>7</w:t>
      </w:r>
      <w:r w:rsidRPr="00782199">
        <w:t xml:space="preserve">.3 </w:t>
      </w:r>
      <w:r w:rsidRPr="00782199">
        <w:rPr>
          <w:u w:val="single"/>
        </w:rPr>
        <w:t>State of Michigan Digital Standards for Websites and Applications Review.</w:t>
      </w:r>
      <w:r>
        <w:t xml:space="preserve"> </w:t>
      </w:r>
      <w:r w:rsidRPr="00782199">
        <w:t xml:space="preserve">Throughout the Term, Contractor must, upon request from the State, submit documentation or other information regarding accessibility and Contractor’s compliance with the Digital Accessibility Standards, including without limitation, a completed </w:t>
      </w:r>
      <w:r w:rsidRPr="00782199">
        <w:rPr>
          <w:lang w:val="en"/>
        </w:rPr>
        <w:t xml:space="preserve">product accessibility template, including any Information Technology Industry Council Voluntary Product Accessibility Template otherwise known as a </w:t>
      </w:r>
      <w:r w:rsidRPr="00782199">
        <w:t>VPAT® and/or a description of the evaluation methods used to support the Digital Accessibility Standards conformance claims, including, if applicable, any third-party testing.</w:t>
      </w:r>
    </w:p>
    <w:p w14:paraId="1226DD0A" w14:textId="77777777" w:rsidR="0062043D" w:rsidRPr="00782199" w:rsidRDefault="0062043D" w:rsidP="0062043D">
      <w:pPr>
        <w:ind w:left="720"/>
        <w:rPr>
          <w:lang w:val="en"/>
        </w:rPr>
      </w:pPr>
      <w:r w:rsidRPr="00782199">
        <w:t>Prior to Digital Deliverables being accepted, put into production, or as otherwise required by the State, the State may conduct a review to assess accessibility and compliance with the State’s Digital Accessibility Standards and Contractor must at its sole cost and expense, remediate all issues resulting from any such review in a manner and timeframe approved in writing by the State.</w:t>
      </w:r>
    </w:p>
    <w:p w14:paraId="77FA71EA" w14:textId="672960E2" w:rsidR="0062043D" w:rsidRPr="00782199" w:rsidRDefault="0062043D" w:rsidP="0062043D">
      <w:pPr>
        <w:ind w:left="720"/>
      </w:pPr>
      <w:r w:rsidRPr="00782199">
        <w:t>4</w:t>
      </w:r>
      <w:r w:rsidR="00E610F0">
        <w:t>7</w:t>
      </w:r>
      <w:r w:rsidRPr="00782199">
        <w:t xml:space="preserve">.4 Contractor must, without limiting Contractor’s obligations of indemnification as further described in </w:t>
      </w:r>
      <w:r w:rsidRPr="00782199" w:rsidDel="00CC7D80">
        <w:t>this</w:t>
      </w:r>
      <w:r w:rsidRPr="00782199">
        <w:t xml:space="preserve"> Contract, indemnify, defend, and hold harmless the State for any and all claims, including reasonable attorneys’ fees, costs, and incidental expenses, which may be suffered by, accrued against, charged to, or recoverable from the State arising out of its failure to comply with the foregoing accessibility standards</w:t>
      </w:r>
    </w:p>
    <w:p w14:paraId="5DF1216E" w14:textId="16340447" w:rsidR="0062043D" w:rsidRPr="00782199" w:rsidRDefault="0062043D" w:rsidP="0062043D">
      <w:r w:rsidRPr="00782199">
        <w:rPr>
          <w:b/>
          <w:bCs/>
        </w:rPr>
        <w:t>4</w:t>
      </w:r>
      <w:r w:rsidR="00E610F0">
        <w:rPr>
          <w:b/>
          <w:bCs/>
        </w:rPr>
        <w:t>8</w:t>
      </w:r>
      <w:r w:rsidRPr="00782199">
        <w:rPr>
          <w:b/>
          <w:bCs/>
        </w:rPr>
        <w:t>. Further Assurances</w:t>
      </w:r>
      <w:r w:rsidRPr="00782199">
        <w:t xml:space="preserve">. Each party will, upon the reasonable request of the other party, execute such documents and perform such acts as may be necessary to give full effect to the terms of </w:t>
      </w:r>
      <w:r w:rsidRPr="00782199" w:rsidDel="00CC7D80">
        <w:t xml:space="preserve">this </w:t>
      </w:r>
      <w:r w:rsidRPr="00782199">
        <w:t>Contract.</w:t>
      </w:r>
    </w:p>
    <w:p w14:paraId="069C69E2" w14:textId="3B8BE4A3" w:rsidR="0062043D" w:rsidRPr="00782199" w:rsidRDefault="0062043D" w:rsidP="0062043D">
      <w:pPr>
        <w:rPr>
          <w:rFonts w:eastAsia="Times New Roman"/>
        </w:rPr>
      </w:pPr>
      <w:r w:rsidRPr="00782199">
        <w:rPr>
          <w:rFonts w:eastAsia="Times New Roman"/>
          <w:b/>
          <w:bCs/>
        </w:rPr>
        <w:t>4</w:t>
      </w:r>
      <w:r w:rsidR="00E610F0">
        <w:rPr>
          <w:rFonts w:eastAsia="Times New Roman"/>
          <w:b/>
          <w:bCs/>
        </w:rPr>
        <w:t>9</w:t>
      </w:r>
      <w:r w:rsidRPr="00782199">
        <w:rPr>
          <w:rFonts w:eastAsia="Times New Roman"/>
          <w:b/>
          <w:bCs/>
        </w:rPr>
        <w:t>. Relationship of the Parties</w:t>
      </w:r>
      <w:r w:rsidRPr="00782199">
        <w:rPr>
          <w:rFonts w:eastAsia="Times New Roman"/>
        </w:rPr>
        <w:t xml:space="preserve">. </w:t>
      </w:r>
      <w:r w:rsidRPr="00782199">
        <w:t xml:space="preserve">The relationship between the parties is that of independent contractors. Contractor, its employees, and agents will not be considered employees of the State. No partnership or joint venture relationship is created by virtue of </w:t>
      </w:r>
      <w:r w:rsidRPr="00782199" w:rsidDel="00CC7D80">
        <w:t xml:space="preserve">this </w:t>
      </w:r>
      <w:r w:rsidRPr="00782199">
        <w:t>Contract. Contractor, and not the State, is responsible for the payment of wages, benefits and taxes of Contractor’s employees and any subcontractors. Prior performance does not modify Contractor’s status as an independent contractor. Neither party has authority to contract for nor bind the other party in any manner whatsoever.</w:t>
      </w:r>
    </w:p>
    <w:p w14:paraId="3996AC50" w14:textId="37DF2124" w:rsidR="0062043D" w:rsidRPr="00782199" w:rsidRDefault="00E610F0" w:rsidP="0062043D">
      <w:r>
        <w:rPr>
          <w:b/>
          <w:bCs/>
        </w:rPr>
        <w:t>50</w:t>
      </w:r>
      <w:r w:rsidR="0062043D" w:rsidRPr="00782199">
        <w:rPr>
          <w:b/>
          <w:bCs/>
        </w:rPr>
        <w:t>. Headings</w:t>
      </w:r>
      <w:r w:rsidR="0062043D" w:rsidRPr="00782199">
        <w:t xml:space="preserve">. The headings in </w:t>
      </w:r>
      <w:r w:rsidR="0062043D" w:rsidRPr="00782199" w:rsidDel="00CC7D80">
        <w:t xml:space="preserve">this </w:t>
      </w:r>
      <w:r w:rsidR="0062043D" w:rsidRPr="00782199">
        <w:t xml:space="preserve">Contract are for reference only and do not affect the interpretation of </w:t>
      </w:r>
      <w:r w:rsidR="0062043D" w:rsidRPr="00782199" w:rsidDel="00CC7D80">
        <w:t xml:space="preserve">this </w:t>
      </w:r>
      <w:r w:rsidR="0062043D" w:rsidRPr="00782199">
        <w:t>Contract.</w:t>
      </w:r>
    </w:p>
    <w:p w14:paraId="645D4F27" w14:textId="5D0E6980" w:rsidR="0062043D" w:rsidRPr="00782199" w:rsidRDefault="0062043D" w:rsidP="0062043D">
      <w:r w:rsidRPr="00782199">
        <w:rPr>
          <w:b/>
          <w:bCs/>
        </w:rPr>
        <w:t>5</w:t>
      </w:r>
      <w:r w:rsidR="00E610F0">
        <w:rPr>
          <w:b/>
          <w:bCs/>
        </w:rPr>
        <w:t>1</w:t>
      </w:r>
      <w:r w:rsidRPr="00782199">
        <w:rPr>
          <w:b/>
          <w:bCs/>
        </w:rPr>
        <w:t>. No Third-Party Beneficiaries</w:t>
      </w:r>
      <w:r w:rsidRPr="00782199">
        <w:t xml:space="preserve">. </w:t>
      </w:r>
      <w:r w:rsidRPr="00782199" w:rsidDel="00CC7D80">
        <w:t>This</w:t>
      </w:r>
      <w:r w:rsidRPr="00782199">
        <w:t xml:space="preserve"> Contract is for the sole benefit of the parties and their respective successors and permitted assigns. Nothing herein, express or implied, is intended to or will confer on any other person or entity any legal or equitable right, benefit or remedy of any nature whatsoever under or by reason of </w:t>
      </w:r>
      <w:r w:rsidRPr="00782199" w:rsidDel="00CC7D80">
        <w:t xml:space="preserve">this </w:t>
      </w:r>
      <w:r w:rsidRPr="00782199">
        <w:t xml:space="preserve">Contract. However, if </w:t>
      </w:r>
      <w:r w:rsidRPr="00782199" w:rsidDel="00CC7D80">
        <w:t xml:space="preserve">this </w:t>
      </w:r>
      <w:r w:rsidRPr="00782199">
        <w:t>Contract is subject to the Michigan Prevailing Wage Act, MCL 408.1101 et seq. construction mechanics (as defined in MCL 408.1101 (b)) are intended beneficiaries for the limited purposes set forth and as required by MCL 408.1112.</w:t>
      </w:r>
    </w:p>
    <w:p w14:paraId="6AB2800E" w14:textId="4493B3D1" w:rsidR="0062043D" w:rsidRPr="00782199" w:rsidRDefault="0062043D" w:rsidP="0062043D">
      <w:r w:rsidRPr="00782199">
        <w:rPr>
          <w:b/>
          <w:bCs/>
        </w:rPr>
        <w:t>5</w:t>
      </w:r>
      <w:r w:rsidR="00E610F0">
        <w:rPr>
          <w:b/>
          <w:bCs/>
        </w:rPr>
        <w:t>2</w:t>
      </w:r>
      <w:r w:rsidRPr="00782199">
        <w:rPr>
          <w:b/>
          <w:bCs/>
        </w:rPr>
        <w:t>.</w:t>
      </w:r>
      <w:r w:rsidRPr="00782199">
        <w:t xml:space="preserve"> </w:t>
      </w:r>
      <w:r w:rsidRPr="00782199">
        <w:rPr>
          <w:b/>
          <w:bCs/>
        </w:rPr>
        <w:t>Prevailing Wage Act Statutory Provision</w:t>
      </w:r>
      <w:r w:rsidRPr="00782199">
        <w:t>.</w:t>
      </w:r>
      <w:r>
        <w:t xml:space="preserve"> </w:t>
      </w:r>
      <w:r w:rsidRPr="00782199">
        <w:t xml:space="preserve">As required by MCL 408.1112, if the Michigan Prevailing Wage Act, MCL 408.1101 et seq. applies to </w:t>
      </w:r>
      <w:r w:rsidRPr="00782199" w:rsidDel="00CC7D80">
        <w:t>this</w:t>
      </w:r>
      <w:r w:rsidRPr="00782199">
        <w:t xml:space="preserve"> Contract, construction mechanics (</w:t>
      </w:r>
      <w:bookmarkStart w:id="31" w:name="_Hlk179210609"/>
      <w:r w:rsidRPr="00782199">
        <w:t>as defined in MCL 408.1101 (b))</w:t>
      </w:r>
      <w:bookmarkEnd w:id="31"/>
      <w:r w:rsidRPr="00782199">
        <w:t xml:space="preserve"> are intended beneficiaries of the contractual prevailing wage, fringe benefit, and nondiscrimination nonretaliation requirements of this Contract. Any construction mechanic aggrieved by the failure of a Contractor or subcontractor to pay prevailing wages or benefits as specified in </w:t>
      </w:r>
      <w:r w:rsidRPr="00782199" w:rsidDel="00CC7D80">
        <w:t xml:space="preserve">this </w:t>
      </w:r>
      <w:r w:rsidRPr="00782199">
        <w:t xml:space="preserve">Contract, or by a violation of MCL 408.1107, in addition to any other remedies provided in Public Act 10 of 2023 or by law, may bring an action in a court of competent jurisdiction against Contractor or subcontractor for damages or injunctive relief and may be awarded reinstatement or other appropriate relief, and all damages sustained, together with actual costs and attorney fees at trial and on appeal. If the Michigan Prevailing Wage Act, MCL 408.1101 et seq. applies to </w:t>
      </w:r>
      <w:r w:rsidRPr="00782199" w:rsidDel="00CC7D80">
        <w:t>this</w:t>
      </w:r>
      <w:r w:rsidRPr="00782199">
        <w:t xml:space="preserve">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5CE780B6" w14:textId="78DBB931" w:rsidR="0062043D" w:rsidRPr="00782199" w:rsidRDefault="0062043D" w:rsidP="0062043D">
      <w:r w:rsidRPr="00782199">
        <w:rPr>
          <w:b/>
          <w:bCs/>
        </w:rPr>
        <w:t>5</w:t>
      </w:r>
      <w:r w:rsidR="00E610F0">
        <w:rPr>
          <w:b/>
          <w:bCs/>
        </w:rPr>
        <w:t>3</w:t>
      </w:r>
      <w:r w:rsidRPr="00782199">
        <w:rPr>
          <w:b/>
          <w:bCs/>
        </w:rPr>
        <w:t>. Equitable Relief</w:t>
      </w:r>
      <w:r w:rsidRPr="00782199">
        <w:t xml:space="preserve">. Each party to </w:t>
      </w:r>
      <w:r w:rsidRPr="00782199" w:rsidDel="00CC7D80">
        <w:t xml:space="preserve">this </w:t>
      </w:r>
      <w:r w:rsidRPr="00782199">
        <w:t xml:space="preserve">Contract acknowledges and agrees that: </w:t>
      </w:r>
    </w:p>
    <w:p w14:paraId="3841A7F9" w14:textId="77777777" w:rsidR="0062043D" w:rsidRPr="00782199" w:rsidRDefault="0062043D" w:rsidP="0062043D">
      <w:pPr>
        <w:ind w:left="720"/>
      </w:pPr>
      <w:r w:rsidRPr="00782199">
        <w:t xml:space="preserve">(a) a breach or threatened breach by such party of any of its obligations under </w:t>
      </w:r>
      <w:r w:rsidRPr="00782199" w:rsidDel="00CC7D80">
        <w:t xml:space="preserve">this </w:t>
      </w:r>
      <w:r w:rsidRPr="00782199">
        <w:t xml:space="preserve">Contract may give rise to irreparable harm to the other party for which monetary damages would not be an adequate remedy; and </w:t>
      </w:r>
    </w:p>
    <w:p w14:paraId="49D5DDD6" w14:textId="77777777" w:rsidR="0062043D" w:rsidRDefault="0062043D" w:rsidP="0062043D">
      <w:pPr>
        <w:ind w:left="720"/>
      </w:pPr>
      <w:r w:rsidRPr="00782199">
        <w:t>(b) in the event of a breach or a threatened breach by such party of any such obligations, the other party hereto is, in addition to any and all other rights and remedies that may be available to such party at law, at equity or otherwise in respect of such breach, entitled to seek equitable relief, including a temporary restraining order, an injunction, specific performance and any other relief that may be available from a court of competent jurisdiction, without any requirement to post a bond or other security, and without any requirement to prove actual damages or that monetary damages will not afford an adequate remedy, until or unless required by that court</w:t>
      </w:r>
      <w:r>
        <w:t>.</w:t>
      </w:r>
    </w:p>
    <w:p w14:paraId="2CAC478A" w14:textId="77777777" w:rsidR="0062043D" w:rsidRPr="00782199" w:rsidRDefault="0062043D" w:rsidP="0062043D">
      <w:r w:rsidRPr="00782199">
        <w:t xml:space="preserve">Each party to </w:t>
      </w:r>
      <w:r w:rsidRPr="00782199" w:rsidDel="00CC7D80">
        <w:t>this</w:t>
      </w:r>
      <w:r w:rsidRPr="00782199">
        <w:t xml:space="preserve"> Contract agrees that such party will not oppose or otherwise challenge the appropriateness of equitable relief or the entry by a court of competent jurisdiction of an order granting equitable relief, in either case, consistent with the terms of this Section.</w:t>
      </w:r>
    </w:p>
    <w:p w14:paraId="68414914" w14:textId="17444C03" w:rsidR="0062043D" w:rsidRPr="00782199" w:rsidRDefault="0062043D" w:rsidP="0062043D">
      <w:r w:rsidRPr="00782199">
        <w:rPr>
          <w:b/>
          <w:bCs/>
        </w:rPr>
        <w:t>5</w:t>
      </w:r>
      <w:r w:rsidR="00E610F0">
        <w:rPr>
          <w:b/>
          <w:bCs/>
        </w:rPr>
        <w:t>4</w:t>
      </w:r>
      <w:r w:rsidRPr="00782199">
        <w:rPr>
          <w:b/>
          <w:bCs/>
        </w:rPr>
        <w:t>. Effect of Contractor Bankruptcy</w:t>
      </w:r>
      <w:r w:rsidRPr="00782199">
        <w:t xml:space="preserve">. All rights and licenses granted by Contractor under </w:t>
      </w:r>
      <w:r w:rsidRPr="00782199" w:rsidDel="00CC7D80">
        <w:t xml:space="preserve">this </w:t>
      </w:r>
      <w:r w:rsidRPr="00782199">
        <w:t xml:space="preserve">Contract are and will be deemed to be rights and licenses to “intellectual property,” and all Deliverables are and will be deemed to be “embodiments” of “intellectual property,” for purposes of, and as such terms are used in and interpreted under, Section 365(n) of the United States Bankruptcy Code. If Contractor or its estate becomes subject to any bankruptcy or similar proceeding, the State retains and has the right to fully exercise all rights, licenses, elections, and protections under </w:t>
      </w:r>
      <w:r w:rsidRPr="00782199" w:rsidDel="00CC7D80">
        <w:t xml:space="preserve">this </w:t>
      </w:r>
      <w:r w:rsidRPr="00782199">
        <w:t>Contract, Section 365(n) of the United States Bankruptcy Code and all other applicable bankruptcy, insolvency, and similar laws with respect to all Deliverables. Without limiting the generality of the foregoing, Contractor acknowledges and agrees that, if Contractor or its estate will become subject to any bankruptcy or similar proceeding:</w:t>
      </w:r>
    </w:p>
    <w:p w14:paraId="2B9D7D34" w14:textId="77777777" w:rsidR="0062043D" w:rsidRPr="00782199" w:rsidRDefault="0062043D" w:rsidP="0062043D">
      <w:pPr>
        <w:ind w:left="720"/>
      </w:pPr>
      <w:r w:rsidRPr="00782199">
        <w:t xml:space="preserve">(a) all rights and licenses granted to the State hereunder will continue subject to this Contract, and will not be affected, even by Contractor’s rejection of </w:t>
      </w:r>
      <w:r w:rsidRPr="00782199" w:rsidDel="00CC7D80">
        <w:t xml:space="preserve">this </w:t>
      </w:r>
      <w:r w:rsidRPr="00782199">
        <w:t>Contract; and</w:t>
      </w:r>
    </w:p>
    <w:p w14:paraId="53D8EDCF" w14:textId="77777777" w:rsidR="0062043D" w:rsidRPr="00782199" w:rsidRDefault="0062043D" w:rsidP="0062043D">
      <w:pPr>
        <w:ind w:left="720"/>
      </w:pPr>
      <w:r w:rsidRPr="00782199">
        <w:t xml:space="preserve">(b) the State will be entitled to a complete duplicate of (or complete access to, as appropriate) all such intellectual property and embodiments of intellectual property comprising or relating to any Deliverables, and the same, if not already in the State’s possession or in escrow, if applicable, will be promptly delivered to the State, unless Contractor elects to and does in fact continue to perform all of its obligations under </w:t>
      </w:r>
      <w:r w:rsidRPr="00782199" w:rsidDel="00CC7D80">
        <w:t xml:space="preserve">this </w:t>
      </w:r>
      <w:r w:rsidRPr="00782199">
        <w:t>Contract.</w:t>
      </w:r>
    </w:p>
    <w:p w14:paraId="442807B3" w14:textId="7371C148" w:rsidR="0062043D" w:rsidRDefault="0062043D" w:rsidP="0062043D">
      <w:r w:rsidRPr="00782199">
        <w:rPr>
          <w:b/>
          <w:bCs/>
        </w:rPr>
        <w:t>5</w:t>
      </w:r>
      <w:r w:rsidR="004818A4">
        <w:rPr>
          <w:b/>
          <w:bCs/>
        </w:rPr>
        <w:t>5</w:t>
      </w:r>
      <w:r w:rsidRPr="00782199">
        <w:rPr>
          <w:b/>
          <w:bCs/>
        </w:rPr>
        <w:t>. Counterparts</w:t>
      </w:r>
      <w:r w:rsidRPr="00782199">
        <w:t xml:space="preserve">. </w:t>
      </w:r>
      <w:r w:rsidRPr="00782199" w:rsidDel="00CC7D80">
        <w:t>This</w:t>
      </w:r>
      <w:r w:rsidRPr="00782199">
        <w:t xml:space="preserve"> Contract may be executed in counterparts, each of which will be deemed an original, but all of which together are deemed to be one and the same agreement and will become effective and binding upon the parties as of the Effective Date at such time as all the signatories hereto have signed a counterpart of </w:t>
      </w:r>
      <w:r w:rsidRPr="00782199" w:rsidDel="00CC7D80">
        <w:t xml:space="preserve">this </w:t>
      </w:r>
      <w:r w:rsidRPr="00782199">
        <w:t>Contract</w:t>
      </w:r>
      <w:r>
        <w:t>.</w:t>
      </w:r>
    </w:p>
    <w:p w14:paraId="4EBC2E46" w14:textId="155E1614" w:rsidR="0062043D" w:rsidRPr="00782199" w:rsidRDefault="0062043D" w:rsidP="0062043D">
      <w:r w:rsidRPr="00782199">
        <w:rPr>
          <w:b/>
          <w:bCs/>
        </w:rPr>
        <w:t>5</w:t>
      </w:r>
      <w:r w:rsidR="004818A4">
        <w:rPr>
          <w:b/>
          <w:bCs/>
        </w:rPr>
        <w:t>6</w:t>
      </w:r>
      <w:r w:rsidRPr="00782199">
        <w:t xml:space="preserve">. </w:t>
      </w:r>
      <w:r w:rsidRPr="00782199">
        <w:rPr>
          <w:b/>
          <w:bCs/>
        </w:rPr>
        <w:t>Electronic Signatures and Delivery.</w:t>
      </w:r>
      <w:r w:rsidRPr="00782199">
        <w:t xml:space="preserve"> Signatures provided by electronic means, including scanned copies sent by email or other digital means, are valid and binding and will have the same force and effect as original signatures.</w:t>
      </w:r>
    </w:p>
    <w:p w14:paraId="244821E0" w14:textId="6A80450A" w:rsidR="0062043D" w:rsidRPr="00782199" w:rsidRDefault="0062043D" w:rsidP="0062043D">
      <w:r w:rsidRPr="00782199">
        <w:rPr>
          <w:b/>
        </w:rPr>
        <w:t>5</w:t>
      </w:r>
      <w:r w:rsidR="004818A4">
        <w:rPr>
          <w:b/>
        </w:rPr>
        <w:t>7</w:t>
      </w:r>
      <w:r w:rsidRPr="00782199">
        <w:rPr>
          <w:b/>
        </w:rPr>
        <w:t xml:space="preserve">. Order of </w:t>
      </w:r>
      <w:r w:rsidR="005C75CD">
        <w:rPr>
          <w:b/>
        </w:rPr>
        <w:t>Precedence</w:t>
      </w:r>
      <w:r w:rsidRPr="00782199">
        <w:rPr>
          <w:b/>
        </w:rPr>
        <w:t xml:space="preserve">. </w:t>
      </w:r>
      <w:r w:rsidRPr="00782199">
        <w:t xml:space="preserve">In the event of any inconsistency between the statements made in the Contract the following order of precedence governs: </w:t>
      </w:r>
    </w:p>
    <w:p w14:paraId="7E485E2C" w14:textId="77777777" w:rsidR="0062043D" w:rsidRPr="00782199" w:rsidRDefault="0062043D" w:rsidP="0062043D">
      <w:pPr>
        <w:ind w:left="720"/>
      </w:pPr>
      <w:r w:rsidRPr="00782199">
        <w:t xml:space="preserve">(a) first, these Terms and </w:t>
      </w:r>
      <w:proofErr w:type="gramStart"/>
      <w:r w:rsidRPr="00782199">
        <w:t>Conditions;</w:t>
      </w:r>
      <w:proofErr w:type="gramEnd"/>
      <w:r w:rsidRPr="00782199">
        <w:t xml:space="preserve"> </w:t>
      </w:r>
    </w:p>
    <w:p w14:paraId="3951A8FC" w14:textId="77777777" w:rsidR="0062043D" w:rsidRPr="00782199" w:rsidRDefault="0062043D" w:rsidP="0062043D">
      <w:pPr>
        <w:ind w:left="720"/>
      </w:pPr>
      <w:r w:rsidRPr="00782199">
        <w:t xml:space="preserve">(b) second, </w:t>
      </w:r>
      <w:r w:rsidRPr="00782199">
        <w:rPr>
          <w:b/>
          <w:bCs/>
        </w:rPr>
        <w:t>Schedule E</w:t>
      </w:r>
      <w:r w:rsidRPr="00782199">
        <w:t xml:space="preserve"> – Data Security </w:t>
      </w:r>
      <w:proofErr w:type="gramStart"/>
      <w:r w:rsidRPr="00782199">
        <w:t>Requirements;</w:t>
      </w:r>
      <w:proofErr w:type="gramEnd"/>
    </w:p>
    <w:p w14:paraId="0CCC8DB6" w14:textId="77777777" w:rsidR="0062043D" w:rsidRPr="00782199" w:rsidRDefault="0062043D" w:rsidP="0062043D">
      <w:pPr>
        <w:ind w:left="720"/>
      </w:pPr>
      <w:r w:rsidRPr="00782199">
        <w:t xml:space="preserve">(c) third, each Statement of </w:t>
      </w:r>
      <w:proofErr w:type="gramStart"/>
      <w:r w:rsidRPr="00782199">
        <w:t>Work;</w:t>
      </w:r>
      <w:proofErr w:type="gramEnd"/>
      <w:r w:rsidRPr="00782199">
        <w:t xml:space="preserve"> </w:t>
      </w:r>
    </w:p>
    <w:p w14:paraId="1E654182" w14:textId="77777777" w:rsidR="0062043D" w:rsidRPr="00782199" w:rsidRDefault="0062043D" w:rsidP="0062043D">
      <w:pPr>
        <w:ind w:left="720"/>
      </w:pPr>
      <w:r w:rsidRPr="00782199">
        <w:t xml:space="preserve">(d) fourth, the remaining Schedules </w:t>
      </w:r>
      <w:proofErr w:type="gramStart"/>
      <w:r w:rsidRPr="00782199">
        <w:t>to</w:t>
      </w:r>
      <w:proofErr w:type="gramEnd"/>
      <w:r w:rsidRPr="00782199">
        <w:t xml:space="preserve"> </w:t>
      </w:r>
      <w:r w:rsidRPr="00782199" w:rsidDel="00DC3481">
        <w:t xml:space="preserve">this </w:t>
      </w:r>
      <w:proofErr w:type="gramStart"/>
      <w:r w:rsidRPr="00782199">
        <w:t>Contract;</w:t>
      </w:r>
      <w:proofErr w:type="gramEnd"/>
      <w:r w:rsidRPr="00782199">
        <w:t xml:space="preserve"> </w:t>
      </w:r>
    </w:p>
    <w:p w14:paraId="2D8EC928" w14:textId="77777777" w:rsidR="0062043D" w:rsidRPr="00782199" w:rsidRDefault="0062043D" w:rsidP="0062043D">
      <w:pPr>
        <w:ind w:left="720"/>
      </w:pPr>
      <w:r w:rsidRPr="00782199">
        <w:t xml:space="preserve">(e) the Exhibits or other attachments to the Schedules; and </w:t>
      </w:r>
    </w:p>
    <w:p w14:paraId="59C7CE75" w14:textId="77777777" w:rsidR="0062043D" w:rsidRPr="00782199" w:rsidRDefault="0062043D" w:rsidP="0062043D">
      <w:pPr>
        <w:ind w:left="720"/>
        <w:rPr>
          <w:b/>
        </w:rPr>
      </w:pPr>
      <w:r w:rsidRPr="00782199">
        <w:t>(e) last, the Notice of Contract.</w:t>
      </w:r>
    </w:p>
    <w:p w14:paraId="614850EB" w14:textId="608B0F17" w:rsidR="0062043D" w:rsidRDefault="0062043D" w:rsidP="0062043D">
      <w:r w:rsidRPr="00782199">
        <w:rPr>
          <w:b/>
        </w:rPr>
        <w:t>5</w:t>
      </w:r>
      <w:r w:rsidR="004818A4">
        <w:rPr>
          <w:b/>
        </w:rPr>
        <w:t>8</w:t>
      </w:r>
      <w:r w:rsidRPr="00782199">
        <w:rPr>
          <w:b/>
        </w:rPr>
        <w:t>. Entire Agreement</w:t>
      </w:r>
      <w:r w:rsidRPr="00782199">
        <w:t xml:space="preserve">. This Contract constitutes the sole and entire agreement of the parties with respect to the subject matter contained herein, and supersedes all prior and contemporaneous understandings and agreements, representations and warranties, both written and oral, with respect to such subject matter. NO TERMS ON CONTRACTOR’S INVOICES, WEBSITE, BROWSE-WRAP, SHRINK-WRAP, CLICK-WRAP, CLICK-THROUGH OR OTHER NON-NEGOTIATED TERMS AND CONDITIONS PROVIDED WITH ANY OF THE SERVICES, OR DOCUMENTATION HEREUNDER, EVEN IF ATTACHED TO STATE’S DELIVERY OR PURCHASE ORDER, WILL CONSTITUTE A PART OR AMENDMENT OF </w:t>
      </w:r>
      <w:r w:rsidRPr="00782199" w:rsidDel="00DC3481">
        <w:t xml:space="preserve">THIS </w:t>
      </w:r>
      <w:r w:rsidRPr="00782199">
        <w:t>CONTRACT OR IS BINDING ON THE STATE OR ANY AUTHORIZED USER FOR ANY PURPOSE. ALL SUCH OTHER TERMS AND CONDITIONS HAVE NO FORCE AND EFFECT AND ARE DEEMED REJECTED BY THE STATE AND THE AUTHORIZED USER, EVEN IF ACCESS TO OR USE OF SUCH SERVICE OR DOCUMENTATION REQUIRES AFFIRMATIVE ACCEPTANCE OF SUCH TERMS AND CONDITIONS.</w:t>
      </w:r>
    </w:p>
    <w:p w14:paraId="2E552F39" w14:textId="77777777" w:rsidR="0062043D" w:rsidRDefault="0062043D" w:rsidP="0062043D">
      <w:pPr>
        <w:tabs>
          <w:tab w:val="center" w:pos="4680"/>
          <w:tab w:val="right" w:pos="9360"/>
        </w:tabs>
        <w:ind w:left="360" w:hanging="360"/>
        <w:jc w:val="center"/>
        <w:rPr>
          <w:rFonts w:eastAsia="Times" w:cs="Arial"/>
          <w:color w:val="000000"/>
          <w:sz w:val="32"/>
          <w:szCs w:val="32"/>
        </w:rPr>
      </w:pPr>
      <w:r w:rsidRPr="00782199">
        <w:rPr>
          <w:rFonts w:eastAsia="Times" w:cs="Arial"/>
          <w:b/>
          <w:color w:val="000000"/>
          <w:sz w:val="32"/>
          <w:szCs w:val="32"/>
        </w:rPr>
        <w:t>DEFINITIONS</w:t>
      </w:r>
    </w:p>
    <w:p w14:paraId="15016E1C" w14:textId="77777777" w:rsidR="0062043D" w:rsidRDefault="0062043D" w:rsidP="0062043D">
      <w:pPr>
        <w:tabs>
          <w:tab w:val="center" w:pos="4680"/>
          <w:tab w:val="right" w:pos="9360"/>
        </w:tabs>
        <w:ind w:left="360" w:hanging="360"/>
        <w:rPr>
          <w:rFonts w:eastAsia="Times" w:cs="Arial"/>
          <w:color w:val="000000"/>
          <w:szCs w:val="18"/>
        </w:rPr>
      </w:pPr>
      <w:r w:rsidRPr="00782199">
        <w:rPr>
          <w:rFonts w:eastAsia="Times" w:cs="Arial"/>
          <w:color w:val="000000"/>
        </w:rPr>
        <w:t xml:space="preserve">For the purposes of </w:t>
      </w:r>
      <w:r w:rsidRPr="00782199">
        <w:rPr>
          <w:rFonts w:eastAsia="Times" w:cs="Arial"/>
          <w:color w:val="000000" w:themeColor="text1"/>
        </w:rPr>
        <w:t>this</w:t>
      </w:r>
      <w:r w:rsidRPr="00782199">
        <w:rPr>
          <w:rFonts w:eastAsia="Times" w:cs="Arial"/>
          <w:color w:val="000000"/>
        </w:rPr>
        <w:t xml:space="preserve"> Contract, the following terms have the following meanings:</w:t>
      </w:r>
    </w:p>
    <w:p w14:paraId="72E9D7D3" w14:textId="77777777" w:rsidR="0062043D" w:rsidRPr="00782199" w:rsidRDefault="0062043D" w:rsidP="0062043D">
      <w:r w:rsidRPr="00782199">
        <w:t>“</w:t>
      </w:r>
      <w:r w:rsidRPr="00782199">
        <w:rPr>
          <w:b/>
        </w:rPr>
        <w:t>Acceptance</w:t>
      </w:r>
      <w:r w:rsidRPr="00782199">
        <w:t>” means the State’s written notice accepting or approving one or more Services or Deliverables. “Accept” and “Accepted” have correlative meanings.</w:t>
      </w:r>
    </w:p>
    <w:p w14:paraId="1009A793" w14:textId="341F196A" w:rsidR="0062043D" w:rsidRPr="00782199" w:rsidRDefault="0062043D" w:rsidP="0062043D">
      <w:r w:rsidRPr="00782199">
        <w:t>“</w:t>
      </w:r>
      <w:r w:rsidRPr="00782199">
        <w:rPr>
          <w:b/>
          <w:color w:val="000000"/>
        </w:rPr>
        <w:t>Acceptance Tests</w:t>
      </w:r>
      <w:r w:rsidRPr="00782199">
        <w:t>”</w:t>
      </w:r>
      <w:r w:rsidR="006215D2">
        <w:t xml:space="preserve"> </w:t>
      </w:r>
      <w:r w:rsidR="006215D2" w:rsidRPr="00A8006F">
        <w:t>or “</w:t>
      </w:r>
      <w:r w:rsidR="006215D2" w:rsidRPr="004152C0">
        <w:rPr>
          <w:b/>
          <w:bCs/>
        </w:rPr>
        <w:t>Acceptance Testing</w:t>
      </w:r>
      <w:r w:rsidR="006215D2" w:rsidRPr="00A8006F">
        <w:t xml:space="preserve">” </w:t>
      </w:r>
      <w:r w:rsidRPr="00782199">
        <w:t>means such tests as may be conducted to determine whether the Software meets the requirements of this Contract and the Documentation.</w:t>
      </w:r>
    </w:p>
    <w:p w14:paraId="5D6E77DC" w14:textId="77777777" w:rsidR="0062043D" w:rsidRPr="00782199" w:rsidRDefault="0062043D" w:rsidP="0062043D">
      <w:r w:rsidRPr="00782199">
        <w:rPr>
          <w:rFonts w:eastAsia="Times New Roman" w:cs="Arial"/>
          <w:b/>
          <w:bCs/>
        </w:rPr>
        <w:t>“Access”</w:t>
      </w:r>
      <w:r w:rsidRPr="00782199">
        <w:rPr>
          <w:rFonts w:eastAsia="Times New Roman" w:cs="Arial"/>
        </w:rPr>
        <w:t xml:space="preserve"> means (1) </w:t>
      </w:r>
      <w:r w:rsidRPr="00782199">
        <w:t>the ability and means to enter a restricted or locked area, room, or physical container containing State Data; or (2) the ability and means to communicate with or otherwise interact with a system, to use system resources to handle or view information, to gain the information or knowledge of the information the system contains, or to control system components and functions (including physical or technical controls, or having the ability to modify or bypass any or all security controls).</w:t>
      </w:r>
    </w:p>
    <w:p w14:paraId="71F91B5F" w14:textId="77777777" w:rsidR="0062043D" w:rsidRPr="00782199" w:rsidRDefault="0062043D" w:rsidP="0062043D">
      <w:r w:rsidRPr="00782199">
        <w:t>“</w:t>
      </w:r>
      <w:r w:rsidRPr="00782199">
        <w:rPr>
          <w:b/>
          <w:color w:val="000000"/>
        </w:rPr>
        <w:t>Affiliate</w:t>
      </w:r>
      <w:r w:rsidRPr="00782199">
        <w:t>” of a Person means any other Person that directly or indirectly, through one or more intermediaries, controls, is controlled by, or is under common control with, such Person. For purposes of this definition, the term “control” (including the terms “controlled by” and “under common control with”) means the direct or indirect ownership of more than fifty percent (50%) of the voting securities of a Person.</w:t>
      </w:r>
    </w:p>
    <w:p w14:paraId="7C9BED4A" w14:textId="77777777" w:rsidR="0062043D" w:rsidRPr="00782199" w:rsidRDefault="0062043D" w:rsidP="0062043D">
      <w:r w:rsidRPr="00782199">
        <w:t>“</w:t>
      </w:r>
      <w:r w:rsidRPr="00782199">
        <w:rPr>
          <w:b/>
          <w:bCs/>
          <w:color w:val="000000"/>
        </w:rPr>
        <w:t>Allegedly Infringing Materials</w:t>
      </w:r>
      <w:r w:rsidRPr="00782199">
        <w:t>” means the materials that infringe or are alleged to infringe on the Intellectual Property Rights of a third-party.</w:t>
      </w:r>
    </w:p>
    <w:p w14:paraId="04EB31BD" w14:textId="77777777" w:rsidR="0062043D" w:rsidRPr="00782199" w:rsidRDefault="0062043D" w:rsidP="0062043D">
      <w:r w:rsidRPr="00782199">
        <w:t>“</w:t>
      </w:r>
      <w:r w:rsidRPr="00782199">
        <w:rPr>
          <w:b/>
          <w:color w:val="000000"/>
        </w:rPr>
        <w:t>Authorized Users</w:t>
      </w:r>
      <w:r w:rsidRPr="00782199">
        <w:t>” means all Persons authorized by the State to access and use the Software under this Contract.</w:t>
      </w:r>
    </w:p>
    <w:p w14:paraId="4DDFCAE5" w14:textId="77777777" w:rsidR="0062043D" w:rsidRPr="00782199" w:rsidRDefault="0062043D" w:rsidP="0062043D">
      <w:r w:rsidRPr="00782199">
        <w:t>“</w:t>
      </w:r>
      <w:r w:rsidRPr="00782199">
        <w:rPr>
          <w:b/>
          <w:color w:val="000000"/>
        </w:rPr>
        <w:t>Business Day</w:t>
      </w:r>
      <w:r w:rsidRPr="00782199">
        <w:t>” means Monday, Tuesday, Wednesday, Thursday, and Friday except for State recognized holidays or when the State is authorized or required by law to be closed for business.</w:t>
      </w:r>
    </w:p>
    <w:p w14:paraId="1D77859D" w14:textId="77777777" w:rsidR="0062043D" w:rsidRPr="00782199" w:rsidRDefault="0062043D" w:rsidP="0062043D">
      <w:r w:rsidRPr="00782199">
        <w:t>“</w:t>
      </w:r>
      <w:r w:rsidRPr="00782199">
        <w:rPr>
          <w:b/>
          <w:color w:val="000000"/>
        </w:rPr>
        <w:t>Business Requirements Specification</w:t>
      </w:r>
      <w:r w:rsidRPr="00782199">
        <w:t>” means the initial specification setting forth the State’s business requirements regarding the features and functionality of the Software, as set forth in a Statement of Work.</w:t>
      </w:r>
    </w:p>
    <w:p w14:paraId="0D4DAA63" w14:textId="77777777" w:rsidR="0062043D" w:rsidRPr="00782199" w:rsidRDefault="0062043D" w:rsidP="0062043D">
      <w:pPr>
        <w:rPr>
          <w:b/>
        </w:rPr>
      </w:pPr>
      <w:r w:rsidRPr="00782199">
        <w:rPr>
          <w:b/>
        </w:rPr>
        <w:t>“</w:t>
      </w:r>
      <w:r w:rsidRPr="00782199">
        <w:rPr>
          <w:b/>
          <w:color w:val="000000"/>
        </w:rPr>
        <w:t>Change Notice</w:t>
      </w:r>
      <w:r w:rsidRPr="00782199">
        <w:t>” means a writing executed by the parties to this Contract memorializing a change to this Contract.</w:t>
      </w:r>
    </w:p>
    <w:p w14:paraId="778E3CFA" w14:textId="1624C134" w:rsidR="0062043D" w:rsidRPr="00782199" w:rsidRDefault="0062043D" w:rsidP="0062043D">
      <w:r w:rsidRPr="00782199">
        <w:t>“</w:t>
      </w:r>
      <w:r w:rsidRPr="00782199">
        <w:rPr>
          <w:b/>
          <w:bCs/>
          <w:color w:val="000000"/>
        </w:rPr>
        <w:t>Change Proposal</w:t>
      </w:r>
      <w:r w:rsidRPr="00782199">
        <w:t xml:space="preserve">” </w:t>
      </w:r>
      <w:r w:rsidR="00A41D75" w:rsidRPr="00A8006F">
        <w:t>means a written proposal for implementing a requested change to this Contract</w:t>
      </w:r>
      <w:r w:rsidR="00A41D75" w:rsidRPr="00A8006F">
        <w:rPr>
          <w:bCs/>
        </w:rPr>
        <w:t>.</w:t>
      </w:r>
    </w:p>
    <w:p w14:paraId="26C638AF" w14:textId="77777777" w:rsidR="0062043D" w:rsidRPr="00782199" w:rsidRDefault="0062043D" w:rsidP="0062043D">
      <w:r w:rsidRPr="00782199">
        <w:t>“</w:t>
      </w:r>
      <w:r w:rsidRPr="00782199">
        <w:rPr>
          <w:b/>
          <w:bCs/>
          <w:color w:val="000000"/>
        </w:rPr>
        <w:t>Change Request</w:t>
      </w:r>
      <w:r w:rsidRPr="00782199">
        <w:t>” means a written request that seeks a change to this Contract</w:t>
      </w:r>
      <w:r w:rsidRPr="00782199">
        <w:rPr>
          <w:bCs/>
        </w:rPr>
        <w:t>.</w:t>
      </w:r>
    </w:p>
    <w:p w14:paraId="1D7960C7" w14:textId="77777777" w:rsidR="0062043D" w:rsidRPr="00782199" w:rsidRDefault="0062043D" w:rsidP="0062043D">
      <w:r w:rsidRPr="00782199">
        <w:t>“</w:t>
      </w:r>
      <w:r w:rsidRPr="00782199">
        <w:rPr>
          <w:b/>
          <w:bCs/>
          <w:color w:val="000000"/>
        </w:rPr>
        <w:t>Confidential Information</w:t>
      </w:r>
      <w:r w:rsidRPr="00782199">
        <w:t>” means all information and documentation of a party that: has been marked “confidential” or with words of similar meaning, at the time of disclosure by such party; if disclosed orally or not marked “confidential” or with words of similar meaning, was subsequently summarized in writing by the disclosing party and marked “confidential” or with words of similar meaning; and, should reasonably be recognized as confidential information of the disclosing party.</w:t>
      </w:r>
    </w:p>
    <w:p w14:paraId="5482658B" w14:textId="77777777" w:rsidR="0062043D" w:rsidRPr="00782199" w:rsidRDefault="0062043D" w:rsidP="0062043D">
      <w:r w:rsidRPr="00782199">
        <w:t>The term “Confidential Information” does not include any information or documentation that was: subject to disclosure under the Michigan Freedom of Information Act or other freedom of information/right to know requests; already in the possession of the receiving party without an obligation of confidentiality; developed independently by the receiving party, as demonstrated by the receiving party, without violating the disclosing party’s proprietary rights; obtained from a source other than the disclosing party without an obligation of confidentiality; or, publicly available when received, or thereafter became publicly available (other than through any unauthorized disclosure).</w:t>
      </w:r>
    </w:p>
    <w:p w14:paraId="297E68A1" w14:textId="77777777" w:rsidR="0062043D" w:rsidRPr="00782199" w:rsidRDefault="0062043D" w:rsidP="0062043D">
      <w:r w:rsidRPr="00782199">
        <w:t>“</w:t>
      </w:r>
      <w:r w:rsidRPr="00782199">
        <w:rPr>
          <w:b/>
        </w:rPr>
        <w:t>Configuration</w:t>
      </w:r>
      <w:r w:rsidRPr="00782199">
        <w:t>” means State-specific changes made to the Software without Source Code or structural data model changes occurring.</w:t>
      </w:r>
    </w:p>
    <w:p w14:paraId="7180A7E0" w14:textId="77777777" w:rsidR="0062043D" w:rsidRPr="00782199" w:rsidRDefault="0062043D" w:rsidP="0062043D">
      <w:r w:rsidRPr="00782199">
        <w:t>“</w:t>
      </w:r>
      <w:r w:rsidRPr="00782199">
        <w:rPr>
          <w:b/>
          <w:bCs/>
          <w:color w:val="000000"/>
        </w:rPr>
        <w:t>Contract</w:t>
      </w:r>
      <w:r w:rsidRPr="00782199">
        <w:t>” means the Notice of Contract, Terms and Conditions, together with all Schedules (including the Statement(s) of Work), Exhibits and any other applicable attachments or addenda appended to this Contract and any subsequent Change Notices.</w:t>
      </w:r>
    </w:p>
    <w:p w14:paraId="14F92180" w14:textId="77777777" w:rsidR="0062043D" w:rsidRPr="00782199" w:rsidRDefault="0062043D" w:rsidP="0062043D">
      <w:r w:rsidRPr="00782199">
        <w:t>“</w:t>
      </w:r>
      <w:r w:rsidRPr="00782199">
        <w:rPr>
          <w:b/>
        </w:rPr>
        <w:t>Contract Administrator</w:t>
      </w:r>
      <w:r w:rsidRPr="00782199">
        <w:t>” is the individual appointed by each party to (a) administer the terms of this Contract, and (b) approve any Change Notices under this Contract. Each party’s Contract Administrator will be identified in Schedule A or subsequent Change Notices.</w:t>
      </w:r>
    </w:p>
    <w:p w14:paraId="3486EF9C" w14:textId="77777777" w:rsidR="0062043D" w:rsidRPr="00782199" w:rsidRDefault="0062043D" w:rsidP="0062043D">
      <w:r w:rsidRPr="00782199">
        <w:t>“</w:t>
      </w:r>
      <w:r w:rsidRPr="00782199">
        <w:rPr>
          <w:b/>
          <w:color w:val="000000"/>
        </w:rPr>
        <w:t>Contractor</w:t>
      </w:r>
      <w:r w:rsidRPr="00782199">
        <w:t>” has the meaning set forth in the preamble.</w:t>
      </w:r>
    </w:p>
    <w:p w14:paraId="37A311C8" w14:textId="77777777" w:rsidR="0062043D" w:rsidRPr="00782199" w:rsidRDefault="0062043D" w:rsidP="0062043D">
      <w:r w:rsidRPr="00782199">
        <w:t>“</w:t>
      </w:r>
      <w:r w:rsidRPr="00782199">
        <w:rPr>
          <w:b/>
          <w:color w:val="000000"/>
        </w:rPr>
        <w:t>Contractor’s Bid Response</w:t>
      </w:r>
      <w:r w:rsidRPr="00782199">
        <w:t>” means Contractor’s proposal submitted in response to the Solicitation.</w:t>
      </w:r>
    </w:p>
    <w:p w14:paraId="05EE04E5" w14:textId="77777777" w:rsidR="0062043D" w:rsidRPr="00782199" w:rsidRDefault="0062043D" w:rsidP="0062043D">
      <w:pPr>
        <w:rPr>
          <w:rFonts w:eastAsia="Times New Roman"/>
        </w:rPr>
      </w:pPr>
      <w:r w:rsidRPr="00782199">
        <w:rPr>
          <w:rFonts w:eastAsia="Times New Roman"/>
        </w:rPr>
        <w:t>“</w:t>
      </w:r>
      <w:r w:rsidRPr="00782199">
        <w:rPr>
          <w:rFonts w:eastAsia="Times New Roman"/>
          <w:b/>
          <w:bCs/>
        </w:rPr>
        <w:t>Contractor Hosted</w:t>
      </w:r>
      <w:r w:rsidRPr="00782199">
        <w:rPr>
          <w:rFonts w:eastAsia="Times New Roman"/>
        </w:rPr>
        <w:t xml:space="preserve">” </w:t>
      </w:r>
      <w:r w:rsidRPr="00782199">
        <w:t>means the Hosted Services and the Operating Environment are provided by Contractor or one or more of its Permitted Subcontractors.</w:t>
      </w:r>
    </w:p>
    <w:p w14:paraId="173E7380" w14:textId="77777777" w:rsidR="0062043D" w:rsidRPr="00782199" w:rsidRDefault="0062043D" w:rsidP="0062043D">
      <w:r w:rsidRPr="00782199">
        <w:t>“</w:t>
      </w:r>
      <w:r w:rsidRPr="00782199">
        <w:rPr>
          <w:b/>
          <w:color w:val="000000"/>
        </w:rPr>
        <w:t>Contractor Personnel</w:t>
      </w:r>
      <w:r w:rsidRPr="00782199">
        <w:t>” means all employees of Contractor, Affiliates, or any subcontractors or Permitted Subcontractors.</w:t>
      </w:r>
    </w:p>
    <w:p w14:paraId="51E1B2B7" w14:textId="110A5016" w:rsidR="0062043D" w:rsidRPr="00782199" w:rsidRDefault="0062043D" w:rsidP="0062043D">
      <w:r w:rsidRPr="00782199">
        <w:t>“</w:t>
      </w:r>
      <w:r w:rsidRPr="00782199">
        <w:rPr>
          <w:b/>
          <w:color w:val="000000"/>
        </w:rPr>
        <w:t>Contractor Project Manager</w:t>
      </w:r>
      <w:r w:rsidRPr="00782199">
        <w:t>” means the individual appointed by Contractor and identified in Schedule A or subsequent Change Notices to serve as the primary contact, to monitor and coordinate the day-to-day activities of this Contract, and to perform other duties as may be further defined in this Contract.</w:t>
      </w:r>
    </w:p>
    <w:p w14:paraId="5A91FFAE" w14:textId="77777777" w:rsidR="0062043D" w:rsidRPr="00782199" w:rsidRDefault="0062043D" w:rsidP="0062043D">
      <w:r w:rsidRPr="00782199">
        <w:t>“</w:t>
      </w:r>
      <w:r w:rsidRPr="00782199">
        <w:rPr>
          <w:b/>
          <w:bCs/>
        </w:rPr>
        <w:t>Customization</w:t>
      </w:r>
      <w:r w:rsidRPr="00782199">
        <w:t>” means State-specific changes to the Software's underlying Source Code or structural data model changes.</w:t>
      </w:r>
    </w:p>
    <w:p w14:paraId="2E0A90F3" w14:textId="77777777" w:rsidR="0062043D" w:rsidRPr="00782199" w:rsidRDefault="0062043D" w:rsidP="0062043D">
      <w:r w:rsidRPr="00782199">
        <w:t>“</w:t>
      </w:r>
      <w:r w:rsidRPr="00782199">
        <w:rPr>
          <w:b/>
          <w:color w:val="000000"/>
        </w:rPr>
        <w:t>Deliverables</w:t>
      </w:r>
      <w:r w:rsidRPr="00782199">
        <w:t>” means the Software and Non-Software Deliverables, that Contractor is required to or otherwise does provide to the State under this Contract.</w:t>
      </w:r>
    </w:p>
    <w:p w14:paraId="666792D7" w14:textId="77777777" w:rsidR="0062043D" w:rsidRPr="00782199" w:rsidRDefault="0062043D" w:rsidP="0062043D">
      <w:r w:rsidRPr="00782199">
        <w:t>“</w:t>
      </w:r>
      <w:r w:rsidRPr="00782199">
        <w:rPr>
          <w:b/>
          <w:bCs/>
        </w:rPr>
        <w:t>Deposit Material</w:t>
      </w:r>
      <w:r w:rsidRPr="00782199">
        <w:t>” refers to material required to be deposited pursuant to the Source Code Escrow provision</w:t>
      </w:r>
      <w:r w:rsidRPr="00782199">
        <w:rPr>
          <w:b/>
          <w:bCs/>
        </w:rPr>
        <w:t xml:space="preserve"> </w:t>
      </w:r>
      <w:r w:rsidRPr="00782199">
        <w:t>of this Contract, if applicable</w:t>
      </w:r>
      <w:r w:rsidRPr="00782199">
        <w:rPr>
          <w:b/>
          <w:bCs/>
        </w:rPr>
        <w:t>.</w:t>
      </w:r>
    </w:p>
    <w:p w14:paraId="2E7936C5" w14:textId="77777777" w:rsidR="0062043D" w:rsidRPr="00782199" w:rsidRDefault="0062043D" w:rsidP="0062043D">
      <w:r w:rsidRPr="00782199">
        <w:rPr>
          <w:rFonts w:eastAsia="Times New Roman"/>
          <w:b/>
          <w:bCs/>
        </w:rPr>
        <w:t>“Digital Accessibility Standards”</w:t>
      </w:r>
      <w:r w:rsidRPr="00782199">
        <w:rPr>
          <w:rFonts w:eastAsia="Times New Roman"/>
        </w:rPr>
        <w:t xml:space="preserve"> means the accessibility standards provided in the SOM Digital Standards, located at </w:t>
      </w:r>
      <w:hyperlink r:id="rId31" w:history="1">
        <w:r w:rsidRPr="00782199">
          <w:rPr>
            <w:rFonts w:cs="Arial"/>
            <w:color w:val="0563C1"/>
            <w:u w:val="single"/>
          </w:rPr>
          <w:t>https://www.michigan.gov/standards</w:t>
        </w:r>
      </w:hyperlink>
      <w:r w:rsidRPr="00782199">
        <w:t>.</w:t>
      </w:r>
    </w:p>
    <w:p w14:paraId="7B36F649" w14:textId="77777777" w:rsidR="0062043D" w:rsidRPr="00782199" w:rsidRDefault="0062043D" w:rsidP="0062043D">
      <w:pPr>
        <w:rPr>
          <w:rFonts w:eastAsia="Times New Roman"/>
        </w:rPr>
      </w:pPr>
      <w:r w:rsidRPr="00782199">
        <w:rPr>
          <w:b/>
          <w:iCs/>
          <w:lang w:val="en"/>
        </w:rPr>
        <w:t xml:space="preserve">"Digital Deliverables” </w:t>
      </w:r>
      <w:r w:rsidRPr="00782199">
        <w:rPr>
          <w:bCs/>
          <w:iCs/>
          <w:lang w:val="en"/>
        </w:rPr>
        <w:t xml:space="preserve">means </w:t>
      </w:r>
      <w:r w:rsidRPr="00782199">
        <w:t>Deliverables, information, and/or content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w:t>
      </w:r>
    </w:p>
    <w:p w14:paraId="06933CBE" w14:textId="77777777" w:rsidR="0062043D" w:rsidRPr="00782199" w:rsidRDefault="0062043D" w:rsidP="0062043D">
      <w:r w:rsidRPr="00782199">
        <w:rPr>
          <w:b/>
          <w:bCs/>
        </w:rPr>
        <w:t>“Disaster Recovery Plan”</w:t>
      </w:r>
      <w:r w:rsidRPr="00782199">
        <w:t xml:space="preserve"> refers to the set(s) of documents, instructions, and procedures which enable Contractor to respond to accidents, disasters, emergencies, or threats without any stoppage or hindrance in its key operations and to the actions Contractor takes to meet the Recovery Point and Recovery Time Objectives.</w:t>
      </w:r>
    </w:p>
    <w:p w14:paraId="598DFFFE" w14:textId="77777777" w:rsidR="0062043D" w:rsidRPr="00782199" w:rsidRDefault="0062043D" w:rsidP="0062043D">
      <w:r w:rsidRPr="00782199">
        <w:t>“</w:t>
      </w:r>
      <w:r w:rsidRPr="00782199">
        <w:rPr>
          <w:b/>
          <w:color w:val="000000"/>
        </w:rPr>
        <w:t>Documentation</w:t>
      </w:r>
      <w:r w:rsidRPr="00782199">
        <w:t>” means all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Deliverable.</w:t>
      </w:r>
    </w:p>
    <w:p w14:paraId="37A28B3D" w14:textId="77777777" w:rsidR="0062043D" w:rsidRPr="00782199" w:rsidRDefault="0062043D" w:rsidP="0062043D">
      <w:r w:rsidRPr="00782199">
        <w:t>“</w:t>
      </w:r>
      <w:r w:rsidRPr="00782199">
        <w:rPr>
          <w:b/>
          <w:color w:val="000000"/>
        </w:rPr>
        <w:t>Effective Date</w:t>
      </w:r>
      <w:r w:rsidRPr="00782199">
        <w:t>” means the date set forth in the preamble.</w:t>
      </w:r>
    </w:p>
    <w:p w14:paraId="71C48670" w14:textId="77777777" w:rsidR="0062043D" w:rsidRPr="00782199" w:rsidRDefault="0062043D" w:rsidP="0062043D">
      <w:r w:rsidRPr="00782199">
        <w:t>“</w:t>
      </w:r>
      <w:r w:rsidRPr="00782199">
        <w:rPr>
          <w:b/>
          <w:color w:val="000000"/>
        </w:rPr>
        <w:t>Fees</w:t>
      </w:r>
      <w:r w:rsidRPr="00782199">
        <w:t>” means the fees set forth in the Pricing Schedule.</w:t>
      </w:r>
    </w:p>
    <w:p w14:paraId="1B666A61" w14:textId="77777777" w:rsidR="0062043D" w:rsidRPr="00782199" w:rsidRDefault="0062043D" w:rsidP="0062043D">
      <w:r w:rsidRPr="00782199">
        <w:t>“</w:t>
      </w:r>
      <w:r w:rsidRPr="00782199">
        <w:rPr>
          <w:b/>
          <w:bCs/>
        </w:rPr>
        <w:t>Force Majeure Event</w:t>
      </w:r>
      <w:r w:rsidRPr="00782199">
        <w:t>” means natural disasters (such as , a flood, earthquake, hurricane, tornado), war, terrorism, civil unrest, embargoes or blockades in effect on or after the date of this Contract, national or regional emergency, or any passage of law or governmental order, rule, regulation or direction, or any action taken by a governmental or public authority, including imposing an embargo, export or import restriction, quota or other restriction or prohibition.</w:t>
      </w:r>
    </w:p>
    <w:p w14:paraId="373B2626" w14:textId="77777777" w:rsidR="0062043D" w:rsidRPr="00782199" w:rsidRDefault="0062043D" w:rsidP="0062043D">
      <w:r w:rsidRPr="00782199">
        <w:rPr>
          <w:b/>
          <w:bCs/>
        </w:rPr>
        <w:t>“Hardware”</w:t>
      </w:r>
      <w:r w:rsidRPr="00782199">
        <w:t xml:space="preserve"> means all computer hardware or other equipment provided by Contractor under this Contract, if any, including but not limited to any related accessories.</w:t>
      </w:r>
    </w:p>
    <w:p w14:paraId="73335C30" w14:textId="77777777" w:rsidR="0062043D" w:rsidRPr="00782199" w:rsidRDefault="0062043D" w:rsidP="0062043D">
      <w:r w:rsidRPr="00782199">
        <w:t>“</w:t>
      </w:r>
      <w:r w:rsidRPr="00782199">
        <w:rPr>
          <w:b/>
          <w:bCs/>
        </w:rPr>
        <w:t>Harmful Code</w:t>
      </w:r>
      <w:r w:rsidRPr="00782199">
        <w:t>” means any software, hardware or other technologies, devices or means, the purpose or effect of which is to: (a) permit unauthorized access to, or to destroy, disrupt, disable, encrypt, modify, copy, or otherwise harm or impede in any manner, any (i) computer, software, firmware, data, hardware, system or network, or (ii) any application or function of any of the foregoing or the integrity, use or operation of any data Processed thereby; or (b) prevent the State or any Authorized User from accessing or using the Solution as intended by this Contract, and includes any virus, bug, trojan horse, worm, backdoor or other malicious computer code and any time bomb or drop dead device.</w:t>
      </w:r>
    </w:p>
    <w:p w14:paraId="14649C38" w14:textId="77777777" w:rsidR="0062043D" w:rsidRPr="00782199" w:rsidRDefault="0062043D" w:rsidP="0062043D">
      <w:r w:rsidRPr="00782199">
        <w:t>“</w:t>
      </w:r>
      <w:r w:rsidRPr="00782199">
        <w:rPr>
          <w:b/>
          <w:bCs/>
        </w:rPr>
        <w:t>Hosted Services</w:t>
      </w:r>
      <w:r w:rsidRPr="00782199">
        <w:t>” means the hosting, management and operation of the: Operating Environment, Software, other services (including support and subcontracted services), and related resources for access and use by the State and its Authorized Users, including any services and facilities related to disaster recovery obligations.</w:t>
      </w:r>
    </w:p>
    <w:p w14:paraId="72C9D0B4" w14:textId="77777777" w:rsidR="0062043D" w:rsidRPr="00782199" w:rsidRDefault="0062043D" w:rsidP="0062043D">
      <w:r w:rsidRPr="00782199">
        <w:t>“</w:t>
      </w:r>
      <w:r w:rsidRPr="00782199">
        <w:rPr>
          <w:b/>
          <w:color w:val="000000"/>
        </w:rPr>
        <w:t>Implementation Plan</w:t>
      </w:r>
      <w:r w:rsidRPr="00782199">
        <w:t>” means the schedule included in a Statement of Work setting forth the sequence of events for the performance of Services under a Statement of Work, including the Milestones and Milestone Dates.</w:t>
      </w:r>
    </w:p>
    <w:p w14:paraId="43588AB8" w14:textId="77777777" w:rsidR="0062043D" w:rsidRPr="00782199" w:rsidRDefault="0062043D" w:rsidP="0062043D">
      <w:r w:rsidRPr="00782199">
        <w:t>“</w:t>
      </w:r>
      <w:r w:rsidRPr="00782199">
        <w:rPr>
          <w:b/>
          <w:color w:val="000000"/>
        </w:rPr>
        <w:t>Intellectual Property Rights</w:t>
      </w:r>
      <w:r w:rsidRPr="00782199">
        <w:t>” means all or any of the following: (a) patents, patent disclosures, and inventions (whether patentable or not); (b) trademarks, service marks, trade dress, trade names, logos, corporate names, and domain names, together with all of the associated goodwill; (c) copyrights and copyrightable works (including computer programs), mask works and rights in data and databases; (d) trade secrets, know-how and other confidential information; and (e) all other intellectual property rights, in each case whether registered or unregistered and including all applications for, and renewals or extensions of, such rights, and all similar or equivalent rights or forms of protection provided by applicable law in any jurisdiction throughout the world.</w:t>
      </w:r>
    </w:p>
    <w:p w14:paraId="36CE7C1A" w14:textId="77777777" w:rsidR="0062043D" w:rsidRPr="00782199" w:rsidRDefault="0062043D" w:rsidP="0062043D">
      <w:r w:rsidRPr="00782199">
        <w:t>“</w:t>
      </w:r>
      <w:r w:rsidRPr="00782199">
        <w:rPr>
          <w:b/>
          <w:color w:val="000000"/>
        </w:rPr>
        <w:t>Key Personnel</w:t>
      </w:r>
      <w:r w:rsidRPr="00782199">
        <w:t>” means any Contractor Personnel identified as key personnel in this Contract.</w:t>
      </w:r>
    </w:p>
    <w:p w14:paraId="2A7BC152" w14:textId="77777777" w:rsidR="0062043D" w:rsidRPr="00782199" w:rsidRDefault="0062043D" w:rsidP="0062043D">
      <w:r w:rsidRPr="00782199">
        <w:t>“</w:t>
      </w:r>
      <w:r w:rsidRPr="00782199">
        <w:rPr>
          <w:b/>
          <w:color w:val="000000"/>
        </w:rPr>
        <w:t>Maintenance Release</w:t>
      </w:r>
      <w:r w:rsidRPr="00782199">
        <w:t>” means any update, upgrade, release or other adaptation or modification of the Software, including any updated Documentation, that Contractor may generally provide to its licensees from time to time during the Term, which may contain, among other things, error corrections, enhancements, improvements or other changes to the user interface, functionality, compatibility, capabilities, performance, efficiency or quality of the Software.</w:t>
      </w:r>
    </w:p>
    <w:p w14:paraId="68B43264" w14:textId="77777777" w:rsidR="0062043D" w:rsidRPr="00782199" w:rsidRDefault="0062043D" w:rsidP="0062043D">
      <w:r w:rsidRPr="00782199">
        <w:t>“</w:t>
      </w:r>
      <w:r w:rsidRPr="00782199">
        <w:rPr>
          <w:b/>
          <w:color w:val="000000"/>
        </w:rPr>
        <w:t>Milestone</w:t>
      </w:r>
      <w:r w:rsidRPr="00782199">
        <w:t>” means an event or task described in the Implementation Plan under a Statement of Work that must be completed by the corresponding Milestone Date.</w:t>
      </w:r>
    </w:p>
    <w:p w14:paraId="63FE0ABB" w14:textId="77777777" w:rsidR="0062043D" w:rsidRPr="00782199" w:rsidRDefault="0062043D" w:rsidP="0062043D">
      <w:r w:rsidRPr="00782199">
        <w:t>“</w:t>
      </w:r>
      <w:r w:rsidRPr="00782199">
        <w:rPr>
          <w:b/>
          <w:color w:val="000000"/>
        </w:rPr>
        <w:t>Milestone Date</w:t>
      </w:r>
      <w:r w:rsidRPr="00782199">
        <w:t>” means the date by which a particular Milestone must be completed as set forth in the Implementation Plan under a Statement of Work.</w:t>
      </w:r>
    </w:p>
    <w:p w14:paraId="23EE910F" w14:textId="77777777" w:rsidR="0062043D" w:rsidRPr="00782199" w:rsidRDefault="0062043D" w:rsidP="0062043D">
      <w:r w:rsidRPr="00782199">
        <w:t>“</w:t>
      </w:r>
      <w:r w:rsidRPr="00782199">
        <w:rPr>
          <w:b/>
          <w:bCs/>
        </w:rPr>
        <w:t>Model Cards</w:t>
      </w:r>
      <w:r w:rsidRPr="00782199">
        <w:t>” means documents provided with machine learning or artificial intelligence models that explain the context in which the models are intended to be used, details of the performance evaluation procedures and other relevant information.</w:t>
      </w:r>
    </w:p>
    <w:p w14:paraId="123FC039" w14:textId="77777777" w:rsidR="0062043D" w:rsidRPr="00782199" w:rsidRDefault="0062043D" w:rsidP="0062043D">
      <w:r w:rsidRPr="00782199">
        <w:t>“</w:t>
      </w:r>
      <w:r w:rsidRPr="00782199">
        <w:rPr>
          <w:b/>
          <w:color w:val="000000"/>
        </w:rPr>
        <w:t>New Version</w:t>
      </w:r>
      <w:r w:rsidRPr="00782199">
        <w:t>” means any new version of the Software, including any updated Documentation, that Contractor may from time to time introduce and market generally as a distinct licensed product, as may be indicated by Contractor's designation of a new version number.</w:t>
      </w:r>
    </w:p>
    <w:p w14:paraId="32BE0108" w14:textId="77777777" w:rsidR="0062043D" w:rsidRPr="00782199" w:rsidRDefault="0062043D" w:rsidP="0062043D">
      <w:r w:rsidRPr="00782199">
        <w:t>“</w:t>
      </w:r>
      <w:r w:rsidRPr="00782199">
        <w:rPr>
          <w:b/>
          <w:color w:val="000000"/>
        </w:rPr>
        <w:t>Nonconformity</w:t>
      </w:r>
      <w:r w:rsidRPr="00782199">
        <w:t xml:space="preserve">” or </w:t>
      </w:r>
      <w:r w:rsidRPr="00782199">
        <w:rPr>
          <w:b/>
        </w:rPr>
        <w:t>“Nonconformities”</w:t>
      </w:r>
      <w:r w:rsidRPr="00782199">
        <w:t xml:space="preserve"> means any failure or failures of a Deliverable, to conform to the requirements of this Contract.</w:t>
      </w:r>
    </w:p>
    <w:p w14:paraId="3E3A5DD5" w14:textId="77777777" w:rsidR="0062043D" w:rsidRPr="00782199" w:rsidRDefault="0062043D" w:rsidP="0062043D">
      <w:r w:rsidRPr="00782199">
        <w:t>“</w:t>
      </w:r>
      <w:r w:rsidRPr="00782199">
        <w:rPr>
          <w:b/>
        </w:rPr>
        <w:t>Non-Software Deliverables</w:t>
      </w:r>
      <w:r w:rsidRPr="00782199">
        <w:t>” means all Deliverables other than Software, including but not limited to Hardware, Documentation, and all other documents and materials.</w:t>
      </w:r>
    </w:p>
    <w:p w14:paraId="602E8A9F" w14:textId="77777777" w:rsidR="0062043D" w:rsidRPr="00782199" w:rsidRDefault="0062043D" w:rsidP="0062043D">
      <w:r w:rsidRPr="00782199">
        <w:rPr>
          <w:b/>
          <w:bCs/>
        </w:rPr>
        <w:t>“Offshore Resources”</w:t>
      </w:r>
      <w:r w:rsidRPr="00782199">
        <w:t xml:space="preserve"> mean resources, including Contractor Personnel, outside of the United States or its territories.</w:t>
      </w:r>
    </w:p>
    <w:p w14:paraId="7488D238" w14:textId="77777777" w:rsidR="0062043D" w:rsidRPr="00782199" w:rsidRDefault="0062043D" w:rsidP="0062043D">
      <w:r w:rsidRPr="00782199">
        <w:t>“</w:t>
      </w:r>
      <w:r w:rsidRPr="00782199">
        <w:rPr>
          <w:b/>
          <w:color w:val="000000"/>
        </w:rPr>
        <w:t>Open-Source Components</w:t>
      </w:r>
      <w:r w:rsidRPr="00782199">
        <w:t>” means any software component that is distributed under an open-source license or any other license that aligns with the Open-Source Definition as outlined in the Open-Source Initiative, specifically excluding copyleft license.</w:t>
      </w:r>
    </w:p>
    <w:p w14:paraId="3FF5B417" w14:textId="77777777" w:rsidR="0062043D" w:rsidRPr="00782199" w:rsidRDefault="0062043D" w:rsidP="0062043D">
      <w:r w:rsidRPr="00782199">
        <w:t>“</w:t>
      </w:r>
      <w:r w:rsidRPr="00782199">
        <w:rPr>
          <w:b/>
          <w:color w:val="000000"/>
        </w:rPr>
        <w:t>Operating Environment</w:t>
      </w:r>
      <w:r w:rsidRPr="00782199">
        <w:t>” means, collectively, the platform, environment and conditions on, in or under which the Software is intended to be installed and operate, as set forth in a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500AB909" w14:textId="77777777" w:rsidR="0062043D" w:rsidRDefault="0062043D" w:rsidP="0062043D">
      <w:r w:rsidRPr="00782199">
        <w:t>“</w:t>
      </w:r>
      <w:r w:rsidRPr="00782199">
        <w:rPr>
          <w:b/>
          <w:color w:val="000000"/>
        </w:rPr>
        <w:t>Permitted Subcontractor</w:t>
      </w:r>
      <w:r w:rsidRPr="00782199">
        <w:t xml:space="preserve">” means any third party used by Contractor to perform Services under this Contract that will have Access to or </w:t>
      </w:r>
      <w:proofErr w:type="gramStart"/>
      <w:r w:rsidRPr="00782199">
        <w:t>have the ability to</w:t>
      </w:r>
      <w:proofErr w:type="gramEnd"/>
      <w:r w:rsidRPr="00782199">
        <w:t xml:space="preserve"> control Access to State Data</w:t>
      </w:r>
      <w:r>
        <w:t>.</w:t>
      </w:r>
    </w:p>
    <w:p w14:paraId="46697093" w14:textId="77777777" w:rsidR="0062043D" w:rsidRPr="00782199" w:rsidRDefault="0062043D" w:rsidP="0062043D">
      <w:r w:rsidRPr="00782199">
        <w:t>“</w:t>
      </w:r>
      <w:r w:rsidRPr="00782199">
        <w:rPr>
          <w:b/>
          <w:color w:val="000000"/>
        </w:rPr>
        <w:t>Person</w:t>
      </w:r>
      <w:r w:rsidRPr="00782199">
        <w:t>” means an individual, corporation, partnership, joint venture, limited liability company, governmental authority, unincorporated organization, trust, association, or other entity.</w:t>
      </w:r>
    </w:p>
    <w:p w14:paraId="56109D3B" w14:textId="77777777" w:rsidR="0062043D" w:rsidRPr="00782199" w:rsidRDefault="0062043D" w:rsidP="0062043D">
      <w:r w:rsidRPr="00782199">
        <w:t>“</w:t>
      </w:r>
      <w:r w:rsidRPr="00782199">
        <w:rPr>
          <w:b/>
          <w:bCs/>
        </w:rPr>
        <w:t>Personal Data</w:t>
      </w:r>
      <w:r w:rsidRPr="00782199">
        <w:t>” means information that identifies, relates to, describes, is capable of being associated with, or could reasonably be linked, directly or indirectly, with a particular individual, including biometric information.</w:t>
      </w:r>
    </w:p>
    <w:p w14:paraId="566CB481" w14:textId="77777777" w:rsidR="0062043D" w:rsidRPr="00782199" w:rsidRDefault="0062043D" w:rsidP="0062043D">
      <w:pPr>
        <w:rPr>
          <w:b/>
        </w:rPr>
      </w:pPr>
      <w:r w:rsidRPr="00782199">
        <w:t>“</w:t>
      </w:r>
      <w:r w:rsidRPr="00782199">
        <w:rPr>
          <w:b/>
        </w:rPr>
        <w:t>Pricing Schedule</w:t>
      </w:r>
      <w:r w:rsidRPr="00782199">
        <w:t xml:space="preserve">” means the schedule attached as </w:t>
      </w:r>
      <w:r w:rsidRPr="00782199">
        <w:rPr>
          <w:b/>
        </w:rPr>
        <w:t>Schedule B.</w:t>
      </w:r>
    </w:p>
    <w:p w14:paraId="23558B10" w14:textId="77777777" w:rsidR="0062043D" w:rsidRPr="00782199" w:rsidRDefault="0062043D" w:rsidP="0062043D">
      <w:pPr>
        <w:rPr>
          <w:bCs/>
        </w:rPr>
      </w:pPr>
      <w:r w:rsidRPr="00782199">
        <w:rPr>
          <w:b/>
        </w:rPr>
        <w:t xml:space="preserve">“Proceedings” </w:t>
      </w:r>
      <w:r w:rsidRPr="00782199">
        <w:rPr>
          <w:bCs/>
        </w:rPr>
        <w:t>means any litigation, investigation, arbitration, or other proceeding involving Contractor, a Permitted Subcontractor, or an officer or director of Contractor or Permitted Subcontractor, that arises during the Term.</w:t>
      </w:r>
    </w:p>
    <w:p w14:paraId="23C4A241" w14:textId="77777777" w:rsidR="0062043D" w:rsidRPr="00782199" w:rsidRDefault="0062043D" w:rsidP="0062043D">
      <w:r w:rsidRPr="00782199">
        <w:rPr>
          <w:b/>
          <w:bCs/>
        </w:rPr>
        <w:t>“Process” “Processing” and “Processed”</w:t>
      </w:r>
      <w:r w:rsidRPr="00782199">
        <w:t xml:space="preserve"> means to perform any operation or set of operations on any data, information, material, work, or content, whether or not by automated means, including, but not limited to, collection, recording, input, output, download, reproduce, organization, structuring, storage, translation, adaptation or alteration, retrieval, use, process, transmission, dissemination or otherwise making available, alignment or combination, restriction, erasure or destruction.</w:t>
      </w:r>
    </w:p>
    <w:p w14:paraId="49916F5B" w14:textId="77777777" w:rsidR="0062043D" w:rsidRPr="00782199" w:rsidRDefault="0062043D" w:rsidP="0062043D">
      <w:r w:rsidRPr="00782199">
        <w:t>“</w:t>
      </w:r>
      <w:r w:rsidRPr="00782199">
        <w:rPr>
          <w:b/>
          <w:bCs/>
        </w:rPr>
        <w:t>Protected Health Information</w:t>
      </w:r>
      <w:r w:rsidRPr="00782199">
        <w:t>” or “</w:t>
      </w:r>
      <w:r w:rsidRPr="00782199">
        <w:rPr>
          <w:b/>
        </w:rPr>
        <w:t>PHI</w:t>
      </w:r>
      <w:r w:rsidRPr="00782199">
        <w:t>” means information which is defined under the Health Insurance Portability and Accountability Act (“</w:t>
      </w:r>
      <w:r w:rsidRPr="00782199">
        <w:rPr>
          <w:b/>
        </w:rPr>
        <w:t>HIPAA</w:t>
      </w:r>
      <w:r w:rsidRPr="00782199">
        <w:t>”) and its related rules and regulations.</w:t>
      </w:r>
    </w:p>
    <w:p w14:paraId="6B69C46E" w14:textId="77777777" w:rsidR="0062043D" w:rsidRPr="00782199" w:rsidRDefault="0062043D" w:rsidP="0062043D">
      <w:r w:rsidRPr="00782199">
        <w:t>“</w:t>
      </w:r>
      <w:r w:rsidRPr="00782199">
        <w:rPr>
          <w:b/>
          <w:color w:val="000000"/>
        </w:rPr>
        <w:t>Representatives</w:t>
      </w:r>
      <w:r w:rsidRPr="00782199">
        <w:t>” means a party's employees, officers, directors, partners, shareholders, agents, attorneys, successors and permitted assigns.</w:t>
      </w:r>
    </w:p>
    <w:p w14:paraId="53A1B003" w14:textId="77777777" w:rsidR="0062043D" w:rsidRPr="00782199" w:rsidRDefault="0062043D" w:rsidP="0062043D">
      <w:r w:rsidRPr="00782199">
        <w:t>“</w:t>
      </w:r>
      <w:r w:rsidRPr="00782199">
        <w:rPr>
          <w:b/>
          <w:color w:val="000000"/>
        </w:rPr>
        <w:t>Services</w:t>
      </w:r>
      <w:r w:rsidRPr="00782199">
        <w:t>” means any of the services, including but not limited to, Hosted Services, installation, configuration, implementation, and/or Support Services, that Contractor is required to or otherwise does provide under this Contract.</w:t>
      </w:r>
    </w:p>
    <w:p w14:paraId="7CEA4D43" w14:textId="77777777" w:rsidR="0062043D" w:rsidRPr="00782199" w:rsidRDefault="0062043D" w:rsidP="0062043D">
      <w:r w:rsidRPr="00782199">
        <w:t>“</w:t>
      </w:r>
      <w:r w:rsidRPr="00782199">
        <w:rPr>
          <w:b/>
        </w:rPr>
        <w:t>Service Level Agreement</w:t>
      </w:r>
      <w:r w:rsidRPr="00782199">
        <w:t xml:space="preserve">” means the schedule attached as </w:t>
      </w:r>
      <w:r w:rsidRPr="00782199">
        <w:rPr>
          <w:b/>
        </w:rPr>
        <w:t>Schedule D</w:t>
      </w:r>
      <w:r w:rsidRPr="00782199">
        <w:t>, setting forth the Support Services Contractor will provide to the State, and the parties' additional rights and obligations with respect thereto.</w:t>
      </w:r>
    </w:p>
    <w:p w14:paraId="43A2EBF1" w14:textId="77777777" w:rsidR="0062043D" w:rsidRPr="00782199" w:rsidRDefault="0062043D" w:rsidP="0062043D">
      <w:r w:rsidRPr="00782199">
        <w:t xml:space="preserve"> “</w:t>
      </w:r>
      <w:r w:rsidRPr="00782199">
        <w:rPr>
          <w:b/>
          <w:color w:val="000000"/>
        </w:rPr>
        <w:t>Site</w:t>
      </w:r>
      <w:r w:rsidRPr="00782199">
        <w:t>” means any physical location(s) designated by the State in, or in accordance with, this Contract or a Statement of Work for delivery and installation of the Deliverable, if applicable.</w:t>
      </w:r>
    </w:p>
    <w:p w14:paraId="5C4245E7" w14:textId="77777777" w:rsidR="0062043D" w:rsidRPr="00782199" w:rsidRDefault="0062043D" w:rsidP="0062043D">
      <w:r w:rsidRPr="00782199">
        <w:t>“</w:t>
      </w:r>
      <w:r w:rsidRPr="00782199">
        <w:rPr>
          <w:b/>
          <w:color w:val="000000"/>
        </w:rPr>
        <w:t>Software</w:t>
      </w:r>
      <w:r w:rsidRPr="00782199">
        <w:t>” means Contractor’s software as set forth in a Statement of Work, and any Third-Party Components, Maintenance Releases or New Versions provided to the State. It also includes Customizations or Configurations made by or for the State pursuant to this Contract, and all copies of the foregoing permitted under this Contract. If Contractor Hosted, Software includes Contractor’s Operating Environment.</w:t>
      </w:r>
    </w:p>
    <w:p w14:paraId="7580A873" w14:textId="77777777" w:rsidR="0062043D" w:rsidRDefault="0062043D" w:rsidP="0062043D">
      <w:r w:rsidRPr="00782199">
        <w:t>“</w:t>
      </w:r>
      <w:r w:rsidRPr="00782199">
        <w:rPr>
          <w:b/>
        </w:rPr>
        <w:t>Software Bill of Materials</w:t>
      </w:r>
      <w:r w:rsidRPr="00782199">
        <w:t>” or “</w:t>
      </w:r>
      <w:r w:rsidRPr="00782199">
        <w:rPr>
          <w:b/>
          <w:bCs/>
        </w:rPr>
        <w:t>SBOM</w:t>
      </w:r>
      <w:r w:rsidRPr="00782199">
        <w:t>” means the list of all the software components, libraries, and dependencies used in a software product, including Third-Party Components</w:t>
      </w:r>
      <w:r>
        <w:t>.</w:t>
      </w:r>
    </w:p>
    <w:p w14:paraId="63CB3571" w14:textId="77777777" w:rsidR="0062043D" w:rsidRPr="00782199" w:rsidRDefault="0062043D" w:rsidP="0062043D">
      <w:r w:rsidRPr="00782199">
        <w:t>“</w:t>
      </w:r>
      <w:r w:rsidRPr="00782199">
        <w:rPr>
          <w:b/>
          <w:color w:val="000000"/>
        </w:rPr>
        <w:t>Solicitation</w:t>
      </w:r>
      <w:r w:rsidRPr="00782199">
        <w:t>” means the State’s request to solicit responses for a Solution under this Contract.</w:t>
      </w:r>
    </w:p>
    <w:p w14:paraId="05CE1F06" w14:textId="77777777" w:rsidR="0062043D" w:rsidRPr="00782199" w:rsidRDefault="0062043D" w:rsidP="0062043D">
      <w:r w:rsidRPr="00782199">
        <w:rPr>
          <w:b/>
          <w:bCs/>
        </w:rPr>
        <w:t>“Solution”</w:t>
      </w:r>
      <w:r w:rsidRPr="00782199">
        <w:t xml:space="preserve"> means Deliverables and Services singularly or in any combination thereof, as applicable.</w:t>
      </w:r>
    </w:p>
    <w:p w14:paraId="4F88DD08" w14:textId="77777777" w:rsidR="0062043D" w:rsidRPr="00782199" w:rsidRDefault="0062043D" w:rsidP="0062043D">
      <w:r w:rsidRPr="00782199">
        <w:t>“</w:t>
      </w:r>
      <w:r w:rsidRPr="00782199">
        <w:rPr>
          <w:b/>
          <w:color w:val="000000"/>
        </w:rPr>
        <w:t>Source Code</w:t>
      </w:r>
      <w:r w:rsidRPr="00782199">
        <w:t>” means the human readable source code of the Software to which it relates, in the programming language in which the Software was written, together with all related flow charts and technical documentation, including a description of the procedure for generating object code, all of a level sufficient to enable a programmer reasonably fluent in such programming language to understand, build, operate, support, maintain and develop modifications, upgrades, updates, adaptations, enhancements, new versions and other derivative works and improvements of, and to develop computer programs compatible with, the Software.</w:t>
      </w:r>
    </w:p>
    <w:p w14:paraId="50944A0E" w14:textId="77777777" w:rsidR="0062043D" w:rsidRPr="00782199" w:rsidRDefault="0062043D" w:rsidP="0062043D">
      <w:r w:rsidRPr="00782199">
        <w:t>“</w:t>
      </w:r>
      <w:r w:rsidRPr="00782199">
        <w:rPr>
          <w:b/>
          <w:color w:val="000000"/>
        </w:rPr>
        <w:t>Specifications</w:t>
      </w:r>
      <w:r w:rsidRPr="00782199">
        <w:t>” means, for the Software, the specifications collectively set forth in the Business Requirements Specification, Technical Specification, Documentation, Solicitation or Contractor’s Bid Response, if any, for such Software, or elsewhere in a Statement of Work.</w:t>
      </w:r>
    </w:p>
    <w:p w14:paraId="63E9E63B" w14:textId="77777777" w:rsidR="0062043D" w:rsidRPr="00782199" w:rsidRDefault="0062043D" w:rsidP="0062043D">
      <w:r w:rsidRPr="00782199">
        <w:t>“</w:t>
      </w:r>
      <w:r w:rsidRPr="00782199">
        <w:rPr>
          <w:b/>
          <w:color w:val="000000"/>
        </w:rPr>
        <w:t>State</w:t>
      </w:r>
      <w:r w:rsidRPr="00782199">
        <w:t>” means the State of Michigan.</w:t>
      </w:r>
    </w:p>
    <w:p w14:paraId="1F325BE6" w14:textId="77777777" w:rsidR="0062043D" w:rsidRPr="00782199" w:rsidRDefault="0062043D" w:rsidP="0062043D">
      <w:r w:rsidRPr="00782199">
        <w:t>“</w:t>
      </w:r>
      <w:r w:rsidRPr="00782199">
        <w:rPr>
          <w:b/>
        </w:rPr>
        <w:t>State Data</w:t>
      </w:r>
      <w:r w:rsidRPr="00782199">
        <w:t>” means User Data, Work Product, and all data (including, but not limited to, text, sound, software, video, or image files)</w:t>
      </w:r>
      <w:r>
        <w:t xml:space="preserve"> </w:t>
      </w:r>
      <w:r w:rsidRPr="00782199">
        <w:t>made available to Contractor or Processed by Contractor in connection with this Contract.</w:t>
      </w:r>
    </w:p>
    <w:p w14:paraId="69FC40B2" w14:textId="77777777" w:rsidR="0062043D" w:rsidRPr="00782199" w:rsidRDefault="0062043D" w:rsidP="0062043D">
      <w:r w:rsidRPr="00782199">
        <w:t>“</w:t>
      </w:r>
      <w:r w:rsidRPr="00782199">
        <w:rPr>
          <w:b/>
          <w:bCs/>
        </w:rPr>
        <w:t>State Hosted</w:t>
      </w:r>
      <w:r w:rsidRPr="00782199">
        <w:t>” means the Operating Environment is not provided by Contractor or one or more of its Permitted Subcontractors.</w:t>
      </w:r>
    </w:p>
    <w:p w14:paraId="0D4AEB12" w14:textId="77777777" w:rsidR="0062043D" w:rsidRPr="00782199" w:rsidRDefault="0062043D" w:rsidP="0062043D">
      <w:r w:rsidRPr="00782199">
        <w:t>“</w:t>
      </w:r>
      <w:r w:rsidRPr="00782199">
        <w:rPr>
          <w:b/>
          <w:color w:val="000000"/>
        </w:rPr>
        <w:t>State Materials</w:t>
      </w:r>
      <w:r w:rsidRPr="00782199">
        <w:t>” means all materials and information, including but not limited to documents, data, know-how, ideas, methodologies, specifications, software, hardware, content and technology, in any form or media, directly or indirectly provided or made available to Contractor by or on behalf of the State in connection with this Contract, whether or not the same: (a) are owned by the State a third party or in the public domain, or (b) qualify for or are protected by any Intellectual Property Rights.</w:t>
      </w:r>
    </w:p>
    <w:p w14:paraId="0E28D56D" w14:textId="77777777" w:rsidR="0062043D" w:rsidRPr="00782199" w:rsidRDefault="0062043D" w:rsidP="0062043D">
      <w:r w:rsidRPr="00782199">
        <w:rPr>
          <w:b/>
          <w:bCs/>
        </w:rPr>
        <w:t>“State</w:t>
      </w:r>
      <w:r w:rsidRPr="00782199">
        <w:t xml:space="preserve"> </w:t>
      </w:r>
      <w:r w:rsidRPr="00782199">
        <w:rPr>
          <w:b/>
        </w:rPr>
        <w:t>Program Managers</w:t>
      </w:r>
      <w:r w:rsidRPr="00782199">
        <w:t>” are the individuals appointed by the State, or their designees, to (a) monitor and coordinate the day-to-day activities of this Contract; (b) co-sign off on Acceptance of the Deliverables; and (c) perform other duties as may be specified in a Statement of Work. Program Managers will be identified in Schedule A or subsequent Change Notices.</w:t>
      </w:r>
    </w:p>
    <w:p w14:paraId="4F907FCD" w14:textId="617E925A" w:rsidR="0062043D" w:rsidRPr="00782199" w:rsidRDefault="0062043D" w:rsidP="0062043D">
      <w:r>
        <w:t>“</w:t>
      </w:r>
      <w:r w:rsidRPr="76DE6B3C">
        <w:rPr>
          <w:b/>
          <w:bCs/>
        </w:rPr>
        <w:t>State Review Period</w:t>
      </w:r>
      <w:r>
        <w:t xml:space="preserve">” means the </w:t>
      </w:r>
      <w:r w:rsidR="00EB2013">
        <w:t>30-calendar</w:t>
      </w:r>
      <w:r>
        <w:t xml:space="preserve"> day period after the State’s receipt of the non-Software Deliverables that the State must review the non-Software Deliverables for Acceptance.</w:t>
      </w:r>
    </w:p>
    <w:p w14:paraId="7583C711" w14:textId="77777777" w:rsidR="0062043D" w:rsidRPr="00782199" w:rsidRDefault="0062043D" w:rsidP="0062043D">
      <w:r w:rsidRPr="00782199">
        <w:rPr>
          <w:b/>
          <w:bCs/>
        </w:rPr>
        <w:t>“State Systems”</w:t>
      </w:r>
      <w:r w:rsidRPr="00782199">
        <w:t xml:space="preserve"> means the information technology infrastructure, including the computers, software, databases, electronic systems (including database management systems) and networks, of the State or any of its designees.</w:t>
      </w:r>
    </w:p>
    <w:p w14:paraId="5B78D115" w14:textId="77777777" w:rsidR="0062043D" w:rsidRPr="00782199" w:rsidRDefault="0062043D" w:rsidP="0062043D">
      <w:r w:rsidRPr="00782199">
        <w:t>“</w:t>
      </w:r>
      <w:r w:rsidRPr="00782199">
        <w:rPr>
          <w:b/>
          <w:color w:val="000000"/>
        </w:rPr>
        <w:t>Statement of Work</w:t>
      </w:r>
      <w:r w:rsidRPr="00782199">
        <w:t xml:space="preserve">” means any statement of work </w:t>
      </w:r>
      <w:proofErr w:type="gramStart"/>
      <w:r w:rsidRPr="00782199">
        <w:t>entered into</w:t>
      </w:r>
      <w:proofErr w:type="gramEnd"/>
      <w:r w:rsidRPr="00782199">
        <w:t xml:space="preserve"> by the parties and incorporated into this Contract. The initial Statement of Work is attached as </w:t>
      </w:r>
      <w:r w:rsidRPr="00782199">
        <w:rPr>
          <w:b/>
        </w:rPr>
        <w:t>Schedule A</w:t>
      </w:r>
      <w:r w:rsidRPr="00782199">
        <w:t>.</w:t>
      </w:r>
    </w:p>
    <w:p w14:paraId="44FA00D9" w14:textId="77777777" w:rsidR="0062043D" w:rsidRPr="00782199" w:rsidRDefault="0062043D" w:rsidP="0062043D">
      <w:pPr>
        <w:rPr>
          <w:b/>
          <w:bCs/>
        </w:rPr>
      </w:pPr>
      <w:r w:rsidRPr="00782199">
        <w:t>“</w:t>
      </w:r>
      <w:r w:rsidRPr="00782199">
        <w:rPr>
          <w:b/>
        </w:rPr>
        <w:t>Stop Work Order</w:t>
      </w:r>
      <w:r w:rsidRPr="00782199">
        <w:t>” means a written noticed issued by the State directing Contractor to suspend all or part of the activities.</w:t>
      </w:r>
    </w:p>
    <w:p w14:paraId="45FF6617" w14:textId="77777777" w:rsidR="0062043D" w:rsidRPr="00782199" w:rsidRDefault="0062043D" w:rsidP="0062043D">
      <w:pPr>
        <w:rPr>
          <w:b/>
          <w:bCs/>
        </w:rPr>
      </w:pPr>
      <w:r w:rsidRPr="00782199">
        <w:t>“</w:t>
      </w:r>
      <w:r w:rsidRPr="00782199">
        <w:rPr>
          <w:b/>
          <w:color w:val="000000"/>
        </w:rPr>
        <w:t>Support Services</w:t>
      </w:r>
      <w:r w:rsidRPr="00782199">
        <w:t>” means the maintenance and support services Contractor is required to or otherwise does provide to the State under the Service Level Agreement.</w:t>
      </w:r>
    </w:p>
    <w:p w14:paraId="71FC515A" w14:textId="77777777" w:rsidR="0062043D" w:rsidRPr="00782199" w:rsidRDefault="0062043D" w:rsidP="0062043D">
      <w:r w:rsidRPr="00782199">
        <w:rPr>
          <w:b/>
          <w:bCs/>
        </w:rPr>
        <w:t>“System”</w:t>
      </w:r>
      <w:r w:rsidRPr="00782199">
        <w:t xml:space="preserve"> means Software and Hardware together.</w:t>
      </w:r>
    </w:p>
    <w:p w14:paraId="77C9D118" w14:textId="77777777" w:rsidR="0062043D" w:rsidRPr="00782199" w:rsidRDefault="0062043D" w:rsidP="0062043D">
      <w:r w:rsidRPr="00782199">
        <w:rPr>
          <w:b/>
          <w:bCs/>
        </w:rPr>
        <w:t>“System Acceptance”</w:t>
      </w:r>
      <w:r w:rsidRPr="00782199">
        <w:t xml:space="preserve"> means tests as may be conducted in accordance with </w:t>
      </w:r>
      <w:r w:rsidRPr="00782199">
        <w:rPr>
          <w:b/>
        </w:rPr>
        <w:t>Schedule I</w:t>
      </w:r>
      <w:r w:rsidRPr="00782199">
        <w:t xml:space="preserve"> to determine whether the System meets the requirements of this Contract.</w:t>
      </w:r>
    </w:p>
    <w:p w14:paraId="14677909" w14:textId="77777777" w:rsidR="0062043D" w:rsidRPr="00782199" w:rsidRDefault="0062043D" w:rsidP="0062043D">
      <w:r w:rsidRPr="00782199">
        <w:t>“</w:t>
      </w:r>
      <w:r w:rsidRPr="00782199">
        <w:rPr>
          <w:b/>
          <w:bCs/>
        </w:rPr>
        <w:t>System Integration Testing</w:t>
      </w:r>
      <w:r w:rsidRPr="00782199">
        <w:t xml:space="preserve">” means testing performed on the modified System </w:t>
      </w:r>
      <w:proofErr w:type="gramStart"/>
      <w:r w:rsidRPr="00782199">
        <w:t>as a whole to</w:t>
      </w:r>
      <w:proofErr w:type="gramEnd"/>
      <w:r w:rsidRPr="00782199">
        <w:t xml:space="preserve"> ensure full operability, integration, and compatibility among all elements of the System.</w:t>
      </w:r>
    </w:p>
    <w:p w14:paraId="609B16B9" w14:textId="77777777" w:rsidR="0062043D" w:rsidRPr="00782199" w:rsidRDefault="0062043D" w:rsidP="0062043D">
      <w:r>
        <w:t>“</w:t>
      </w:r>
      <w:r w:rsidRPr="76DE6B3C">
        <w:rPr>
          <w:b/>
          <w:bCs/>
        </w:rPr>
        <w:t>System Testing Period</w:t>
      </w:r>
      <w:r>
        <w:t xml:space="preserve">” means the </w:t>
      </w:r>
      <w:proofErr w:type="gramStart"/>
      <w:r>
        <w:t>period of time</w:t>
      </w:r>
      <w:proofErr w:type="gramEnd"/>
      <w:r>
        <w:t xml:space="preserve"> up to 30 Business Days, or such other period as may be set forth in a Statement of Work, in which System Acceptance Tests will be conducted.</w:t>
      </w:r>
    </w:p>
    <w:p w14:paraId="38C3A9D9" w14:textId="77777777" w:rsidR="0062043D" w:rsidRPr="00782199" w:rsidRDefault="0062043D" w:rsidP="0062043D">
      <w:r w:rsidRPr="00782199">
        <w:t>“</w:t>
      </w:r>
      <w:r w:rsidRPr="00782199">
        <w:rPr>
          <w:b/>
          <w:color w:val="000000"/>
        </w:rPr>
        <w:t>Technical Specification</w:t>
      </w:r>
      <w:r w:rsidRPr="00782199">
        <w:t>” means, with respect to any Software, the document setting forth the technical specifications for such Software and included in a Statement of Work.</w:t>
      </w:r>
    </w:p>
    <w:p w14:paraId="4557C039" w14:textId="77777777" w:rsidR="0062043D" w:rsidRPr="00782199" w:rsidRDefault="0062043D" w:rsidP="0062043D">
      <w:r w:rsidRPr="00782199">
        <w:t>“</w:t>
      </w:r>
      <w:r w:rsidRPr="00782199">
        <w:rPr>
          <w:b/>
          <w:color w:val="000000"/>
        </w:rPr>
        <w:t>Term</w:t>
      </w:r>
      <w:r w:rsidRPr="00782199">
        <w:t>” means the term set forth in the preamble including any renewals, extensions, and any applicable Transition Period.</w:t>
      </w:r>
    </w:p>
    <w:p w14:paraId="5276351B" w14:textId="77777777" w:rsidR="0062043D" w:rsidRDefault="0062043D" w:rsidP="0062043D">
      <w:r w:rsidRPr="00782199">
        <w:t>“</w:t>
      </w:r>
      <w:r w:rsidRPr="00782199">
        <w:rPr>
          <w:b/>
          <w:bCs/>
        </w:rPr>
        <w:t>Terms and Conditions</w:t>
      </w:r>
      <w:r w:rsidRPr="00782199">
        <w:t>” means the part of this Contract labeled Software Terms and Conditions</w:t>
      </w:r>
      <w:r>
        <w:t>.</w:t>
      </w:r>
    </w:p>
    <w:p w14:paraId="1BE023F4" w14:textId="77777777" w:rsidR="0062043D" w:rsidRPr="00782199" w:rsidRDefault="0062043D" w:rsidP="0062043D">
      <w:pPr>
        <w:rPr>
          <w:b/>
          <w:bCs/>
        </w:rPr>
      </w:pPr>
      <w:r w:rsidRPr="00782199">
        <w:t>“</w:t>
      </w:r>
      <w:r w:rsidRPr="00782199">
        <w:rPr>
          <w:b/>
          <w:bCs/>
        </w:rPr>
        <w:t>Testing Period</w:t>
      </w:r>
      <w:r w:rsidRPr="00782199">
        <w:t xml:space="preserve">” means a period of </w:t>
      </w:r>
      <w:r w:rsidRPr="00736548">
        <w:t>within 30 Business Days</w:t>
      </w:r>
      <w:r w:rsidRPr="00782199">
        <w:t xml:space="preserve"> of providing the Deliverable, or such other period as may be set forth in a Statement of Work for testing.</w:t>
      </w:r>
    </w:p>
    <w:p w14:paraId="00D004A3" w14:textId="77777777" w:rsidR="0062043D" w:rsidRPr="00782199" w:rsidRDefault="0062043D" w:rsidP="0062043D">
      <w:r w:rsidRPr="00782199">
        <w:t>“</w:t>
      </w:r>
      <w:r w:rsidRPr="00782199">
        <w:rPr>
          <w:b/>
          <w:color w:val="000000"/>
        </w:rPr>
        <w:t>Third-Party Components</w:t>
      </w:r>
      <w:r w:rsidRPr="00782199">
        <w:t>” means all components, including Open-Source Components, that are the Intellectual Property of a third party.</w:t>
      </w:r>
    </w:p>
    <w:p w14:paraId="474E8F25" w14:textId="77777777" w:rsidR="0062043D" w:rsidRDefault="0062043D" w:rsidP="0062043D">
      <w:pPr>
        <w:rPr>
          <w:b/>
        </w:rPr>
      </w:pPr>
      <w:r w:rsidRPr="00782199">
        <w:t>“</w:t>
      </w:r>
      <w:r w:rsidRPr="00782199">
        <w:rPr>
          <w:b/>
          <w:bCs/>
        </w:rPr>
        <w:t>Transition Assistance</w:t>
      </w:r>
      <w:r w:rsidRPr="00782199">
        <w:t xml:space="preserve">” means the transition assistance outlined in the Transition Assistance Section of the Terms and Conditions and </w:t>
      </w:r>
      <w:r w:rsidRPr="00782199">
        <w:rPr>
          <w:b/>
          <w:bCs/>
        </w:rPr>
        <w:t>Schedule G</w:t>
      </w:r>
      <w:r w:rsidRPr="00782199">
        <w:t>, if applicable</w:t>
      </w:r>
      <w:r>
        <w:rPr>
          <w:b/>
        </w:rPr>
        <w:t>.</w:t>
      </w:r>
    </w:p>
    <w:p w14:paraId="2BD6658C" w14:textId="48D4F71D" w:rsidR="0062043D" w:rsidRPr="00782199" w:rsidRDefault="0062043D" w:rsidP="0062043D">
      <w:r w:rsidRPr="00782199">
        <w:t>“</w:t>
      </w:r>
      <w:r w:rsidRPr="00782199">
        <w:rPr>
          <w:b/>
          <w:bCs/>
        </w:rPr>
        <w:t>Transition Period</w:t>
      </w:r>
      <w:r w:rsidRPr="00782199">
        <w:t xml:space="preserve">” means </w:t>
      </w:r>
      <w:r w:rsidRPr="00736548">
        <w:t xml:space="preserve">the </w:t>
      </w:r>
      <w:r w:rsidR="00EB2013" w:rsidRPr="00736548">
        <w:t>180-calendar</w:t>
      </w:r>
      <w:r w:rsidRPr="00736548">
        <w:t xml:space="preserve"> day period</w:t>
      </w:r>
      <w:r w:rsidRPr="00782199">
        <w:t xml:space="preserve"> immediately after the termination or expiration of this Contract that Contractor will provide Services and reasonable transition assistance as set forth in the Transition Assistance section of the Terms and Conditions</w:t>
      </w:r>
      <w:r w:rsidRPr="00782199">
        <w:rPr>
          <w:b/>
          <w:bCs/>
        </w:rPr>
        <w:t>.</w:t>
      </w:r>
    </w:p>
    <w:p w14:paraId="5B026866" w14:textId="77777777" w:rsidR="0062043D" w:rsidRPr="00782199" w:rsidRDefault="0062043D" w:rsidP="0062043D">
      <w:r w:rsidRPr="00782199">
        <w:t>“</w:t>
      </w:r>
      <w:r w:rsidRPr="00782199">
        <w:rPr>
          <w:b/>
          <w:bCs/>
        </w:rPr>
        <w:t>Unauthorized Removal</w:t>
      </w:r>
      <w:r w:rsidRPr="00782199">
        <w:t>” means Contractor’s removal of Key Personnel without the prior written authorization of the State unless for reasons beyond the reasonable control of Contractor, including illness, disability, leave of absence, personal emergency circumstances, resignation, or for cause termination of the Key Personnel’s employment</w:t>
      </w:r>
      <w:r w:rsidRPr="00782199">
        <w:rPr>
          <w:bCs/>
        </w:rPr>
        <w:t>.</w:t>
      </w:r>
    </w:p>
    <w:p w14:paraId="066C0845" w14:textId="77777777" w:rsidR="0062043D" w:rsidRPr="00782199" w:rsidRDefault="0062043D" w:rsidP="0062043D">
      <w:r w:rsidRPr="00782199">
        <w:t>“</w:t>
      </w:r>
      <w:r w:rsidRPr="00782199">
        <w:rPr>
          <w:b/>
          <w:bCs/>
        </w:rPr>
        <w:t>Unauthorized Removal Credit</w:t>
      </w:r>
      <w:r w:rsidRPr="00782199">
        <w:t>” means the credit issued to the State for Contractor’s Unauthorized Removal of Key Personnel</w:t>
      </w:r>
      <w:r w:rsidRPr="00782199">
        <w:rPr>
          <w:bCs/>
        </w:rPr>
        <w:t>.</w:t>
      </w:r>
    </w:p>
    <w:p w14:paraId="7985F22A" w14:textId="77777777" w:rsidR="0062043D" w:rsidRDefault="0062043D" w:rsidP="0062043D">
      <w:r w:rsidRPr="00782199">
        <w:t>“</w:t>
      </w:r>
      <w:r w:rsidRPr="00782199">
        <w:rPr>
          <w:b/>
          <w:color w:val="000000"/>
        </w:rPr>
        <w:t>User Data</w:t>
      </w:r>
      <w:r w:rsidRPr="00782199">
        <w:t>” means all data, queries, prompts, information and other content of any type and in any format, medium or form, whether audio, visual, digital, screen, GUI or other, that is input, uploaded to, placed into or collected, stored, Processed, generated or output by any user, device, system or network by or on behalf of the State, including but not limited to any and all works, inventions, data, analyses, information that identifies State or State’s intended users’ devices or equipment, location information, or other information and materials resulting from any use of the Software by or on behalf of the State’s intended users under this Contract, even if not input by a user</w:t>
      </w:r>
      <w:r>
        <w:t>.</w:t>
      </w:r>
    </w:p>
    <w:p w14:paraId="22A830D1" w14:textId="30A7C9ED" w:rsidR="0062043D" w:rsidRPr="00782199" w:rsidRDefault="0062043D" w:rsidP="0062043D">
      <w:r>
        <w:t>“</w:t>
      </w:r>
      <w:r w:rsidRPr="76DE6B3C">
        <w:rPr>
          <w:b/>
          <w:bCs/>
        </w:rPr>
        <w:t>Warranty Period</w:t>
      </w:r>
      <w:r>
        <w:t xml:space="preserve">” means the </w:t>
      </w:r>
      <w:r w:rsidR="00EB2013">
        <w:t>90-calendar</w:t>
      </w:r>
      <w:r>
        <w:t xml:space="preserve"> day period commencing on the date of the State's Acceptance of the Software or System (if Contractor is providing Hardware under this Contract) for which Support Services are provided free of charge.</w:t>
      </w:r>
    </w:p>
    <w:p w14:paraId="296589A2" w14:textId="77777777" w:rsidR="0062043D" w:rsidRDefault="0062043D" w:rsidP="0062043D">
      <w:r w:rsidRPr="00782199">
        <w:t>“</w:t>
      </w:r>
      <w:r w:rsidRPr="00782199">
        <w:rPr>
          <w:b/>
          <w:color w:val="000000"/>
        </w:rPr>
        <w:t>Work Product</w:t>
      </w:r>
      <w:r w:rsidRPr="00782199">
        <w:t>” means Deliverables made or created by Contractor, regardless of whether created, developed, or generated by a human, non-human, or some combination thereof, specifically and solely for the State and which is not generally available to Contactor’s other customers, that Contractor is required to, or otherwise does, provide to the State under this Contract including but not limited to Customizations, application programming interfaces, computer scripts, macros, user interfaces, reports, project management documents, forms, templates, and other State-specific documents and related materials together with all ideas, concepts, processes, and methodologies developed in connection with this Contract whether or not embodied in this Contract.</w:t>
      </w:r>
      <w:bookmarkEnd w:id="24"/>
    </w:p>
    <w:p w14:paraId="192FB976" w14:textId="77777777" w:rsidR="000028F9" w:rsidRPr="00B47A41" w:rsidRDefault="000028F9" w:rsidP="00AE250E">
      <w:pPr>
        <w:sectPr w:rsidR="000028F9" w:rsidRPr="00B47A41" w:rsidSect="00BB2824">
          <w:pgSz w:w="12240" w:h="15840"/>
          <w:pgMar w:top="1440" w:right="1440" w:bottom="1440" w:left="1440" w:header="720" w:footer="720" w:gutter="0"/>
          <w:cols w:space="720"/>
          <w:docGrid w:linePitch="360"/>
        </w:sectPr>
      </w:pPr>
    </w:p>
    <w:p w14:paraId="56EAAB46" w14:textId="70ED1E45" w:rsidR="000028F9" w:rsidRPr="00B47A41" w:rsidRDefault="000028F9" w:rsidP="0063784E">
      <w:pPr>
        <w:pStyle w:val="Heading1"/>
        <w:rPr>
          <w:color w:val="00558C"/>
        </w:rPr>
      </w:pPr>
      <w:r w:rsidRPr="00B47A41">
        <w:rPr>
          <w:noProof/>
        </w:rPr>
        <w:t>S</w:t>
      </w:r>
      <w:r w:rsidR="003D1184">
        <w:rPr>
          <w:noProof/>
        </w:rPr>
        <w:t>chedule A – Statement of Work</w:t>
      </w:r>
    </w:p>
    <w:p w14:paraId="6C9EBC45" w14:textId="77777777" w:rsidR="009E14AB" w:rsidRPr="00B47A41" w:rsidRDefault="009E14AB" w:rsidP="009E14AB">
      <w:r w:rsidRPr="008A1BA3">
        <w:rPr>
          <w:b/>
          <w:bCs/>
        </w:rPr>
        <w:t>BIDDER INSTRUCTIONS</w:t>
      </w:r>
      <w:r w:rsidRPr="00B47A41">
        <w:t>:</w:t>
      </w:r>
    </w:p>
    <w:p w14:paraId="20A9A512" w14:textId="77777777" w:rsidR="009E14AB" w:rsidRPr="00B47A41" w:rsidRDefault="009E14AB" w:rsidP="008A1BA3">
      <w:r w:rsidRPr="00B47A41">
        <w:t>This schedule identifies the anticipated requirements of any Contract resulting from this Solicitation. The term “Contractor” in this document refers to a bidder responding to this Solicitation.</w:t>
      </w:r>
    </w:p>
    <w:p w14:paraId="28C50D94" w14:textId="1C06CD36" w:rsidR="000028F9" w:rsidRPr="00B47A41" w:rsidRDefault="009E14AB" w:rsidP="008A1BA3">
      <w:r w:rsidRPr="00B47A41">
        <w:rPr>
          <w:b/>
          <w:bCs/>
        </w:rPr>
        <w:t>Bidder must respond to each requirement or question marked “BIDDER RESPONSE” below</w:t>
      </w:r>
      <w:r w:rsidR="00DE7E6C">
        <w:rPr>
          <w:b/>
          <w:bCs/>
        </w:rPr>
        <w:t xml:space="preserve"> in the boxes provided</w:t>
      </w:r>
      <w:r w:rsidRPr="00B47A41">
        <w:t xml:space="preserve"> and explain how it will fulfill each requirement. Attach any supplemental information and </w:t>
      </w:r>
      <w:proofErr w:type="gramStart"/>
      <w:r w:rsidRPr="00B47A41">
        <w:t>appropriately</w:t>
      </w:r>
      <w:proofErr w:type="gramEnd"/>
      <w:r w:rsidRPr="00B47A41">
        <w:t xml:space="preserve"> reference within your response.</w:t>
      </w:r>
    </w:p>
    <w:p w14:paraId="2AA6A7BB" w14:textId="32056A8A" w:rsidR="000028F9" w:rsidRPr="00B47A41" w:rsidRDefault="00144D70" w:rsidP="00766135">
      <w:pPr>
        <w:pStyle w:val="Heading20"/>
      </w:pPr>
      <w:r>
        <w:t xml:space="preserve">1. </w:t>
      </w:r>
      <w:r w:rsidR="000028F9" w:rsidRPr="00766135">
        <w:t>D</w:t>
      </w:r>
      <w:r w:rsidR="003D1184" w:rsidRPr="00766135">
        <w:t>efinitions</w:t>
      </w:r>
    </w:p>
    <w:p w14:paraId="567D76EA" w14:textId="68F89F5B" w:rsidR="000028F9" w:rsidRPr="00B47A41" w:rsidRDefault="000028F9" w:rsidP="004C77EB">
      <w:r w:rsidRPr="00B47A41">
        <w:t>The following terms have the meanings set forth below.</w:t>
      </w:r>
      <w:r w:rsidR="00AE250E">
        <w:t xml:space="preserve"> </w:t>
      </w:r>
      <w:r w:rsidRPr="00B47A41">
        <w:t>All initial capitalized terms that are not defined in this Schedule shall have the respective meanings given to them in Section 1 of the Contract Terms and Conditions.</w:t>
      </w:r>
    </w:p>
    <w:tbl>
      <w:tblPr>
        <w:tblStyle w:val="TableGrid"/>
        <w:tblW w:w="9355" w:type="dxa"/>
        <w:jc w:val="center"/>
        <w:tblLook w:val="04A0" w:firstRow="1" w:lastRow="0" w:firstColumn="1" w:lastColumn="0" w:noHBand="0" w:noVBand="1"/>
      </w:tblPr>
      <w:tblGrid>
        <w:gridCol w:w="2695"/>
        <w:gridCol w:w="6660"/>
      </w:tblGrid>
      <w:tr w:rsidR="00F86471" w:rsidRPr="00B47A41" w14:paraId="17398CA7" w14:textId="77777777" w:rsidTr="00F86471">
        <w:trPr>
          <w:jc w:val="center"/>
        </w:trPr>
        <w:tc>
          <w:tcPr>
            <w:tcW w:w="2695" w:type="dxa"/>
            <w:shd w:val="clear" w:color="auto" w:fill="2F5496" w:themeFill="accent1" w:themeFillShade="BF"/>
          </w:tcPr>
          <w:p w14:paraId="2EE95390" w14:textId="77777777" w:rsidR="00F86471" w:rsidRPr="008A1BA3" w:rsidRDefault="00F86471" w:rsidP="00AD4EC1">
            <w:pPr>
              <w:pStyle w:val="Header-Table"/>
            </w:pPr>
            <w:r w:rsidRPr="008A1BA3">
              <w:t>Term</w:t>
            </w:r>
          </w:p>
        </w:tc>
        <w:tc>
          <w:tcPr>
            <w:tcW w:w="6660" w:type="dxa"/>
            <w:shd w:val="clear" w:color="auto" w:fill="2F5496" w:themeFill="accent1" w:themeFillShade="BF"/>
          </w:tcPr>
          <w:p w14:paraId="4837941A" w14:textId="60F976BF" w:rsidR="00F86471" w:rsidRPr="008A1BA3" w:rsidRDefault="00F86471" w:rsidP="00AD4EC1">
            <w:pPr>
              <w:pStyle w:val="Header-Table"/>
            </w:pPr>
            <w:r w:rsidRPr="008A1BA3">
              <w:t>Definition</w:t>
            </w:r>
          </w:p>
        </w:tc>
      </w:tr>
      <w:tr w:rsidR="00F86471" w:rsidRPr="00B47A41" w14:paraId="252AFDAF" w14:textId="77777777" w:rsidTr="00F86471">
        <w:trPr>
          <w:trHeight w:val="611"/>
          <w:jc w:val="center"/>
        </w:trPr>
        <w:tc>
          <w:tcPr>
            <w:tcW w:w="2695" w:type="dxa"/>
            <w:vAlign w:val="center"/>
          </w:tcPr>
          <w:p w14:paraId="5C44056B" w14:textId="70912B59" w:rsidR="00F86471" w:rsidRPr="00B51C0C" w:rsidRDefault="00DB1BB3" w:rsidP="00B51C0C">
            <w:pPr>
              <w:pStyle w:val="Body-Table"/>
              <w:rPr>
                <w:rFonts w:ascii="Aptos" w:hAnsi="Aptos"/>
              </w:rPr>
            </w:pPr>
            <w:r>
              <w:rPr>
                <w:rFonts w:ascii="Aptos" w:hAnsi="Aptos"/>
              </w:rPr>
              <w:t>DTMB</w:t>
            </w:r>
          </w:p>
        </w:tc>
        <w:tc>
          <w:tcPr>
            <w:tcW w:w="6660" w:type="dxa"/>
            <w:vAlign w:val="center"/>
          </w:tcPr>
          <w:p w14:paraId="3890C6E4" w14:textId="38B6CCE7" w:rsidR="00F86471" w:rsidRPr="00B51C0C" w:rsidRDefault="00DB1BB3" w:rsidP="00B51C0C">
            <w:pPr>
              <w:pStyle w:val="Body-Table"/>
              <w:rPr>
                <w:rFonts w:ascii="Aptos" w:hAnsi="Aptos"/>
              </w:rPr>
            </w:pPr>
            <w:r>
              <w:rPr>
                <w:rFonts w:ascii="Aptos" w:hAnsi="Aptos"/>
              </w:rPr>
              <w:t>Michigan Department of Technology, Management and Budget</w:t>
            </w:r>
          </w:p>
        </w:tc>
      </w:tr>
      <w:tr w:rsidR="00DB1BB3" w:rsidRPr="00B47A41" w14:paraId="17A75BCE" w14:textId="77777777" w:rsidTr="00F86471">
        <w:trPr>
          <w:trHeight w:val="611"/>
          <w:jc w:val="center"/>
        </w:trPr>
        <w:tc>
          <w:tcPr>
            <w:tcW w:w="2695" w:type="dxa"/>
            <w:vAlign w:val="center"/>
          </w:tcPr>
          <w:p w14:paraId="48A180DE" w14:textId="10C90AE7" w:rsidR="00DB1BB3" w:rsidRDefault="00DB1BB3" w:rsidP="00B51C0C">
            <w:pPr>
              <w:pStyle w:val="Body-Table"/>
            </w:pPr>
            <w:r>
              <w:t>DHHS</w:t>
            </w:r>
          </w:p>
        </w:tc>
        <w:tc>
          <w:tcPr>
            <w:tcW w:w="6660" w:type="dxa"/>
            <w:vAlign w:val="center"/>
          </w:tcPr>
          <w:p w14:paraId="76D9ABF9" w14:textId="08196A2A" w:rsidR="00DB1BB3" w:rsidRDefault="00DB1BB3" w:rsidP="00B51C0C">
            <w:pPr>
              <w:pStyle w:val="Body-Table"/>
            </w:pPr>
            <w:r>
              <w:t xml:space="preserve">Michigan Department of </w:t>
            </w:r>
            <w:r w:rsidR="0093013C">
              <w:t>Health and Human Services</w:t>
            </w:r>
          </w:p>
        </w:tc>
      </w:tr>
      <w:tr w:rsidR="00DB1BB3" w:rsidRPr="00B47A41" w14:paraId="22A5BCDE" w14:textId="77777777" w:rsidTr="00F86471">
        <w:trPr>
          <w:trHeight w:val="611"/>
          <w:jc w:val="center"/>
        </w:trPr>
        <w:tc>
          <w:tcPr>
            <w:tcW w:w="2695" w:type="dxa"/>
            <w:vAlign w:val="center"/>
          </w:tcPr>
          <w:p w14:paraId="02873FF4" w14:textId="4FDB2ACE" w:rsidR="00DB1BB3" w:rsidRDefault="00C73C26" w:rsidP="00B51C0C">
            <w:pPr>
              <w:pStyle w:val="Body-Table"/>
            </w:pPr>
            <w:r>
              <w:t>CTM</w:t>
            </w:r>
          </w:p>
        </w:tc>
        <w:tc>
          <w:tcPr>
            <w:tcW w:w="6660" w:type="dxa"/>
            <w:vAlign w:val="center"/>
          </w:tcPr>
          <w:p w14:paraId="19AD265F" w14:textId="497E6202" w:rsidR="00DB1BB3" w:rsidRDefault="00C73C26" w:rsidP="00B51C0C">
            <w:pPr>
              <w:pStyle w:val="Body-Table"/>
            </w:pPr>
            <w:r>
              <w:t>Children’s Trust Michigan</w:t>
            </w:r>
          </w:p>
        </w:tc>
      </w:tr>
      <w:tr w:rsidR="00C73C26" w:rsidRPr="00B47A41" w14:paraId="0056E2F0" w14:textId="77777777" w:rsidTr="00F86471">
        <w:trPr>
          <w:trHeight w:val="611"/>
          <w:jc w:val="center"/>
        </w:trPr>
        <w:tc>
          <w:tcPr>
            <w:tcW w:w="2695" w:type="dxa"/>
            <w:vAlign w:val="center"/>
          </w:tcPr>
          <w:p w14:paraId="4B4B5D86" w14:textId="099DCE56" w:rsidR="00C73C26" w:rsidRDefault="00C73C26" w:rsidP="00C73C26">
            <w:pPr>
              <w:pStyle w:val="Body-Table"/>
            </w:pPr>
            <w:r>
              <w:t>FRC</w:t>
            </w:r>
          </w:p>
        </w:tc>
        <w:tc>
          <w:tcPr>
            <w:tcW w:w="6660" w:type="dxa"/>
            <w:vAlign w:val="center"/>
          </w:tcPr>
          <w:p w14:paraId="254FC575" w14:textId="060179E9" w:rsidR="00C73C26" w:rsidRDefault="00C73C26" w:rsidP="00C73C26">
            <w:pPr>
              <w:pStyle w:val="Body-Table"/>
            </w:pPr>
            <w:r>
              <w:t>Family Resource Center</w:t>
            </w:r>
          </w:p>
        </w:tc>
      </w:tr>
    </w:tbl>
    <w:p w14:paraId="70B9220F" w14:textId="02BA3670" w:rsidR="000028F9" w:rsidRPr="00B47A41" w:rsidRDefault="00144D70" w:rsidP="00766135">
      <w:pPr>
        <w:pStyle w:val="Heading20"/>
      </w:pPr>
      <w:r>
        <w:t xml:space="preserve">2. </w:t>
      </w:r>
      <w:r w:rsidR="000028F9" w:rsidRPr="00B47A41">
        <w:t>B</w:t>
      </w:r>
      <w:r w:rsidR="003D1184">
        <w:t>ackground</w:t>
      </w:r>
    </w:p>
    <w:p w14:paraId="3644596A" w14:textId="77777777" w:rsidR="00E23ECE" w:rsidRPr="00A61B53" w:rsidRDefault="00E23ECE" w:rsidP="00A61B53">
      <w:pPr>
        <w:spacing w:line="257" w:lineRule="auto"/>
        <w:rPr>
          <w:rFonts w:asciiTheme="minorHAnsi" w:hAnsiTheme="minorHAnsi"/>
        </w:rPr>
      </w:pPr>
      <w:r w:rsidRPr="00A61B53">
        <w:rPr>
          <w:rFonts w:asciiTheme="minorHAnsi" w:eastAsia="Calibri" w:hAnsiTheme="minorHAnsi" w:cs="Calibri"/>
        </w:rPr>
        <w:t>Michigan Department of Health and Human Services (MDHHS) Children Trust Michigan’s (CTM) 11 Family Resource Centers (FRC) provide a wide variety of services and resources that are community-focused and driven by family needs. While individual Family Resource Centers vary in their approach to service and delivery, they share a common goal of improving outcomes for all children and families.</w:t>
      </w:r>
    </w:p>
    <w:p w14:paraId="2DEBB65F" w14:textId="77777777" w:rsidR="00E23ECE" w:rsidRDefault="00E23ECE" w:rsidP="00A61B53">
      <w:pPr>
        <w:spacing w:line="257" w:lineRule="auto"/>
      </w:pPr>
      <w:r w:rsidRPr="00A61B53">
        <w:rPr>
          <w:rFonts w:asciiTheme="minorHAnsi" w:eastAsia="Calibri" w:hAnsiTheme="minorHAnsi" w:cs="Calibri"/>
        </w:rPr>
        <w:t>CTM seeks to purchase a software subscription to enhance process efficiency and facilitate data capture for analysis and reporting in their FRCs. The software will enable the FRCs to standardize referral information including the area of need, community resource agency, referral success, and relevant outcome measures and summaries</w:t>
      </w:r>
      <w:r w:rsidRPr="33324892">
        <w:rPr>
          <w:rFonts w:ascii="Calibri" w:eastAsia="Calibri" w:hAnsi="Calibri" w:cs="Calibri"/>
        </w:rPr>
        <w:t>.</w:t>
      </w:r>
    </w:p>
    <w:p w14:paraId="4142E49F" w14:textId="3C527127" w:rsidR="000028F9" w:rsidRPr="00B47A41" w:rsidRDefault="00241688" w:rsidP="00766135">
      <w:pPr>
        <w:pStyle w:val="Heading20"/>
      </w:pPr>
      <w:r>
        <w:t xml:space="preserve">3. </w:t>
      </w:r>
      <w:r w:rsidR="003D1184">
        <w:t>Purpose/Challenge Statement</w:t>
      </w:r>
    </w:p>
    <w:p w14:paraId="2139759F" w14:textId="0D21927D" w:rsidR="000028F9" w:rsidRDefault="000028F9" w:rsidP="00DF1BC5">
      <w:r w:rsidRPr="00B47A41">
        <w:t xml:space="preserve">The State is seeking a </w:t>
      </w:r>
      <w:r w:rsidRPr="00B47A41">
        <w:rPr>
          <w:i/>
        </w:rPr>
        <w:t>Contractor Hosted</w:t>
      </w:r>
      <w:r w:rsidR="005421AB">
        <w:t xml:space="preserve"> COTS or SaaS </w:t>
      </w:r>
      <w:r w:rsidRPr="00B47A41">
        <w:t>Software Solution and applicable Services.</w:t>
      </w:r>
    </w:p>
    <w:p w14:paraId="1C531AE7" w14:textId="54968183" w:rsidR="00AE3D3C" w:rsidRDefault="00BC1925" w:rsidP="00DF1BC5">
      <w:r w:rsidRPr="00BC1925">
        <w:t>Currently, FRCs make referrals via phone, email, or community partner webpages, a process that will remain unchanged. However, there are no standardized data elements or centralized system for capturing referral information. As a result, FRCs rely on Excel spreadsheets, which limits their ability to efficiently track and report metrics on their work.</w:t>
      </w:r>
    </w:p>
    <w:p w14:paraId="0144CE87" w14:textId="77777777" w:rsidR="00AE3D3C" w:rsidRPr="00B47A41" w:rsidRDefault="00AE3D3C" w:rsidP="00DF1BC5">
      <w:pPr>
        <w:rPr>
          <w:color w:val="000000"/>
        </w:rPr>
      </w:pPr>
    </w:p>
    <w:p w14:paraId="6409098C" w14:textId="26D24CBD" w:rsidR="000028F9" w:rsidRPr="00B47A41" w:rsidRDefault="000028F9" w:rsidP="00AE250E">
      <w:r w:rsidRPr="00B47A41">
        <w:t>Term of the Agreement:</w:t>
      </w:r>
      <w:r w:rsidR="00B061F6">
        <w:t xml:space="preserve"> </w:t>
      </w:r>
      <w:r w:rsidR="00E71181">
        <w:t xml:space="preserve">5 Base Years with 5, 1-Year Options </w:t>
      </w:r>
    </w:p>
    <w:p w14:paraId="6A3C32F9" w14:textId="1DADB161" w:rsidR="000028F9" w:rsidRPr="00B47A41" w:rsidRDefault="00241688" w:rsidP="00766135">
      <w:pPr>
        <w:pStyle w:val="Heading20"/>
      </w:pPr>
      <w:bookmarkStart w:id="32" w:name="_Ref46412402"/>
      <w:r>
        <w:t>4</w:t>
      </w:r>
      <w:r w:rsidR="00144D70">
        <w:t xml:space="preserve">. </w:t>
      </w:r>
      <w:r w:rsidR="000028F9" w:rsidRPr="00B47A41">
        <w:t>IT ENVIRONMENT RESPO</w:t>
      </w:r>
      <w:r w:rsidR="00DE7E6C">
        <w:t>n</w:t>
      </w:r>
      <w:r w:rsidR="000028F9" w:rsidRPr="00B47A41">
        <w:t>SIBILITIES</w:t>
      </w:r>
      <w:bookmarkEnd w:id="32"/>
    </w:p>
    <w:tbl>
      <w:tblPr>
        <w:tblStyle w:val="TableGrid"/>
        <w:tblW w:w="0" w:type="auto"/>
        <w:tblLook w:val="04A0" w:firstRow="1" w:lastRow="0" w:firstColumn="1" w:lastColumn="0" w:noHBand="0" w:noVBand="1"/>
      </w:tblPr>
      <w:tblGrid>
        <w:gridCol w:w="9350"/>
      </w:tblGrid>
      <w:tr w:rsidR="000028F9" w:rsidRPr="00B47A41" w14:paraId="72AD02C1" w14:textId="77777777">
        <w:tc>
          <w:tcPr>
            <w:tcW w:w="9350" w:type="dxa"/>
          </w:tcPr>
          <w:p w14:paraId="190ADEA5" w14:textId="77777777" w:rsidR="000028F9" w:rsidRPr="00107FD1" w:rsidRDefault="000028F9" w:rsidP="00107FD1">
            <w:pPr>
              <w:pStyle w:val="Body-Table"/>
              <w:rPr>
                <w:rFonts w:ascii="Aptos" w:hAnsi="Aptos"/>
              </w:rPr>
            </w:pPr>
            <w:r w:rsidRPr="00107FD1">
              <w:rPr>
                <w:rFonts w:ascii="Aptos" w:hAnsi="Aptos"/>
              </w:rPr>
              <w:t>Bidder must disclose if it is proposing a Contractor Hosted or State Hosted application.</w:t>
            </w:r>
          </w:p>
          <w:p w14:paraId="5682CADA" w14:textId="10A84930" w:rsidR="000028F9" w:rsidRPr="00107FD1" w:rsidRDefault="000028F9" w:rsidP="00107FD1">
            <w:pPr>
              <w:pStyle w:val="Body-Table"/>
              <w:rPr>
                <w:rFonts w:ascii="Aptos" w:hAnsi="Aptos"/>
              </w:rPr>
            </w:pPr>
            <w:r w:rsidRPr="00107FD1">
              <w:rPr>
                <w:rFonts w:ascii="Aptos" w:hAnsi="Aptos"/>
              </w:rPr>
              <w:t>BIDDER RESPONSE:</w:t>
            </w:r>
          </w:p>
        </w:tc>
      </w:tr>
    </w:tbl>
    <w:p w14:paraId="724FA617" w14:textId="77777777" w:rsidR="000028F9" w:rsidRPr="00B47A41" w:rsidRDefault="000028F9" w:rsidP="00AE250E"/>
    <w:tbl>
      <w:tblPr>
        <w:tblStyle w:val="TableGrid"/>
        <w:tblW w:w="0" w:type="auto"/>
        <w:tblLook w:val="04A0" w:firstRow="1" w:lastRow="0" w:firstColumn="1" w:lastColumn="0" w:noHBand="0" w:noVBand="1"/>
      </w:tblPr>
      <w:tblGrid>
        <w:gridCol w:w="9350"/>
      </w:tblGrid>
      <w:tr w:rsidR="000028F9" w:rsidRPr="00B47A41" w14:paraId="644C717B" w14:textId="77777777">
        <w:tc>
          <w:tcPr>
            <w:tcW w:w="9350" w:type="dxa"/>
          </w:tcPr>
          <w:p w14:paraId="74A3A37C" w14:textId="77777777" w:rsidR="000028F9" w:rsidRPr="00107FD1" w:rsidRDefault="000028F9" w:rsidP="00107FD1">
            <w:pPr>
              <w:pStyle w:val="Body-Table"/>
              <w:rPr>
                <w:rFonts w:ascii="Aptos" w:hAnsi="Aptos"/>
              </w:rPr>
            </w:pPr>
            <w:r w:rsidRPr="00107FD1">
              <w:rPr>
                <w:rFonts w:ascii="Aptos" w:hAnsi="Aptos"/>
              </w:rPr>
              <w:t xml:space="preserve">Bidder must confirm and describe how they will meet the requirements of </w:t>
            </w:r>
            <w:r w:rsidRPr="00107FD1">
              <w:rPr>
                <w:rFonts w:ascii="Aptos" w:hAnsi="Aptos"/>
                <w:b/>
                <w:bCs/>
              </w:rPr>
              <w:t>SCHEDULE D – Service Level Agreement</w:t>
            </w:r>
            <w:r w:rsidRPr="00107FD1">
              <w:rPr>
                <w:rFonts w:ascii="Aptos" w:hAnsi="Aptos"/>
              </w:rPr>
              <w:t>.</w:t>
            </w:r>
          </w:p>
          <w:p w14:paraId="228BB286" w14:textId="1AD58C5C" w:rsidR="000028F9" w:rsidRPr="00107FD1" w:rsidRDefault="000028F9" w:rsidP="00107FD1">
            <w:pPr>
              <w:pStyle w:val="Body-Table"/>
              <w:rPr>
                <w:rFonts w:ascii="Aptos" w:hAnsi="Aptos"/>
              </w:rPr>
            </w:pPr>
            <w:r w:rsidRPr="00107FD1">
              <w:rPr>
                <w:rFonts w:ascii="Aptos" w:hAnsi="Aptos"/>
              </w:rPr>
              <w:t>BIDDER RESPONSE:</w:t>
            </w:r>
          </w:p>
        </w:tc>
      </w:tr>
    </w:tbl>
    <w:p w14:paraId="63AA5B5D" w14:textId="77777777" w:rsidR="000028F9" w:rsidRPr="00B47A41" w:rsidRDefault="000028F9" w:rsidP="00AE250E"/>
    <w:tbl>
      <w:tblPr>
        <w:tblStyle w:val="TableGrid"/>
        <w:tblW w:w="0" w:type="auto"/>
        <w:tblLook w:val="04A0" w:firstRow="1" w:lastRow="0" w:firstColumn="1" w:lastColumn="0" w:noHBand="0" w:noVBand="1"/>
      </w:tblPr>
      <w:tblGrid>
        <w:gridCol w:w="9350"/>
      </w:tblGrid>
      <w:tr w:rsidR="000028F9" w:rsidRPr="00B47A41" w14:paraId="22040709" w14:textId="77777777">
        <w:tc>
          <w:tcPr>
            <w:tcW w:w="9350" w:type="dxa"/>
          </w:tcPr>
          <w:p w14:paraId="5E23E48E" w14:textId="26D4AA2A" w:rsidR="000028F9" w:rsidRPr="002B4FFF" w:rsidRDefault="000028F9" w:rsidP="002B4FFF">
            <w:pPr>
              <w:pStyle w:val="Body-Table"/>
              <w:rPr>
                <w:rFonts w:ascii="Aptos" w:hAnsi="Aptos"/>
              </w:rPr>
            </w:pPr>
            <w:r w:rsidRPr="002B4FFF">
              <w:rPr>
                <w:rFonts w:ascii="Aptos" w:hAnsi="Aptos"/>
              </w:rPr>
              <w:t xml:space="preserve">Included in </w:t>
            </w:r>
            <w:r w:rsidRPr="002B4FFF">
              <w:rPr>
                <w:rFonts w:ascii="Aptos" w:hAnsi="Aptos"/>
                <w:b/>
                <w:bCs/>
              </w:rPr>
              <w:t>SCHEDULE E – Data Security Requirements;</w:t>
            </w:r>
            <w:r w:rsidRPr="002B4FFF">
              <w:rPr>
                <w:rFonts w:ascii="Aptos" w:hAnsi="Aptos"/>
              </w:rPr>
              <w:t xml:space="preserve"> the bidder will be required to meet all State PSPs, public and non-public applicable to this Solicitation.</w:t>
            </w:r>
            <w:r w:rsidR="00AE250E" w:rsidRPr="002B4FFF">
              <w:rPr>
                <w:rFonts w:ascii="Aptos" w:hAnsi="Aptos"/>
              </w:rPr>
              <w:t xml:space="preserve"> </w:t>
            </w:r>
            <w:r w:rsidRPr="002B4FFF">
              <w:rPr>
                <w:rFonts w:ascii="Aptos" w:hAnsi="Aptos"/>
              </w:rPr>
              <w:t xml:space="preserve">Non-public State </w:t>
            </w:r>
            <w:proofErr w:type="gramStart"/>
            <w:r w:rsidRPr="002B4FFF">
              <w:rPr>
                <w:rFonts w:ascii="Aptos" w:hAnsi="Aptos"/>
              </w:rPr>
              <w:t>PSP’s</w:t>
            </w:r>
            <w:proofErr w:type="gramEnd"/>
            <w:r w:rsidRPr="002B4FFF">
              <w:rPr>
                <w:rFonts w:ascii="Aptos" w:hAnsi="Aptos"/>
              </w:rPr>
              <w:t xml:space="preserve"> are available to bidders under NDA</w:t>
            </w:r>
            <w:r w:rsidRPr="00040D99">
              <w:t>.</w:t>
            </w:r>
            <w:r w:rsidR="00E24EC5">
              <w:t xml:space="preserve"> </w:t>
            </w:r>
            <w:r w:rsidRPr="002B4FFF">
              <w:rPr>
                <w:rFonts w:ascii="Aptos" w:hAnsi="Aptos"/>
              </w:rPr>
              <w:t xml:space="preserve"> As part of this Solicitation, bidder is required to sign NDA before non-public PSPs are distributed.</w:t>
            </w:r>
          </w:p>
        </w:tc>
      </w:tr>
    </w:tbl>
    <w:p w14:paraId="0F8EA9E2" w14:textId="77777777" w:rsidR="000028F9" w:rsidRPr="00B47A41" w:rsidRDefault="000028F9" w:rsidP="00AE250E"/>
    <w:tbl>
      <w:tblPr>
        <w:tblStyle w:val="TableGrid"/>
        <w:tblW w:w="0" w:type="auto"/>
        <w:tblLook w:val="04A0" w:firstRow="1" w:lastRow="0" w:firstColumn="1" w:lastColumn="0" w:noHBand="0" w:noVBand="1"/>
      </w:tblPr>
      <w:tblGrid>
        <w:gridCol w:w="9350"/>
      </w:tblGrid>
      <w:tr w:rsidR="000028F9" w:rsidRPr="003B3D97" w14:paraId="2F143B7A" w14:textId="77777777">
        <w:tc>
          <w:tcPr>
            <w:tcW w:w="9350" w:type="dxa"/>
          </w:tcPr>
          <w:p w14:paraId="6F17ECC2" w14:textId="77777777" w:rsidR="000028F9" w:rsidRPr="003B3D97" w:rsidRDefault="000028F9" w:rsidP="003B3D97">
            <w:pPr>
              <w:pStyle w:val="Body-Table"/>
              <w:rPr>
                <w:rFonts w:ascii="Aptos" w:hAnsi="Aptos"/>
              </w:rPr>
            </w:pPr>
            <w:r w:rsidRPr="003B3D97">
              <w:rPr>
                <w:rFonts w:ascii="Aptos" w:hAnsi="Aptos"/>
              </w:rPr>
              <w:t xml:space="preserve">Bidder must describe how identified components will maintain compliance with requirements in the </w:t>
            </w:r>
            <w:r w:rsidRPr="003B3D97">
              <w:rPr>
                <w:rFonts w:ascii="Aptos" w:hAnsi="Aptos"/>
                <w:b/>
                <w:bCs/>
              </w:rPr>
              <w:t>SCHEDULE E - Data Security Requirements</w:t>
            </w:r>
            <w:r w:rsidRPr="003B3D97">
              <w:rPr>
                <w:rFonts w:ascii="Aptos" w:hAnsi="Aptos"/>
              </w:rPr>
              <w:t>.</w:t>
            </w:r>
          </w:p>
          <w:p w14:paraId="03E2CE62" w14:textId="77777777" w:rsidR="000028F9" w:rsidRPr="003B3D97" w:rsidRDefault="000028F9" w:rsidP="003B3D97">
            <w:pPr>
              <w:pStyle w:val="Body-Table"/>
              <w:rPr>
                <w:rFonts w:ascii="Aptos" w:hAnsi="Aptos"/>
              </w:rPr>
            </w:pPr>
            <w:r w:rsidRPr="003B3D97">
              <w:rPr>
                <w:rFonts w:ascii="Aptos" w:hAnsi="Aptos"/>
              </w:rPr>
              <w:t>BIDDER RESPONSE:</w:t>
            </w:r>
          </w:p>
        </w:tc>
      </w:tr>
      <w:tr w:rsidR="000028F9" w:rsidRPr="003B3D97" w14:paraId="732FFF7A" w14:textId="77777777">
        <w:tc>
          <w:tcPr>
            <w:tcW w:w="9350" w:type="dxa"/>
          </w:tcPr>
          <w:p w14:paraId="7D925E13" w14:textId="20D8A845" w:rsidR="000028F9" w:rsidRPr="003B3D97" w:rsidRDefault="000028F9" w:rsidP="003B3D97">
            <w:pPr>
              <w:pStyle w:val="Body-Table"/>
              <w:rPr>
                <w:rFonts w:ascii="Aptos" w:hAnsi="Aptos"/>
              </w:rPr>
            </w:pPr>
            <w:r w:rsidRPr="000F17AD">
              <w:rPr>
                <w:rFonts w:ascii="Aptos" w:hAnsi="Aptos"/>
                <w:b/>
                <w:bCs/>
                <w:highlight w:val="green"/>
              </w:rPr>
              <w:t>SCHEDULE F – Disaster Recovery Plan</w:t>
            </w:r>
            <w:r w:rsidRPr="003B3D97">
              <w:rPr>
                <w:rFonts w:ascii="Aptos" w:hAnsi="Aptos"/>
                <w:highlight w:val="green"/>
              </w:rPr>
              <w:t xml:space="preserve">; Please see Schedule F for further instruction. </w:t>
            </w:r>
          </w:p>
        </w:tc>
      </w:tr>
    </w:tbl>
    <w:p w14:paraId="2D2BC003" w14:textId="77777777" w:rsidR="000028F9" w:rsidRPr="007811A3" w:rsidRDefault="000028F9" w:rsidP="00AE250E">
      <w:pPr>
        <w:rPr>
          <w:b/>
          <w:bCs/>
        </w:rPr>
      </w:pPr>
      <w:r w:rsidRPr="007811A3">
        <w:rPr>
          <w:b/>
          <w:bCs/>
        </w:rPr>
        <w:t>For a Contractor Hosted Software Solution:</w:t>
      </w:r>
    </w:p>
    <w:p w14:paraId="02720F7B" w14:textId="77777777" w:rsidR="000028F9" w:rsidRPr="007811A3" w:rsidRDefault="000028F9" w:rsidP="00AE250E">
      <w:pPr>
        <w:rPr>
          <w:b/>
          <w:bCs/>
        </w:rPr>
      </w:pPr>
      <w:r w:rsidRPr="007811A3">
        <w:rPr>
          <w:b/>
          <w:bCs/>
        </w:rPr>
        <w:t>Definitions:</w:t>
      </w:r>
    </w:p>
    <w:p w14:paraId="6CC893BC" w14:textId="77777777" w:rsidR="000028F9" w:rsidRPr="00B47A41" w:rsidRDefault="000028F9" w:rsidP="00AE250E">
      <w:r w:rsidRPr="00B47A41">
        <w:rPr>
          <w:b/>
          <w:bCs/>
        </w:rPr>
        <w:t>Facilities</w:t>
      </w:r>
      <w:r w:rsidRPr="00B47A41">
        <w:t xml:space="preserve"> – Physical buildings containing Infrastructure and supporting services, including physical access security, power connectivity and generators, HVAC systems, communications connectivity access and safety systems such as fire suppression.</w:t>
      </w:r>
    </w:p>
    <w:p w14:paraId="65D87A06" w14:textId="77777777" w:rsidR="000028F9" w:rsidRPr="00B47A41" w:rsidRDefault="000028F9" w:rsidP="00AE250E">
      <w:r w:rsidRPr="00B47A41">
        <w:rPr>
          <w:b/>
          <w:bCs/>
        </w:rPr>
        <w:t>Infrastructure</w:t>
      </w:r>
      <w:r w:rsidRPr="00B47A41">
        <w:t xml:space="preserve"> – Hardware, firmware, software, and networks, provided to develop, test, deliver, monitor, manage, and support IT services which are not included under Platform and Application.</w:t>
      </w:r>
    </w:p>
    <w:p w14:paraId="3CCE2A25" w14:textId="77777777" w:rsidR="000028F9" w:rsidRPr="00B47A41" w:rsidRDefault="000028F9" w:rsidP="00AE250E">
      <w:r w:rsidRPr="00B47A41">
        <w:rPr>
          <w:b/>
          <w:bCs/>
        </w:rPr>
        <w:t>Platform</w:t>
      </w:r>
      <w:r w:rsidRPr="00B47A41">
        <w:t xml:space="preserve"> – Computing server software components including operating system (OS), middleware (e.g., Java runtime, .NET runtime, integration, etc.), database and other services to host applications.</w:t>
      </w:r>
    </w:p>
    <w:p w14:paraId="4C33B1D8" w14:textId="77777777" w:rsidR="000028F9" w:rsidRPr="00B47A41" w:rsidRDefault="000028F9" w:rsidP="00AE250E">
      <w:r w:rsidRPr="00B47A41">
        <w:rPr>
          <w:b/>
          <w:bCs/>
        </w:rPr>
        <w:t>Application</w:t>
      </w:r>
      <w:r w:rsidRPr="00B47A41">
        <w:t xml:space="preserve"> – Software programs which provide functionality for end user and Contractor services.</w:t>
      </w:r>
    </w:p>
    <w:p w14:paraId="763A9497" w14:textId="09294E98" w:rsidR="000028F9" w:rsidRPr="00B47A41" w:rsidRDefault="000028F9" w:rsidP="00AE250E">
      <w:r w:rsidRPr="00B47A41">
        <w:rPr>
          <w:b/>
          <w:bCs/>
        </w:rPr>
        <w:t>Storage</w:t>
      </w:r>
      <w:r w:rsidRPr="00B47A41">
        <w:t xml:space="preserve"> – Physical data storage devices, usually implemented using virtual partitioning, which store software and data for IT system operations.</w:t>
      </w:r>
      <w:r w:rsidR="00AE250E">
        <w:t xml:space="preserve"> </w:t>
      </w:r>
    </w:p>
    <w:p w14:paraId="40635EFD" w14:textId="77777777" w:rsidR="000028F9" w:rsidRPr="00B47A41" w:rsidRDefault="000028F9" w:rsidP="00AE250E">
      <w:r w:rsidRPr="00B47A41">
        <w:rPr>
          <w:b/>
          <w:bCs/>
        </w:rPr>
        <w:t>Backup</w:t>
      </w:r>
      <w:r w:rsidRPr="00B47A41">
        <w:t xml:space="preserve"> – Storage and services that provide online and offline redundant copies of software and data.</w:t>
      </w:r>
    </w:p>
    <w:p w14:paraId="3F3FECBF" w14:textId="77777777" w:rsidR="000028F9" w:rsidRPr="00B47A41" w:rsidRDefault="000028F9" w:rsidP="00AE250E">
      <w:r w:rsidRPr="00B47A41">
        <w:rPr>
          <w:b/>
          <w:bCs/>
        </w:rPr>
        <w:t xml:space="preserve">Development </w:t>
      </w:r>
      <w:r w:rsidRPr="00B47A41">
        <w:t>- Process of creating, testing and maintaining software components.</w:t>
      </w:r>
    </w:p>
    <w:tbl>
      <w:tblPr>
        <w:tblStyle w:val="TableGrid"/>
        <w:tblW w:w="9355" w:type="dxa"/>
        <w:tblLook w:val="04A0" w:firstRow="1" w:lastRow="0" w:firstColumn="1" w:lastColumn="0" w:noHBand="0" w:noVBand="1"/>
      </w:tblPr>
      <w:tblGrid>
        <w:gridCol w:w="2065"/>
        <w:gridCol w:w="7290"/>
      </w:tblGrid>
      <w:tr w:rsidR="000028F9" w:rsidRPr="00DC2E55" w14:paraId="2E375476" w14:textId="77777777" w:rsidTr="002F4261">
        <w:tc>
          <w:tcPr>
            <w:tcW w:w="2065" w:type="dxa"/>
          </w:tcPr>
          <w:p w14:paraId="126A3740" w14:textId="77777777" w:rsidR="000028F9" w:rsidRPr="000A21C7" w:rsidRDefault="000028F9" w:rsidP="00DC2E55">
            <w:pPr>
              <w:pStyle w:val="Body-Table"/>
              <w:rPr>
                <w:rFonts w:ascii="Aptos" w:hAnsi="Aptos"/>
                <w:b/>
                <w:bCs/>
              </w:rPr>
            </w:pPr>
            <w:r w:rsidRPr="000A21C7">
              <w:rPr>
                <w:rFonts w:ascii="Aptos" w:hAnsi="Aptos"/>
                <w:b/>
                <w:bCs/>
              </w:rPr>
              <w:t>Component Matrix</w:t>
            </w:r>
          </w:p>
        </w:tc>
        <w:tc>
          <w:tcPr>
            <w:tcW w:w="7290" w:type="dxa"/>
          </w:tcPr>
          <w:p w14:paraId="0FD66041" w14:textId="1BE57E4A" w:rsidR="000028F9" w:rsidRPr="000A21C7" w:rsidRDefault="000028F9" w:rsidP="00DC2E55">
            <w:pPr>
              <w:pStyle w:val="Body-Table"/>
              <w:rPr>
                <w:rFonts w:ascii="Aptos" w:hAnsi="Aptos" w:cs="Arial"/>
                <w:b/>
                <w:bCs/>
              </w:rPr>
            </w:pPr>
            <w:r w:rsidRPr="000A21C7">
              <w:rPr>
                <w:rStyle w:val="ui-provider"/>
                <w:rFonts w:ascii="Aptos" w:hAnsi="Aptos"/>
                <w:b/>
                <w:bCs/>
              </w:rPr>
              <w:t xml:space="preserve">Name all contractor(s) and/or subcontractor(s) </w:t>
            </w:r>
            <w:r w:rsidR="00981681">
              <w:rPr>
                <w:rStyle w:val="ui-provider"/>
                <w:rFonts w:ascii="Aptos" w:hAnsi="Aptos"/>
                <w:b/>
                <w:bCs/>
              </w:rPr>
              <w:t>i</w:t>
            </w:r>
            <w:r w:rsidR="00981681">
              <w:rPr>
                <w:rStyle w:val="ui-provider"/>
                <w:b/>
                <w:bCs/>
              </w:rPr>
              <w:t>ncluding</w:t>
            </w:r>
            <w:r w:rsidR="00D246B8">
              <w:rPr>
                <w:rStyle w:val="ui-provider"/>
                <w:b/>
                <w:bCs/>
              </w:rPr>
              <w:t xml:space="preserve"> IT service providers</w:t>
            </w:r>
            <w:r w:rsidR="00981681">
              <w:rPr>
                <w:rStyle w:val="ui-provider"/>
                <w:b/>
                <w:bCs/>
              </w:rPr>
              <w:t xml:space="preserve"> </w:t>
            </w:r>
            <w:r w:rsidR="00490854">
              <w:rPr>
                <w:rStyle w:val="ui-provider"/>
                <w:rFonts w:ascii="Aptos" w:hAnsi="Aptos"/>
                <w:b/>
                <w:bCs/>
              </w:rPr>
              <w:t>fo</w:t>
            </w:r>
            <w:r w:rsidR="00490854">
              <w:rPr>
                <w:rStyle w:val="ui-provider"/>
                <w:b/>
                <w:bCs/>
              </w:rPr>
              <w:t>r</w:t>
            </w:r>
            <w:r w:rsidR="00A06C2F">
              <w:rPr>
                <w:rStyle w:val="ui-provider"/>
                <w:b/>
                <w:bCs/>
              </w:rPr>
              <w:t xml:space="preserve"> </w:t>
            </w:r>
            <w:r w:rsidR="00A06C2F" w:rsidRPr="000A21C7">
              <w:rPr>
                <w:rStyle w:val="ui-provider"/>
                <w:b/>
                <w:bCs/>
              </w:rPr>
              <w:t>each</w:t>
            </w:r>
            <w:r w:rsidRPr="000A21C7">
              <w:rPr>
                <w:rStyle w:val="ui-provider"/>
                <w:rFonts w:ascii="Aptos" w:hAnsi="Aptos"/>
                <w:b/>
                <w:bCs/>
              </w:rPr>
              <w:t xml:space="preserve"> contract component</w:t>
            </w:r>
            <w:r w:rsidR="007533A2">
              <w:rPr>
                <w:rStyle w:val="ui-provider"/>
                <w:rFonts w:ascii="Aptos" w:hAnsi="Aptos"/>
                <w:b/>
                <w:bCs/>
              </w:rPr>
              <w:t>.</w:t>
            </w:r>
          </w:p>
        </w:tc>
      </w:tr>
      <w:tr w:rsidR="000028F9" w:rsidRPr="00DC2E55" w14:paraId="72FAE22C" w14:textId="77777777" w:rsidTr="002F4261">
        <w:tc>
          <w:tcPr>
            <w:tcW w:w="2065" w:type="dxa"/>
          </w:tcPr>
          <w:p w14:paraId="1BB00B36" w14:textId="77777777" w:rsidR="000028F9" w:rsidRPr="00DC2E55" w:rsidRDefault="000028F9" w:rsidP="00DC2E55">
            <w:pPr>
              <w:pStyle w:val="Body-Table"/>
              <w:rPr>
                <w:rFonts w:ascii="Aptos" w:hAnsi="Aptos"/>
              </w:rPr>
            </w:pPr>
            <w:r w:rsidRPr="00DC2E55">
              <w:rPr>
                <w:rFonts w:ascii="Aptos" w:hAnsi="Aptos"/>
              </w:rPr>
              <w:t>Facilities</w:t>
            </w:r>
          </w:p>
        </w:tc>
        <w:tc>
          <w:tcPr>
            <w:tcW w:w="7290" w:type="dxa"/>
          </w:tcPr>
          <w:p w14:paraId="4BAAD003" w14:textId="77777777" w:rsidR="000028F9" w:rsidRPr="00DC2E55" w:rsidRDefault="000028F9" w:rsidP="00DC2E55">
            <w:pPr>
              <w:pStyle w:val="Body-Table"/>
              <w:rPr>
                <w:rFonts w:ascii="Aptos" w:hAnsi="Aptos"/>
              </w:rPr>
            </w:pPr>
          </w:p>
        </w:tc>
      </w:tr>
      <w:tr w:rsidR="000028F9" w:rsidRPr="00DC2E55" w14:paraId="38B56A71" w14:textId="77777777" w:rsidTr="002F4261">
        <w:tc>
          <w:tcPr>
            <w:tcW w:w="2065" w:type="dxa"/>
          </w:tcPr>
          <w:p w14:paraId="1DC39F15" w14:textId="77777777" w:rsidR="000028F9" w:rsidRPr="00DC2E55" w:rsidRDefault="000028F9" w:rsidP="00DC2E55">
            <w:pPr>
              <w:pStyle w:val="Body-Table"/>
              <w:rPr>
                <w:rFonts w:ascii="Aptos" w:hAnsi="Aptos"/>
              </w:rPr>
            </w:pPr>
            <w:r w:rsidRPr="00DC2E55">
              <w:rPr>
                <w:rFonts w:ascii="Aptos" w:hAnsi="Aptos"/>
              </w:rPr>
              <w:t>Infrastructure</w:t>
            </w:r>
          </w:p>
        </w:tc>
        <w:tc>
          <w:tcPr>
            <w:tcW w:w="7290" w:type="dxa"/>
          </w:tcPr>
          <w:p w14:paraId="74BAAE16" w14:textId="77777777" w:rsidR="000028F9" w:rsidRPr="00DC2E55" w:rsidRDefault="000028F9" w:rsidP="00DC2E55">
            <w:pPr>
              <w:pStyle w:val="Body-Table"/>
              <w:rPr>
                <w:rFonts w:ascii="Aptos" w:hAnsi="Aptos"/>
              </w:rPr>
            </w:pPr>
          </w:p>
        </w:tc>
      </w:tr>
      <w:tr w:rsidR="000028F9" w:rsidRPr="00DC2E55" w14:paraId="2DB35A15" w14:textId="77777777" w:rsidTr="002F4261">
        <w:tc>
          <w:tcPr>
            <w:tcW w:w="2065" w:type="dxa"/>
          </w:tcPr>
          <w:p w14:paraId="22C152FC" w14:textId="77777777" w:rsidR="000028F9" w:rsidRPr="00DC2E55" w:rsidRDefault="000028F9" w:rsidP="00DC2E55">
            <w:pPr>
              <w:pStyle w:val="Body-Table"/>
              <w:rPr>
                <w:rFonts w:ascii="Aptos" w:hAnsi="Aptos"/>
              </w:rPr>
            </w:pPr>
            <w:r w:rsidRPr="00DC2E55">
              <w:rPr>
                <w:rFonts w:ascii="Aptos" w:hAnsi="Aptos"/>
              </w:rPr>
              <w:t>Platform</w:t>
            </w:r>
          </w:p>
        </w:tc>
        <w:tc>
          <w:tcPr>
            <w:tcW w:w="7290" w:type="dxa"/>
          </w:tcPr>
          <w:p w14:paraId="6D995088" w14:textId="77777777" w:rsidR="000028F9" w:rsidRPr="00DC2E55" w:rsidRDefault="000028F9" w:rsidP="00DC2E55">
            <w:pPr>
              <w:pStyle w:val="Body-Table"/>
              <w:rPr>
                <w:rFonts w:ascii="Aptos" w:hAnsi="Aptos"/>
              </w:rPr>
            </w:pPr>
          </w:p>
        </w:tc>
      </w:tr>
      <w:tr w:rsidR="000028F9" w:rsidRPr="00DC2E55" w14:paraId="41B05DDF" w14:textId="77777777" w:rsidTr="002F4261">
        <w:tc>
          <w:tcPr>
            <w:tcW w:w="2065" w:type="dxa"/>
          </w:tcPr>
          <w:p w14:paraId="5493A807" w14:textId="77777777" w:rsidR="000028F9" w:rsidRPr="00DC2E55" w:rsidRDefault="000028F9" w:rsidP="00DC2E55">
            <w:pPr>
              <w:pStyle w:val="Body-Table"/>
              <w:rPr>
                <w:rFonts w:ascii="Aptos" w:hAnsi="Aptos"/>
              </w:rPr>
            </w:pPr>
            <w:r w:rsidRPr="00DC2E55">
              <w:rPr>
                <w:rFonts w:ascii="Aptos" w:hAnsi="Aptos"/>
              </w:rPr>
              <w:t>Application</w:t>
            </w:r>
          </w:p>
        </w:tc>
        <w:tc>
          <w:tcPr>
            <w:tcW w:w="7290" w:type="dxa"/>
          </w:tcPr>
          <w:p w14:paraId="3FA1EA90" w14:textId="77777777" w:rsidR="000028F9" w:rsidRPr="00DC2E55" w:rsidRDefault="000028F9" w:rsidP="00DC2E55">
            <w:pPr>
              <w:pStyle w:val="Body-Table"/>
              <w:rPr>
                <w:rFonts w:ascii="Aptos" w:hAnsi="Aptos"/>
              </w:rPr>
            </w:pPr>
          </w:p>
        </w:tc>
      </w:tr>
      <w:tr w:rsidR="000028F9" w:rsidRPr="00DC2E55" w14:paraId="15A672E4" w14:textId="77777777" w:rsidTr="002F4261">
        <w:tc>
          <w:tcPr>
            <w:tcW w:w="2065" w:type="dxa"/>
          </w:tcPr>
          <w:p w14:paraId="260DF966" w14:textId="77777777" w:rsidR="000028F9" w:rsidRPr="00DC2E55" w:rsidRDefault="000028F9" w:rsidP="00DC2E55">
            <w:pPr>
              <w:pStyle w:val="Body-Table"/>
              <w:rPr>
                <w:rFonts w:ascii="Aptos" w:hAnsi="Aptos"/>
              </w:rPr>
            </w:pPr>
            <w:r w:rsidRPr="00DC2E55">
              <w:rPr>
                <w:rFonts w:ascii="Aptos" w:hAnsi="Aptos"/>
              </w:rPr>
              <w:t>Storage</w:t>
            </w:r>
          </w:p>
        </w:tc>
        <w:tc>
          <w:tcPr>
            <w:tcW w:w="7290" w:type="dxa"/>
          </w:tcPr>
          <w:p w14:paraId="0125792D" w14:textId="77777777" w:rsidR="000028F9" w:rsidRPr="00DC2E55" w:rsidRDefault="000028F9" w:rsidP="00DC2E55">
            <w:pPr>
              <w:pStyle w:val="Body-Table"/>
              <w:rPr>
                <w:rFonts w:ascii="Aptos" w:hAnsi="Aptos"/>
              </w:rPr>
            </w:pPr>
          </w:p>
        </w:tc>
      </w:tr>
      <w:tr w:rsidR="000028F9" w:rsidRPr="00DC2E55" w14:paraId="7B62C283" w14:textId="77777777" w:rsidTr="002F4261">
        <w:tc>
          <w:tcPr>
            <w:tcW w:w="2065" w:type="dxa"/>
          </w:tcPr>
          <w:p w14:paraId="2D924981" w14:textId="77777777" w:rsidR="000028F9" w:rsidRPr="00DC2E55" w:rsidRDefault="000028F9" w:rsidP="00DC2E55">
            <w:pPr>
              <w:pStyle w:val="Body-Table"/>
              <w:rPr>
                <w:rFonts w:ascii="Aptos" w:hAnsi="Aptos"/>
              </w:rPr>
            </w:pPr>
            <w:r w:rsidRPr="00DC2E55">
              <w:rPr>
                <w:rFonts w:ascii="Aptos" w:hAnsi="Aptos"/>
              </w:rPr>
              <w:t>Backup</w:t>
            </w:r>
          </w:p>
        </w:tc>
        <w:tc>
          <w:tcPr>
            <w:tcW w:w="7290" w:type="dxa"/>
          </w:tcPr>
          <w:p w14:paraId="601AB370" w14:textId="77777777" w:rsidR="000028F9" w:rsidRPr="00DC2E55" w:rsidRDefault="000028F9" w:rsidP="00DC2E55">
            <w:pPr>
              <w:pStyle w:val="Body-Table"/>
              <w:rPr>
                <w:rFonts w:ascii="Aptos" w:hAnsi="Aptos"/>
              </w:rPr>
            </w:pPr>
          </w:p>
        </w:tc>
      </w:tr>
      <w:tr w:rsidR="000028F9" w:rsidRPr="00DC2E55" w14:paraId="24E4738C" w14:textId="77777777" w:rsidTr="002F4261">
        <w:tc>
          <w:tcPr>
            <w:tcW w:w="2065" w:type="dxa"/>
          </w:tcPr>
          <w:p w14:paraId="16CD16A0" w14:textId="77777777" w:rsidR="000028F9" w:rsidRPr="00DC2E55" w:rsidRDefault="000028F9" w:rsidP="00DC2E55">
            <w:pPr>
              <w:pStyle w:val="Body-Table"/>
              <w:rPr>
                <w:rFonts w:ascii="Aptos" w:hAnsi="Aptos"/>
              </w:rPr>
            </w:pPr>
            <w:r w:rsidRPr="00DC2E55">
              <w:rPr>
                <w:rFonts w:ascii="Aptos" w:hAnsi="Aptos"/>
              </w:rPr>
              <w:t>Development</w:t>
            </w:r>
          </w:p>
        </w:tc>
        <w:tc>
          <w:tcPr>
            <w:tcW w:w="7290" w:type="dxa"/>
          </w:tcPr>
          <w:p w14:paraId="54E9B57E" w14:textId="77777777" w:rsidR="000028F9" w:rsidRPr="00DC2E55" w:rsidRDefault="000028F9" w:rsidP="00DC2E55">
            <w:pPr>
              <w:pStyle w:val="Body-Table"/>
              <w:rPr>
                <w:rFonts w:ascii="Aptos" w:hAnsi="Aptos"/>
              </w:rPr>
            </w:pPr>
          </w:p>
        </w:tc>
      </w:tr>
    </w:tbl>
    <w:p w14:paraId="6815405F" w14:textId="77777777" w:rsidR="000028F9" w:rsidRPr="00B47A41" w:rsidRDefault="000028F9" w:rsidP="00AE250E"/>
    <w:tbl>
      <w:tblPr>
        <w:tblStyle w:val="TableGrid"/>
        <w:tblW w:w="0" w:type="auto"/>
        <w:tblLook w:val="04A0" w:firstRow="1" w:lastRow="0" w:firstColumn="1" w:lastColumn="0" w:noHBand="0" w:noVBand="1"/>
      </w:tblPr>
      <w:tblGrid>
        <w:gridCol w:w="9350"/>
      </w:tblGrid>
      <w:tr w:rsidR="000028F9" w:rsidRPr="00052CFF" w14:paraId="5066FDA7" w14:textId="77777777">
        <w:tc>
          <w:tcPr>
            <w:tcW w:w="9350" w:type="dxa"/>
          </w:tcPr>
          <w:p w14:paraId="12536A23" w14:textId="77777777" w:rsidR="000028F9" w:rsidRPr="00052CFF" w:rsidRDefault="000028F9" w:rsidP="00052CFF">
            <w:pPr>
              <w:pStyle w:val="Body-Table"/>
              <w:rPr>
                <w:rFonts w:ascii="Aptos" w:hAnsi="Aptos"/>
              </w:rPr>
            </w:pPr>
            <w:r w:rsidRPr="00052CFF">
              <w:rPr>
                <w:rFonts w:ascii="Aptos" w:hAnsi="Aptos"/>
              </w:rPr>
              <w:t>Bidder must identify any subcontractor(s) that it intends to use for the components in the table above.</w:t>
            </w:r>
          </w:p>
          <w:p w14:paraId="27C6FEAD" w14:textId="5487A01F" w:rsidR="000028F9" w:rsidRPr="00052CFF" w:rsidRDefault="000028F9" w:rsidP="00052CFF">
            <w:pPr>
              <w:pStyle w:val="Body-Table"/>
              <w:rPr>
                <w:rFonts w:ascii="Aptos" w:hAnsi="Aptos"/>
              </w:rPr>
            </w:pPr>
            <w:r w:rsidRPr="00052CFF">
              <w:rPr>
                <w:rFonts w:ascii="Aptos" w:hAnsi="Aptos"/>
              </w:rPr>
              <w:t>BIDDER RESPONSE:</w:t>
            </w:r>
          </w:p>
          <w:p w14:paraId="1824F0E4" w14:textId="77777777" w:rsidR="000028F9" w:rsidRPr="00052CFF" w:rsidRDefault="000028F9" w:rsidP="00052CFF">
            <w:pPr>
              <w:pStyle w:val="Body-Table"/>
              <w:rPr>
                <w:rFonts w:ascii="Aptos" w:hAnsi="Aptos"/>
              </w:rPr>
            </w:pPr>
            <w:r w:rsidRPr="00052CFF">
              <w:rPr>
                <w:rFonts w:ascii="Aptos" w:hAnsi="Aptos"/>
              </w:rPr>
              <w:t>Please provide additional information if this matrix above does not adequately identify the division of responsibilities.</w:t>
            </w:r>
          </w:p>
          <w:p w14:paraId="11965C7E" w14:textId="09281569" w:rsidR="000028F9" w:rsidRPr="00052CFF" w:rsidRDefault="000028F9" w:rsidP="00052CFF">
            <w:pPr>
              <w:pStyle w:val="Body-Table"/>
              <w:rPr>
                <w:rFonts w:ascii="Aptos" w:hAnsi="Aptos"/>
              </w:rPr>
            </w:pPr>
            <w:r w:rsidRPr="00052CFF">
              <w:rPr>
                <w:rFonts w:ascii="Aptos" w:hAnsi="Aptos"/>
              </w:rPr>
              <w:t>BIDDER RESPONSE:</w:t>
            </w:r>
          </w:p>
        </w:tc>
      </w:tr>
    </w:tbl>
    <w:p w14:paraId="1A1DCC22" w14:textId="77777777" w:rsidR="000028F9" w:rsidRPr="00B47A41" w:rsidRDefault="000028F9" w:rsidP="00AE250E"/>
    <w:p w14:paraId="150D7F08" w14:textId="0A5658F4" w:rsidR="000028F9" w:rsidRPr="00B47A41" w:rsidRDefault="00241688" w:rsidP="00144D70">
      <w:pPr>
        <w:pStyle w:val="Heading20"/>
      </w:pPr>
      <w:r>
        <w:t>5</w:t>
      </w:r>
      <w:r w:rsidR="00144D70">
        <w:t xml:space="preserve">. </w:t>
      </w:r>
      <w:r w:rsidR="000028F9" w:rsidRPr="00B47A41">
        <w:t>ADA COMPLIANCE</w:t>
      </w:r>
    </w:p>
    <w:p w14:paraId="42CF566C" w14:textId="26B73BD5" w:rsidR="000028F9" w:rsidRDefault="000028F9" w:rsidP="00AE250E">
      <w:r w:rsidRPr="00B47A41">
        <w:t>The State is required to comply with the Americans with Disabilities Act of 1990 (ADA) and has adopted standards and procedures regarding accessibility requirements for websites and software applications.</w:t>
      </w:r>
      <w:r w:rsidR="00AE250E">
        <w:t xml:space="preserve"> </w:t>
      </w:r>
      <w:r w:rsidRPr="00B47A41">
        <w:t>All websites, applications, software, and associated content and documentation provided by the Contractor as part of the Solution must comply with the Digital Accessibility Standards.</w:t>
      </w:r>
    </w:p>
    <w:p w14:paraId="33CA2B53" w14:textId="77777777" w:rsidR="00DE7E6C" w:rsidRDefault="00DE7E6C" w:rsidP="00DE7E6C">
      <w:r>
        <w:t>Contractor must provide a description of conformance with World Wide Web Consortium (W3C) Web Content Accessibility Guidelines (WCAG) 2.1 Level AA specifications by providing a completed PAT for the Solution. If the Solution is comprised of multiple products, a PAT must be provided for each product. In addition to PATs, Contractors may include a verification of conformance certified by an industry-recognized third-party. If the Contractor is including any third-party products in the Solution, Contractor must obtain and provide the third-party PATs as well.</w:t>
      </w:r>
    </w:p>
    <w:p w14:paraId="704C7B62" w14:textId="6DECF042" w:rsidR="00DE7E6C" w:rsidRPr="00B47A41" w:rsidRDefault="00DE7E6C" w:rsidP="00DE7E6C">
      <w:r>
        <w:t>Each PAT must state how the product meets the specifications. All “Not Applicable” (N/A) responses must be fully explained. Contractor must address each standard individually and with specificity; and clarify whether conformance is achieved throughout the entire product (for example – user functionality, administrator functionality, and reporting), or only in limited areas. A description of the evaluation methods used to support WCAG 2.1 Level AA conformance claims, including, if applicable, any third-party testing, must be provided. For each product that does not fully conform to WCAG 2.1 Level AA, Contractor must provide detailed information regarding the plan to achieve conformance, including timelines.</w:t>
      </w:r>
    </w:p>
    <w:tbl>
      <w:tblPr>
        <w:tblStyle w:val="TableGrid"/>
        <w:tblW w:w="0" w:type="auto"/>
        <w:tblLook w:val="04A0" w:firstRow="1" w:lastRow="0" w:firstColumn="1" w:lastColumn="0" w:noHBand="0" w:noVBand="1"/>
      </w:tblPr>
      <w:tblGrid>
        <w:gridCol w:w="9350"/>
      </w:tblGrid>
      <w:tr w:rsidR="000028F9" w:rsidRPr="006B3E14" w14:paraId="7148D0F3" w14:textId="77777777">
        <w:tc>
          <w:tcPr>
            <w:tcW w:w="9350" w:type="dxa"/>
          </w:tcPr>
          <w:p w14:paraId="00C9C342" w14:textId="04D0572B" w:rsidR="00DE7E6C" w:rsidRDefault="00DE7E6C" w:rsidP="006B3E14">
            <w:pPr>
              <w:pStyle w:val="Body-Table"/>
              <w:rPr>
                <w:rFonts w:ascii="Aptos" w:hAnsi="Aptos"/>
              </w:rPr>
            </w:pPr>
            <w:r>
              <w:rPr>
                <w:rFonts w:ascii="Aptos" w:hAnsi="Aptos"/>
              </w:rPr>
              <w:t>5a.</w:t>
            </w:r>
          </w:p>
          <w:p w14:paraId="71BF87E2" w14:textId="3DB26B43" w:rsidR="000028F9" w:rsidRPr="006B3E14" w:rsidRDefault="000028F9" w:rsidP="006B3E14">
            <w:pPr>
              <w:pStyle w:val="Body-Table"/>
              <w:rPr>
                <w:rFonts w:ascii="Aptos" w:hAnsi="Aptos"/>
              </w:rPr>
            </w:pPr>
            <w:r w:rsidRPr="006B3E14">
              <w:rPr>
                <w:rFonts w:ascii="Aptos" w:hAnsi="Aptos"/>
              </w:rPr>
              <w:t>Bidder must provide details of how they will meet these requirements.</w:t>
            </w:r>
          </w:p>
          <w:p w14:paraId="5ACC78F2" w14:textId="4D8687F0" w:rsidR="000028F9" w:rsidRPr="006B3E14" w:rsidRDefault="000028F9" w:rsidP="006B3E14">
            <w:pPr>
              <w:pStyle w:val="Body-Table"/>
              <w:rPr>
                <w:rFonts w:ascii="Aptos" w:hAnsi="Aptos"/>
              </w:rPr>
            </w:pPr>
            <w:r w:rsidRPr="006B3E14">
              <w:rPr>
                <w:rFonts w:ascii="Aptos" w:hAnsi="Aptos"/>
              </w:rPr>
              <w:t>BIDDER RESPONSE:</w:t>
            </w:r>
          </w:p>
        </w:tc>
      </w:tr>
    </w:tbl>
    <w:p w14:paraId="61E329D8" w14:textId="77777777" w:rsidR="000028F9" w:rsidRPr="00B47A41" w:rsidRDefault="000028F9" w:rsidP="00241688">
      <w:pPr>
        <w:pStyle w:val="Heading20"/>
      </w:pPr>
      <w:r w:rsidRPr="00B47A41">
        <w:t>6. USER TYPE AND CAPACITY</w:t>
      </w:r>
    </w:p>
    <w:p w14:paraId="161E1B3C" w14:textId="77777777" w:rsidR="000028F9" w:rsidRPr="00B47A41" w:rsidRDefault="000028F9" w:rsidP="00AE250E">
      <w:r w:rsidRPr="00B47A41">
        <w:t>Contractor Solution must meet the expected number of concurrent Users below:</w:t>
      </w:r>
    </w:p>
    <w:tbl>
      <w:tblPr>
        <w:tblStyle w:val="TableGrid1"/>
        <w:tblW w:w="0" w:type="auto"/>
        <w:tblInd w:w="-5" w:type="dxa"/>
        <w:tblLook w:val="04A0" w:firstRow="1" w:lastRow="0" w:firstColumn="1" w:lastColumn="0" w:noHBand="0" w:noVBand="1"/>
      </w:tblPr>
      <w:tblGrid>
        <w:gridCol w:w="2342"/>
        <w:gridCol w:w="2337"/>
        <w:gridCol w:w="2338"/>
        <w:gridCol w:w="2338"/>
      </w:tblGrid>
      <w:tr w:rsidR="000028F9" w:rsidRPr="00A4140F" w14:paraId="39A89DB2" w14:textId="77777777" w:rsidTr="00A4140F">
        <w:trPr>
          <w:trHeight w:val="386"/>
        </w:trPr>
        <w:tc>
          <w:tcPr>
            <w:tcW w:w="2342" w:type="dxa"/>
            <w:shd w:val="clear" w:color="auto" w:fill="2F5496" w:themeFill="accent1" w:themeFillShade="BF"/>
            <w:vAlign w:val="center"/>
          </w:tcPr>
          <w:p w14:paraId="674F4969" w14:textId="77777777" w:rsidR="000028F9" w:rsidRPr="00EE780D" w:rsidRDefault="000028F9" w:rsidP="00AD4EC1">
            <w:pPr>
              <w:pStyle w:val="Header-Table"/>
              <w:rPr>
                <w:color w:val="FFFFFF"/>
                <w:sz w:val="22"/>
                <w:szCs w:val="22"/>
              </w:rPr>
            </w:pPr>
            <w:r w:rsidRPr="00EE780D">
              <w:rPr>
                <w:sz w:val="22"/>
                <w:szCs w:val="22"/>
              </w:rPr>
              <w:t>Type of User</w:t>
            </w:r>
          </w:p>
        </w:tc>
        <w:tc>
          <w:tcPr>
            <w:tcW w:w="2337" w:type="dxa"/>
            <w:shd w:val="clear" w:color="auto" w:fill="2F5496" w:themeFill="accent1" w:themeFillShade="BF"/>
            <w:vAlign w:val="center"/>
          </w:tcPr>
          <w:p w14:paraId="67C02506" w14:textId="77777777" w:rsidR="000028F9" w:rsidRPr="00EE780D" w:rsidRDefault="000028F9" w:rsidP="00AD4EC1">
            <w:pPr>
              <w:pStyle w:val="Header-Table"/>
              <w:rPr>
                <w:color w:val="FFFFFF"/>
                <w:sz w:val="22"/>
                <w:szCs w:val="22"/>
              </w:rPr>
            </w:pPr>
            <w:r w:rsidRPr="00EE780D">
              <w:rPr>
                <w:sz w:val="22"/>
                <w:szCs w:val="22"/>
              </w:rPr>
              <w:t>Access Type</w:t>
            </w:r>
          </w:p>
        </w:tc>
        <w:tc>
          <w:tcPr>
            <w:tcW w:w="2338" w:type="dxa"/>
            <w:shd w:val="clear" w:color="auto" w:fill="2F5496" w:themeFill="accent1" w:themeFillShade="BF"/>
            <w:vAlign w:val="center"/>
          </w:tcPr>
          <w:p w14:paraId="515935E3" w14:textId="77777777" w:rsidR="000028F9" w:rsidRPr="00EE780D" w:rsidRDefault="000028F9" w:rsidP="00AD4EC1">
            <w:pPr>
              <w:pStyle w:val="Header-Table"/>
              <w:rPr>
                <w:color w:val="FFFFFF"/>
                <w:sz w:val="22"/>
                <w:szCs w:val="22"/>
              </w:rPr>
            </w:pPr>
            <w:r w:rsidRPr="00EE780D">
              <w:rPr>
                <w:sz w:val="22"/>
                <w:szCs w:val="22"/>
              </w:rPr>
              <w:t>Number of Users</w:t>
            </w:r>
          </w:p>
        </w:tc>
        <w:tc>
          <w:tcPr>
            <w:tcW w:w="2338" w:type="dxa"/>
            <w:shd w:val="clear" w:color="auto" w:fill="2F5496" w:themeFill="accent1" w:themeFillShade="BF"/>
            <w:vAlign w:val="center"/>
          </w:tcPr>
          <w:p w14:paraId="66753614" w14:textId="77777777" w:rsidR="000028F9" w:rsidRPr="00EE780D" w:rsidRDefault="000028F9" w:rsidP="00AD4EC1">
            <w:pPr>
              <w:pStyle w:val="Header-Table"/>
              <w:rPr>
                <w:color w:val="FFFFFF"/>
                <w:sz w:val="22"/>
                <w:szCs w:val="22"/>
              </w:rPr>
            </w:pPr>
            <w:r w:rsidRPr="00EE780D">
              <w:rPr>
                <w:sz w:val="22"/>
                <w:szCs w:val="22"/>
              </w:rPr>
              <w:t>Number of Concurrent Users</w:t>
            </w:r>
          </w:p>
        </w:tc>
      </w:tr>
      <w:tr w:rsidR="000028F9" w:rsidRPr="00A4140F" w14:paraId="4D2493D1" w14:textId="77777777" w:rsidTr="00A4140F">
        <w:trPr>
          <w:trHeight w:val="692"/>
        </w:trPr>
        <w:sdt>
          <w:sdtPr>
            <w:alias w:val="Field"/>
            <w:id w:val="1528521405"/>
            <w:placeholder>
              <w:docPart w:val="B60752B76B9246E5B434112A2D32151C"/>
            </w:placeholder>
          </w:sdtPr>
          <w:sdtContent>
            <w:tc>
              <w:tcPr>
                <w:tcW w:w="2342" w:type="dxa"/>
                <w:vAlign w:val="center"/>
              </w:tcPr>
              <w:p w14:paraId="2DD2296E" w14:textId="77777777" w:rsidR="000028F9" w:rsidRPr="00A4140F" w:rsidRDefault="000028F9" w:rsidP="00A4140F">
                <w:pPr>
                  <w:pStyle w:val="Body-Table"/>
                  <w:rPr>
                    <w:rFonts w:ascii="Aptos" w:hAnsi="Aptos"/>
                    <w:sz w:val="22"/>
                    <w:szCs w:val="22"/>
                  </w:rPr>
                </w:pPr>
                <w:r w:rsidRPr="00A4140F">
                  <w:rPr>
                    <w:rFonts w:ascii="Aptos" w:hAnsi="Aptos"/>
                    <w:sz w:val="22"/>
                    <w:szCs w:val="22"/>
                  </w:rPr>
                  <w:t>State Employee</w:t>
                </w:r>
              </w:p>
            </w:tc>
          </w:sdtContent>
        </w:sdt>
        <w:sdt>
          <w:sdtPr>
            <w:rPr>
              <w:rFonts w:asciiTheme="minorHAnsi" w:hAnsiTheme="minorHAnsi"/>
            </w:rPr>
            <w:alias w:val="Field"/>
            <w:id w:val="1069463471"/>
            <w:placeholder>
              <w:docPart w:val="74F90876F9BE450AB147594A2DCFF0B8"/>
            </w:placeholder>
          </w:sdtPr>
          <w:sdtContent>
            <w:tc>
              <w:tcPr>
                <w:tcW w:w="2337" w:type="dxa"/>
                <w:vAlign w:val="center"/>
              </w:tcPr>
              <w:p w14:paraId="728C2704" w14:textId="7FD018D6" w:rsidR="000028F9" w:rsidRPr="00D67D13" w:rsidRDefault="00414270" w:rsidP="00A4140F">
                <w:pPr>
                  <w:pStyle w:val="Body-Table"/>
                  <w:rPr>
                    <w:rFonts w:asciiTheme="minorHAnsi" w:hAnsiTheme="minorHAnsi"/>
                    <w:sz w:val="22"/>
                    <w:szCs w:val="22"/>
                  </w:rPr>
                </w:pPr>
                <w:r w:rsidRPr="00D67D13">
                  <w:rPr>
                    <w:rFonts w:asciiTheme="minorHAnsi" w:hAnsiTheme="minorHAnsi"/>
                  </w:rPr>
                  <w:t>Admin</w:t>
                </w:r>
              </w:p>
            </w:tc>
          </w:sdtContent>
        </w:sdt>
        <w:sdt>
          <w:sdtPr>
            <w:rPr>
              <w:rFonts w:asciiTheme="minorHAnsi" w:hAnsiTheme="minorHAnsi"/>
            </w:rPr>
            <w:alias w:val="Field"/>
            <w:id w:val="367272452"/>
            <w:placeholder>
              <w:docPart w:val="7714D43E57314659A0CF3E7AB3E0A180"/>
            </w:placeholder>
          </w:sdtPr>
          <w:sdtContent>
            <w:tc>
              <w:tcPr>
                <w:tcW w:w="2338" w:type="dxa"/>
                <w:vAlign w:val="center"/>
              </w:tcPr>
              <w:p w14:paraId="05C1BE4A" w14:textId="5D4FE2A5" w:rsidR="000028F9" w:rsidRPr="00D67D13" w:rsidRDefault="00D67D13" w:rsidP="00A4140F">
                <w:pPr>
                  <w:pStyle w:val="Body-Table"/>
                  <w:rPr>
                    <w:rFonts w:asciiTheme="minorHAnsi" w:hAnsiTheme="minorHAnsi"/>
                    <w:sz w:val="22"/>
                    <w:szCs w:val="22"/>
                  </w:rPr>
                </w:pPr>
                <w:r w:rsidRPr="00D67D13">
                  <w:rPr>
                    <w:rFonts w:asciiTheme="minorHAnsi" w:hAnsiTheme="minorHAnsi"/>
                  </w:rPr>
                  <w:t>2</w:t>
                </w:r>
              </w:p>
            </w:tc>
          </w:sdtContent>
        </w:sdt>
        <w:sdt>
          <w:sdtPr>
            <w:rPr>
              <w:rFonts w:asciiTheme="minorHAnsi" w:hAnsiTheme="minorHAnsi"/>
            </w:rPr>
            <w:alias w:val="Field"/>
            <w:id w:val="919835023"/>
            <w:placeholder>
              <w:docPart w:val="CD69ABF85BD54DB0BAD4B28019C516E1"/>
            </w:placeholder>
          </w:sdtPr>
          <w:sdtContent>
            <w:tc>
              <w:tcPr>
                <w:tcW w:w="2338" w:type="dxa"/>
                <w:vAlign w:val="center"/>
              </w:tcPr>
              <w:p w14:paraId="74ADDDD8" w14:textId="2337A889" w:rsidR="000028F9" w:rsidRPr="00D67D13" w:rsidRDefault="00D67D13" w:rsidP="00A4140F">
                <w:pPr>
                  <w:pStyle w:val="Body-Table"/>
                  <w:rPr>
                    <w:rFonts w:asciiTheme="minorHAnsi" w:hAnsiTheme="minorHAnsi"/>
                    <w:sz w:val="22"/>
                    <w:szCs w:val="22"/>
                  </w:rPr>
                </w:pPr>
                <w:r w:rsidRPr="00D67D13">
                  <w:rPr>
                    <w:rFonts w:asciiTheme="minorHAnsi" w:hAnsiTheme="minorHAnsi"/>
                  </w:rPr>
                  <w:t>2</w:t>
                </w:r>
              </w:p>
            </w:tc>
          </w:sdtContent>
        </w:sdt>
      </w:tr>
      <w:tr w:rsidR="000028F9" w:rsidRPr="00A4140F" w14:paraId="71BBEBC4" w14:textId="77777777" w:rsidTr="00A4140F">
        <w:trPr>
          <w:trHeight w:val="692"/>
        </w:trPr>
        <w:sdt>
          <w:sdtPr>
            <w:alias w:val="Field"/>
            <w:id w:val="-1238636641"/>
            <w:placeholder>
              <w:docPart w:val="9D11AC8564A2453B8F0D3EB1411A3FCB"/>
            </w:placeholder>
          </w:sdtPr>
          <w:sdtContent>
            <w:tc>
              <w:tcPr>
                <w:tcW w:w="2342" w:type="dxa"/>
                <w:vAlign w:val="center"/>
              </w:tcPr>
              <w:p w14:paraId="0F478595" w14:textId="77777777" w:rsidR="000028F9" w:rsidRPr="00A4140F" w:rsidRDefault="000028F9" w:rsidP="00A4140F">
                <w:pPr>
                  <w:pStyle w:val="Body-Table"/>
                  <w:rPr>
                    <w:rFonts w:ascii="Aptos" w:hAnsi="Aptos"/>
                    <w:sz w:val="22"/>
                    <w:szCs w:val="22"/>
                  </w:rPr>
                </w:pPr>
                <w:r w:rsidRPr="005E462F">
                  <w:rPr>
                    <w:rFonts w:ascii="Aptos" w:hAnsi="Aptos"/>
                    <w:sz w:val="22"/>
                    <w:szCs w:val="22"/>
                    <w:highlight w:val="green"/>
                  </w:rPr>
                  <w:t>Approved Third Party</w:t>
                </w:r>
              </w:p>
            </w:tc>
          </w:sdtContent>
        </w:sdt>
        <w:sdt>
          <w:sdtPr>
            <w:rPr>
              <w:rFonts w:asciiTheme="minorHAnsi" w:hAnsiTheme="minorHAnsi"/>
            </w:rPr>
            <w:alias w:val="Field"/>
            <w:id w:val="670218192"/>
            <w:placeholder>
              <w:docPart w:val="CD4DF09595C340558E03141555EEEC65"/>
            </w:placeholder>
          </w:sdtPr>
          <w:sdtContent>
            <w:tc>
              <w:tcPr>
                <w:tcW w:w="2337" w:type="dxa"/>
                <w:vAlign w:val="center"/>
              </w:tcPr>
              <w:p w14:paraId="45DC51A3" w14:textId="6C08A996" w:rsidR="000028F9" w:rsidRPr="00D67D13" w:rsidRDefault="00D67D13" w:rsidP="00A4140F">
                <w:pPr>
                  <w:pStyle w:val="Body-Table"/>
                  <w:rPr>
                    <w:rFonts w:asciiTheme="minorHAnsi" w:hAnsiTheme="minorHAnsi"/>
                    <w:sz w:val="22"/>
                    <w:szCs w:val="22"/>
                  </w:rPr>
                </w:pPr>
                <w:r w:rsidRPr="00D67D13">
                  <w:rPr>
                    <w:rFonts w:asciiTheme="minorHAnsi" w:hAnsiTheme="minorHAnsi"/>
                  </w:rPr>
                  <w:t xml:space="preserve">Read and </w:t>
                </w:r>
                <w:proofErr w:type="gramStart"/>
                <w:r w:rsidRPr="00D67D13">
                  <w:rPr>
                    <w:rFonts w:asciiTheme="minorHAnsi" w:hAnsiTheme="minorHAnsi"/>
                  </w:rPr>
                  <w:t>Write</w:t>
                </w:r>
                <w:proofErr w:type="gramEnd"/>
              </w:p>
            </w:tc>
          </w:sdtContent>
        </w:sdt>
        <w:sdt>
          <w:sdtPr>
            <w:rPr>
              <w:rFonts w:asciiTheme="minorHAnsi" w:hAnsiTheme="minorHAnsi"/>
            </w:rPr>
            <w:alias w:val="Field"/>
            <w:id w:val="398105102"/>
            <w:placeholder>
              <w:docPart w:val="C8880FD342FF44B9B0C944B83D34A423"/>
            </w:placeholder>
          </w:sdtPr>
          <w:sdtContent>
            <w:tc>
              <w:tcPr>
                <w:tcW w:w="2338" w:type="dxa"/>
                <w:vAlign w:val="center"/>
              </w:tcPr>
              <w:p w14:paraId="3034B002" w14:textId="7D202C42" w:rsidR="000028F9" w:rsidRPr="00D67D13" w:rsidRDefault="00D67D13" w:rsidP="00A4140F">
                <w:pPr>
                  <w:pStyle w:val="Body-Table"/>
                  <w:rPr>
                    <w:rFonts w:asciiTheme="minorHAnsi" w:hAnsiTheme="minorHAnsi"/>
                  </w:rPr>
                </w:pPr>
                <w:r w:rsidRPr="00D67D13">
                  <w:rPr>
                    <w:rFonts w:asciiTheme="minorHAnsi" w:hAnsiTheme="minorHAnsi"/>
                  </w:rPr>
                  <w:t>24-50</w:t>
                </w:r>
              </w:p>
            </w:tc>
          </w:sdtContent>
        </w:sdt>
        <w:sdt>
          <w:sdtPr>
            <w:rPr>
              <w:rFonts w:asciiTheme="minorHAnsi" w:hAnsiTheme="minorHAnsi"/>
            </w:rPr>
            <w:alias w:val="Field"/>
            <w:id w:val="2100595167"/>
            <w:placeholder>
              <w:docPart w:val="0CFE56FADD52492687F061142E3C4411"/>
            </w:placeholder>
          </w:sdtPr>
          <w:sdtContent>
            <w:tc>
              <w:tcPr>
                <w:tcW w:w="2338" w:type="dxa"/>
                <w:vAlign w:val="center"/>
              </w:tcPr>
              <w:p w14:paraId="705115BD" w14:textId="0E716AC7" w:rsidR="000028F9" w:rsidRPr="00D67D13" w:rsidRDefault="00D67D13" w:rsidP="00A4140F">
                <w:pPr>
                  <w:pStyle w:val="Body-Table"/>
                  <w:rPr>
                    <w:rFonts w:asciiTheme="minorHAnsi" w:hAnsiTheme="minorHAnsi"/>
                    <w:sz w:val="22"/>
                    <w:szCs w:val="22"/>
                  </w:rPr>
                </w:pPr>
                <w:r>
                  <w:rPr>
                    <w:rFonts w:asciiTheme="minorHAnsi" w:hAnsiTheme="minorHAnsi"/>
                  </w:rPr>
                  <w:t>24-50</w:t>
                </w:r>
              </w:p>
            </w:tc>
          </w:sdtContent>
        </w:sdt>
      </w:tr>
    </w:tbl>
    <w:p w14:paraId="22A26226" w14:textId="1182D2A5" w:rsidR="000028F9" w:rsidRPr="00B47A41" w:rsidRDefault="00D50E9B" w:rsidP="00AE250E">
      <w:r w:rsidRPr="005E462F">
        <w:rPr>
          <w:highlight w:val="green"/>
        </w:rPr>
        <w:t>[Read and delete: *Approved Third Party: If an Approved Third Party will need access, please define who the party is and what is their role.]</w:t>
      </w:r>
    </w:p>
    <w:tbl>
      <w:tblPr>
        <w:tblStyle w:val="TableGrid"/>
        <w:tblW w:w="0" w:type="auto"/>
        <w:tblLook w:val="04A0" w:firstRow="1" w:lastRow="0" w:firstColumn="1" w:lastColumn="0" w:noHBand="0" w:noVBand="1"/>
      </w:tblPr>
      <w:tblGrid>
        <w:gridCol w:w="9350"/>
      </w:tblGrid>
      <w:tr w:rsidR="000028F9" w:rsidRPr="00DC16B9" w14:paraId="1AFA70E7" w14:textId="77777777">
        <w:tc>
          <w:tcPr>
            <w:tcW w:w="9576" w:type="dxa"/>
          </w:tcPr>
          <w:p w14:paraId="4A9C1AC7" w14:textId="77777777" w:rsidR="000028F9" w:rsidRPr="00DC16B9" w:rsidRDefault="000028F9" w:rsidP="00DC16B9">
            <w:pPr>
              <w:pStyle w:val="Body-Table"/>
              <w:rPr>
                <w:rFonts w:ascii="Aptos" w:hAnsi="Aptos"/>
                <w:b/>
                <w:bCs/>
              </w:rPr>
            </w:pPr>
            <w:r w:rsidRPr="00DC16B9">
              <w:rPr>
                <w:rFonts w:ascii="Aptos" w:hAnsi="Aptos"/>
              </w:rPr>
              <w:t>Bidder must explain how it will be able to support the expected number of concurrent Users. Bidder must also explain whether the Solution can scale up or down without affecting performance.</w:t>
            </w:r>
          </w:p>
          <w:p w14:paraId="2D68726C" w14:textId="28DBA964" w:rsidR="000028F9" w:rsidRPr="00DC16B9" w:rsidRDefault="000028F9" w:rsidP="00DC16B9">
            <w:pPr>
              <w:pStyle w:val="Body-Table"/>
              <w:rPr>
                <w:rFonts w:ascii="Aptos" w:hAnsi="Aptos"/>
              </w:rPr>
            </w:pPr>
            <w:r w:rsidRPr="00DC16B9">
              <w:rPr>
                <w:rFonts w:ascii="Aptos" w:hAnsi="Aptos"/>
              </w:rPr>
              <w:t>BIDDER RESPONSE:</w:t>
            </w:r>
          </w:p>
        </w:tc>
      </w:tr>
      <w:tr w:rsidR="000028F9" w:rsidRPr="00DC16B9" w14:paraId="5EC08082" w14:textId="77777777">
        <w:tc>
          <w:tcPr>
            <w:tcW w:w="9576" w:type="dxa"/>
          </w:tcPr>
          <w:p w14:paraId="14CA1554" w14:textId="574B03E0" w:rsidR="000028F9" w:rsidRPr="00DC16B9" w:rsidRDefault="000028F9" w:rsidP="00DC16B9">
            <w:pPr>
              <w:pStyle w:val="Body-Table"/>
              <w:rPr>
                <w:rFonts w:ascii="Aptos" w:hAnsi="Aptos"/>
              </w:rPr>
            </w:pPr>
            <w:r w:rsidRPr="00DC16B9">
              <w:rPr>
                <w:rFonts w:ascii="Aptos" w:hAnsi="Aptos"/>
              </w:rPr>
              <w:t>Bidder must provide details regarding latency response time for (i.e., Generate Page Load, standardized reporting, ad hoc reporting).</w:t>
            </w:r>
            <w:r w:rsidR="00AE250E" w:rsidRPr="00DC16B9">
              <w:rPr>
                <w:rFonts w:ascii="Aptos" w:hAnsi="Aptos"/>
              </w:rPr>
              <w:t xml:space="preserve"> </w:t>
            </w:r>
            <w:r w:rsidRPr="00DC16B9">
              <w:rPr>
                <w:rFonts w:ascii="Aptos" w:hAnsi="Aptos"/>
              </w:rPr>
              <w:t>The Bidder must identify what network connectivity or equipment will the State be required to have to meet the expected latency response time?</w:t>
            </w:r>
          </w:p>
          <w:p w14:paraId="63FC3D17" w14:textId="33D7F639" w:rsidR="000028F9" w:rsidRPr="00DC16B9" w:rsidRDefault="000028F9" w:rsidP="00DC16B9">
            <w:pPr>
              <w:pStyle w:val="Body-Table"/>
              <w:rPr>
                <w:rFonts w:ascii="Aptos" w:hAnsi="Aptos"/>
              </w:rPr>
            </w:pPr>
            <w:r w:rsidRPr="00DC16B9">
              <w:rPr>
                <w:rFonts w:ascii="Aptos" w:hAnsi="Aptos"/>
              </w:rPr>
              <w:t>BIDDER RESPONSE:</w:t>
            </w:r>
          </w:p>
        </w:tc>
      </w:tr>
    </w:tbl>
    <w:p w14:paraId="474CF09F" w14:textId="77777777" w:rsidR="000028F9" w:rsidRPr="00B47A41" w:rsidRDefault="000028F9" w:rsidP="00241688">
      <w:pPr>
        <w:pStyle w:val="Heading20"/>
      </w:pPr>
      <w:r w:rsidRPr="00B47A41">
        <w:t>7. ACCESS CONTROL AND AUTHENTICATION</w:t>
      </w:r>
    </w:p>
    <w:p w14:paraId="6DB7E431" w14:textId="6E50C73B" w:rsidR="000028F9" w:rsidRPr="00B47A41" w:rsidRDefault="000028F9" w:rsidP="00AE250E">
      <w:bookmarkStart w:id="33" w:name="_Hlk992417"/>
      <w:bookmarkStart w:id="34" w:name="_Hlk992440"/>
      <w:r w:rsidRPr="00B47A41">
        <w:t>The Contractor’s solution must implement identity federation with the State’s MiLogin IT Identity and Access Management (IAM) environment as described in the State of Michigan Administrative Guide (</w:t>
      </w:r>
      <w:hyperlink r:id="rId32" w:history="1">
        <w:hyperlink r:id="rId33" w:history="1">
          <w:r w:rsidRPr="00B47A41">
            <w:rPr>
              <w:rStyle w:val="Hyperlink"/>
              <w:color w:val="0000FF"/>
            </w:rPr>
            <w:t>1340.00.020.08 Enterprise Identity and Access Management Services Standard (michigan.gov)</w:t>
          </w:r>
        </w:hyperlink>
        <w:r w:rsidRPr="00B47A41" w:rsidDel="0050629D">
          <w:rPr>
            <w:rStyle w:val="Hyperlink"/>
          </w:rPr>
          <w:t xml:space="preserve"> </w:t>
        </w:r>
      </w:hyperlink>
      <w:bookmarkEnd w:id="33"/>
      <w:r w:rsidRPr="00B47A41">
        <w:t>.</w:t>
      </w:r>
    </w:p>
    <w:p w14:paraId="42BA233D" w14:textId="2798D139" w:rsidR="000028F9" w:rsidRPr="00B47A41" w:rsidRDefault="000028F9" w:rsidP="00AE250E">
      <w:pPr>
        <w:rPr>
          <w:rStyle w:val="ui-provider"/>
        </w:rPr>
      </w:pPr>
      <w:bookmarkStart w:id="35" w:name="_Hlk200617041"/>
      <w:r w:rsidRPr="00B47A41">
        <w:rPr>
          <w:rStyle w:val="ui-provider"/>
        </w:rPr>
        <w:t xml:space="preserve">To support federation with the SOM MILogin solution, the Contractor’s solution must support SAML, </w:t>
      </w:r>
      <w:r w:rsidR="00DE7E6C" w:rsidRPr="00B47A41">
        <w:rPr>
          <w:rStyle w:val="ui-provider"/>
        </w:rPr>
        <w:t xml:space="preserve">OpenID </w:t>
      </w:r>
      <w:r w:rsidR="00DE7E6C">
        <w:rPr>
          <w:rStyle w:val="ui-provider"/>
        </w:rPr>
        <w:t>Connect (ODIC) federated identity protocols</w:t>
      </w:r>
      <w:bookmarkEnd w:id="35"/>
      <w:r w:rsidRPr="00B47A41">
        <w:rPr>
          <w:rStyle w:val="ui-provider"/>
        </w:rPr>
        <w:t>.</w:t>
      </w:r>
      <w:bookmarkEnd w:id="34"/>
    </w:p>
    <w:p w14:paraId="79E6A350" w14:textId="6A14C058" w:rsidR="000028F9" w:rsidRPr="00B47A41" w:rsidRDefault="000028F9" w:rsidP="00AE250E">
      <w:pPr>
        <w:rPr>
          <w:rFonts w:cs="Arial"/>
        </w:rPr>
      </w:pPr>
      <w:r w:rsidRPr="00B47A41">
        <w:rPr>
          <w:rStyle w:val="ui-provider"/>
        </w:rPr>
        <w:t>Solutions running within the States internally managed IT environment may be suitable for integration with the State’s Active Directory services</w:t>
      </w:r>
      <w:r w:rsidR="00352AAE">
        <w:rPr>
          <w:rStyle w:val="ui-provider"/>
        </w:rPr>
        <w:t xml:space="preserve"> </w:t>
      </w:r>
      <w:r w:rsidRPr="00B47A41">
        <w:rPr>
          <w:rStyle w:val="ui-provider"/>
        </w:rPr>
        <w:t>as identified in the 1340.00.020.08 standard.</w:t>
      </w:r>
    </w:p>
    <w:tbl>
      <w:tblPr>
        <w:tblStyle w:val="TableGrid"/>
        <w:tblW w:w="0" w:type="auto"/>
        <w:tblLook w:val="04A0" w:firstRow="1" w:lastRow="0" w:firstColumn="1" w:lastColumn="0" w:noHBand="0" w:noVBand="1"/>
      </w:tblPr>
      <w:tblGrid>
        <w:gridCol w:w="9350"/>
      </w:tblGrid>
      <w:tr w:rsidR="000028F9" w:rsidRPr="00DC16B9" w14:paraId="19C2947E" w14:textId="77777777">
        <w:tc>
          <w:tcPr>
            <w:tcW w:w="9350" w:type="dxa"/>
          </w:tcPr>
          <w:p w14:paraId="20143132" w14:textId="690DBC44" w:rsidR="000028F9" w:rsidRPr="00DC16B9" w:rsidRDefault="000028F9" w:rsidP="00DC16B9">
            <w:pPr>
              <w:pStyle w:val="Body-Table"/>
              <w:rPr>
                <w:rFonts w:ascii="Aptos" w:hAnsi="Aptos"/>
              </w:rPr>
            </w:pPr>
            <w:r w:rsidRPr="00DC16B9">
              <w:rPr>
                <w:rFonts w:ascii="Aptos" w:hAnsi="Aptos"/>
              </w:rPr>
              <w:t>Bidder must explain how they will meet the requirements for Access Control and Authentication.</w:t>
            </w:r>
          </w:p>
          <w:p w14:paraId="41B00BD4" w14:textId="77777777" w:rsidR="000028F9" w:rsidRPr="00DC16B9" w:rsidRDefault="000028F9" w:rsidP="00DC16B9">
            <w:pPr>
              <w:pStyle w:val="Body-Table"/>
              <w:rPr>
                <w:rFonts w:ascii="Aptos" w:hAnsi="Aptos"/>
              </w:rPr>
            </w:pPr>
            <w:r w:rsidRPr="00DC16B9">
              <w:rPr>
                <w:rFonts w:ascii="Aptos" w:hAnsi="Aptos"/>
              </w:rPr>
              <w:t>BIDDER RESPONSE:</w:t>
            </w:r>
          </w:p>
        </w:tc>
      </w:tr>
    </w:tbl>
    <w:p w14:paraId="36F6EB51" w14:textId="6773A24D" w:rsidR="002D350A" w:rsidRPr="00815242" w:rsidRDefault="000028F9" w:rsidP="00815242">
      <w:pPr>
        <w:pStyle w:val="Heading20"/>
        <w:rPr>
          <w:b w:val="0"/>
          <w:caps w:val="0"/>
        </w:rPr>
      </w:pPr>
      <w:r w:rsidRPr="00B47A41">
        <w:t xml:space="preserve">8. </w:t>
      </w:r>
      <w:r w:rsidR="002D350A" w:rsidRPr="00815242">
        <w:t>REQUIRED FUNCTIONALITY RELATING TO DATA RETENTION, DISPOSAL, and RETRIEVAL</w:t>
      </w:r>
    </w:p>
    <w:p w14:paraId="41BC9B2C" w14:textId="77777777" w:rsidR="002D350A" w:rsidRPr="00B90675" w:rsidRDefault="002D350A" w:rsidP="002D350A">
      <w:pPr>
        <w:spacing w:before="0" w:after="0"/>
        <w:textAlignment w:val="baseline"/>
        <w:rPr>
          <w:rFonts w:asciiTheme="minorHAnsi" w:eastAsia="Times New Roman" w:hAnsiTheme="minorHAnsi" w:cs="Arial"/>
        </w:rPr>
      </w:pPr>
      <w:r w:rsidRPr="00B90675">
        <w:rPr>
          <w:rFonts w:asciiTheme="minorHAnsi" w:eastAsia="Times New Roman" w:hAnsiTheme="minorHAnsi" w:cs="Arial"/>
        </w:rPr>
        <w:t xml:space="preserve">The State has legal obligations to retain, dispose, and retrieve State Data along with obligations to manage and secure State Data. To meet these obligations, the Solution must allow the State to: </w:t>
      </w:r>
    </w:p>
    <w:p w14:paraId="7B99C0D2" w14:textId="77777777" w:rsidR="002D350A" w:rsidRPr="00B90675" w:rsidRDefault="002D350A" w:rsidP="002D350A">
      <w:pPr>
        <w:spacing w:before="0" w:after="0"/>
        <w:textAlignment w:val="baseline"/>
        <w:rPr>
          <w:rFonts w:asciiTheme="minorHAnsi" w:eastAsia="Times New Roman" w:hAnsiTheme="minorHAnsi" w:cs="Arial"/>
        </w:rPr>
      </w:pPr>
    </w:p>
    <w:p w14:paraId="54873053" w14:textId="77777777" w:rsidR="002D350A" w:rsidRPr="00B90675" w:rsidRDefault="002D350A" w:rsidP="00815242">
      <w:pPr>
        <w:spacing w:before="0" w:after="0"/>
        <w:ind w:left="720"/>
        <w:textAlignment w:val="baseline"/>
        <w:rPr>
          <w:rFonts w:asciiTheme="minorHAnsi" w:eastAsia="Times New Roman" w:hAnsiTheme="minorHAnsi" w:cs="Segoe UI"/>
        </w:rPr>
      </w:pPr>
      <w:r w:rsidRPr="00B90675">
        <w:rPr>
          <w:rFonts w:asciiTheme="minorHAnsi" w:eastAsia="Times New Roman" w:hAnsiTheme="minorHAnsi" w:cs="Arial"/>
        </w:rPr>
        <w:t>1) retain all data for the entire length of the Contract.</w:t>
      </w:r>
    </w:p>
    <w:p w14:paraId="6155B9B1" w14:textId="77777777" w:rsidR="002D350A" w:rsidRPr="00B90675" w:rsidRDefault="002D350A" w:rsidP="00815242">
      <w:pPr>
        <w:spacing w:before="0" w:after="0"/>
        <w:ind w:left="720"/>
        <w:textAlignment w:val="baseline"/>
        <w:rPr>
          <w:rFonts w:asciiTheme="minorHAnsi" w:eastAsia="Times New Roman" w:hAnsiTheme="minorHAnsi" w:cs="Arial"/>
        </w:rPr>
      </w:pPr>
      <w:r w:rsidRPr="00B90675">
        <w:rPr>
          <w:rFonts w:asciiTheme="minorHAnsi" w:eastAsia="Times New Roman" w:hAnsiTheme="minorHAnsi" w:cs="Arial"/>
        </w:rPr>
        <w:t>2) delete its data or request the deletion of its data, even data that may be stored offline or in backups.</w:t>
      </w:r>
    </w:p>
    <w:p w14:paraId="30C19777" w14:textId="77777777" w:rsidR="002D350A" w:rsidRPr="00B90675" w:rsidRDefault="002D350A" w:rsidP="00815242">
      <w:pPr>
        <w:spacing w:before="0" w:after="0"/>
        <w:ind w:left="720"/>
        <w:textAlignment w:val="baseline"/>
        <w:rPr>
          <w:rFonts w:asciiTheme="minorHAnsi" w:eastAsia="Times New Roman" w:hAnsiTheme="minorHAnsi" w:cs="Segoe UI"/>
        </w:rPr>
      </w:pPr>
      <w:r w:rsidRPr="00B90675">
        <w:rPr>
          <w:rFonts w:asciiTheme="minorHAnsi" w:eastAsia="Times New Roman" w:hAnsiTheme="minorHAnsi" w:cs="Arial"/>
        </w:rPr>
        <w:t>3) transfer its data back to the State or to a new vendor or new solution.</w:t>
      </w:r>
    </w:p>
    <w:p w14:paraId="0DDC73BF" w14:textId="77777777" w:rsidR="002D350A" w:rsidRPr="00B90675" w:rsidRDefault="002D350A" w:rsidP="00815242">
      <w:pPr>
        <w:spacing w:before="0" w:after="0"/>
        <w:ind w:left="720"/>
        <w:textAlignment w:val="baseline"/>
        <w:rPr>
          <w:rFonts w:asciiTheme="minorHAnsi" w:eastAsia="Times New Roman" w:hAnsiTheme="minorHAnsi" w:cs="Segoe UI"/>
        </w:rPr>
      </w:pPr>
      <w:r w:rsidRPr="00B90675">
        <w:rPr>
          <w:rFonts w:asciiTheme="minorHAnsi" w:eastAsia="Times New Roman" w:hAnsiTheme="minorHAnsi" w:cs="Arial"/>
        </w:rPr>
        <w:t>4) transfer its data to the Archives of Michigan as may be required by a retention and disposal schedule.</w:t>
      </w:r>
    </w:p>
    <w:p w14:paraId="5D510CC0" w14:textId="77777777" w:rsidR="002D350A" w:rsidRPr="00B90675" w:rsidRDefault="002D350A" w:rsidP="00815242">
      <w:pPr>
        <w:spacing w:before="0" w:after="0"/>
        <w:ind w:left="720"/>
        <w:textAlignment w:val="baseline"/>
        <w:rPr>
          <w:rFonts w:asciiTheme="minorHAnsi" w:eastAsia="Times New Roman" w:hAnsiTheme="minorHAnsi" w:cs="Arial"/>
        </w:rPr>
      </w:pPr>
      <w:r w:rsidRPr="00B90675">
        <w:rPr>
          <w:rFonts w:asciiTheme="minorHAnsi" w:eastAsia="Times New Roman" w:hAnsiTheme="minorHAnsi" w:cs="Arial"/>
        </w:rPr>
        <w:t>5) retrieve data, even data that may be stored offline or in backups.</w:t>
      </w:r>
    </w:p>
    <w:p w14:paraId="0962FB98" w14:textId="77777777" w:rsidR="002D350A" w:rsidRPr="00B90675" w:rsidRDefault="002D350A" w:rsidP="002D350A">
      <w:pPr>
        <w:spacing w:before="0" w:after="0"/>
        <w:textAlignment w:val="baseline"/>
        <w:rPr>
          <w:rFonts w:asciiTheme="minorHAnsi" w:eastAsia="Times New Roman" w:hAnsiTheme="minorHAnsi" w:cs="Arial"/>
        </w:rPr>
      </w:pPr>
    </w:p>
    <w:p w14:paraId="355AA187" w14:textId="77777777" w:rsidR="002D350A" w:rsidRPr="00B90675" w:rsidRDefault="002D350A" w:rsidP="002D350A">
      <w:pPr>
        <w:spacing w:before="0" w:after="0"/>
        <w:textAlignment w:val="baseline"/>
        <w:rPr>
          <w:rFonts w:asciiTheme="minorHAnsi" w:eastAsia="Times New Roman" w:hAnsiTheme="minorHAnsi" w:cs="Segoe UI"/>
        </w:rPr>
      </w:pPr>
      <w:r w:rsidRPr="00B90675">
        <w:rPr>
          <w:rFonts w:asciiTheme="minorHAnsi" w:eastAsia="Times New Roman" w:hAnsiTheme="minorHAnsi" w:cs="Arial"/>
        </w:rPr>
        <w:t>Except as otherwise stated in the Contract, Contractor will not dispose of, delete, or destroy State Data without the prior written approval of the State.</w:t>
      </w:r>
    </w:p>
    <w:p w14:paraId="4B1F1D8D" w14:textId="334D6C38" w:rsidR="002D350A" w:rsidRPr="002D350A" w:rsidRDefault="002D350A" w:rsidP="002D350A">
      <w:pPr>
        <w:spacing w:before="0" w:after="0"/>
        <w:jc w:val="both"/>
        <w:textAlignment w:val="baseline"/>
        <w:rPr>
          <w:rFonts w:eastAsia="Times New Roman" w:cs="Segoe UI"/>
          <w:sz w:val="24"/>
          <w:szCs w:val="24"/>
        </w:rPr>
      </w:pPr>
    </w:p>
    <w:tbl>
      <w:tblPr>
        <w:tblStyle w:val="TableGrid"/>
        <w:tblW w:w="9374" w:type="dxa"/>
        <w:tblLook w:val="04A0" w:firstRow="1" w:lastRow="0" w:firstColumn="1" w:lastColumn="0" w:noHBand="0" w:noVBand="1"/>
      </w:tblPr>
      <w:tblGrid>
        <w:gridCol w:w="9374"/>
      </w:tblGrid>
      <w:tr w:rsidR="000028F9" w:rsidRPr="00B47A41" w14:paraId="7D793C22" w14:textId="77777777">
        <w:trPr>
          <w:trHeight w:val="1024"/>
        </w:trPr>
        <w:tc>
          <w:tcPr>
            <w:tcW w:w="9374" w:type="dxa"/>
          </w:tcPr>
          <w:p w14:paraId="21FDE716" w14:textId="77777777" w:rsidR="000E796F" w:rsidRDefault="00E16C23" w:rsidP="00557F90">
            <w:pPr>
              <w:pStyle w:val="Body-Table"/>
            </w:pPr>
            <w:r w:rsidRPr="00E16C23">
              <w:t>Bidder must 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r>
              <w:t xml:space="preserve"> </w:t>
            </w:r>
          </w:p>
          <w:p w14:paraId="0D8D36BA" w14:textId="5F6788F4" w:rsidR="000028F9" w:rsidRPr="00B47A41" w:rsidRDefault="000028F9" w:rsidP="00557F90">
            <w:pPr>
              <w:pStyle w:val="Body-Table"/>
            </w:pPr>
            <w:r w:rsidRPr="00B47A41">
              <w:t>BIDDER RESPONSE:</w:t>
            </w:r>
          </w:p>
        </w:tc>
      </w:tr>
    </w:tbl>
    <w:p w14:paraId="67DB2343" w14:textId="77777777" w:rsidR="000028F9" w:rsidRPr="00B47A41" w:rsidRDefault="000028F9" w:rsidP="00241688">
      <w:pPr>
        <w:pStyle w:val="Heading20"/>
      </w:pPr>
      <w:r w:rsidRPr="00B47A41">
        <w:t xml:space="preserve">9. </w:t>
      </w:r>
      <w:bookmarkStart w:id="36" w:name="_Hlk144469120"/>
      <w:r w:rsidRPr="00B47A41">
        <w:t xml:space="preserve">END USER AND IT OPERATING ENVIRONMENT </w:t>
      </w:r>
    </w:p>
    <w:bookmarkEnd w:id="36"/>
    <w:p w14:paraId="4C0A83E3" w14:textId="77777777" w:rsidR="000028F9" w:rsidRPr="00B47A41" w:rsidRDefault="000028F9">
      <w:pPr>
        <w:pStyle w:val="SOMBodyStyle1"/>
        <w:rPr>
          <w:rFonts w:ascii="Aptos" w:hAnsi="Aptos"/>
          <w:sz w:val="22"/>
          <w:szCs w:val="22"/>
        </w:rPr>
      </w:pPr>
      <w:r w:rsidRPr="00B47A41">
        <w:rPr>
          <w:rFonts w:ascii="Aptos" w:hAnsi="Aptos"/>
          <w:sz w:val="22"/>
          <w:szCs w:val="22"/>
        </w:rPr>
        <w:t xml:space="preserve">The SOM IT environment includes </w:t>
      </w:r>
      <w:r w:rsidRPr="00B47A41">
        <w:rPr>
          <w:rStyle w:val="ui-provider"/>
          <w:rFonts w:ascii="Aptos" w:hAnsi="Aptos"/>
          <w:sz w:val="22"/>
          <w:szCs w:val="22"/>
        </w:rPr>
        <w:t xml:space="preserve">FedRAMP authorized major cloud providers and on-premises market leading virtualization environments, with supporting platforms that </w:t>
      </w:r>
      <w:proofErr w:type="gramStart"/>
      <w:r w:rsidRPr="00B47A41">
        <w:rPr>
          <w:rStyle w:val="ui-provider"/>
          <w:rFonts w:ascii="Aptos" w:hAnsi="Aptos"/>
          <w:sz w:val="22"/>
          <w:szCs w:val="22"/>
        </w:rPr>
        <w:t>includes</w:t>
      </w:r>
      <w:proofErr w:type="gramEnd"/>
      <w:r w:rsidRPr="00B47A41">
        <w:rPr>
          <w:rStyle w:val="ui-provider"/>
          <w:rFonts w:ascii="Aptos" w:hAnsi="Aptos"/>
          <w:sz w:val="22"/>
          <w:szCs w:val="22"/>
        </w:rPr>
        <w:t xml:space="preserve"> </w:t>
      </w:r>
      <w:r w:rsidRPr="00B47A41">
        <w:rPr>
          <w:rFonts w:ascii="Aptos" w:hAnsi="Aptos"/>
          <w:sz w:val="22"/>
          <w:szCs w:val="22"/>
        </w:rPr>
        <w:t>enterprise storage, monitoring, and management running in house and in cloud hosting provides.</w:t>
      </w:r>
    </w:p>
    <w:p w14:paraId="24FF5804" w14:textId="10342F7F" w:rsidR="000028F9" w:rsidRPr="00B47A41" w:rsidRDefault="000028F9" w:rsidP="00AE250E">
      <w:r w:rsidRPr="00B47A41">
        <w:t xml:space="preserve">Contractor must accommodate the latest browser versions (including mobile browsers) as well as some pre-existing browsers. To ensure that users </w:t>
      </w:r>
      <w:proofErr w:type="gramStart"/>
      <w:r w:rsidRPr="00B47A41">
        <w:t>are able to</w:t>
      </w:r>
      <w:proofErr w:type="gramEnd"/>
      <w:r w:rsidRPr="00B47A41">
        <w:t xml:space="preserve"> access online services,</w:t>
      </w:r>
      <w:r w:rsidR="003B679D">
        <w:t xml:space="preserve"> </w:t>
      </w:r>
      <w:r w:rsidR="001B292D" w:rsidRPr="001B292D">
        <w:t xml:space="preserve">Contractor must ensure applications and websites display and function accurately in, at </w:t>
      </w:r>
      <w:proofErr w:type="gramStart"/>
      <w:r w:rsidR="001B292D" w:rsidRPr="001B292D">
        <w:t>minimum</w:t>
      </w:r>
      <w:proofErr w:type="gramEnd"/>
      <w:r w:rsidR="001B292D" w:rsidRPr="001B292D">
        <w:t>, the two most recent major versions of the following browsers</w:t>
      </w:r>
      <w:r w:rsidR="000D6473">
        <w:t xml:space="preserve"> or successor browser</w:t>
      </w:r>
      <w:r w:rsidR="001B292D" w:rsidRPr="001B292D">
        <w:t>, without reliance on special plugins or extensions:</w:t>
      </w:r>
    </w:p>
    <w:p w14:paraId="72E065D2" w14:textId="0388CE54" w:rsidR="000028F9" w:rsidRPr="00557F90" w:rsidRDefault="000028F9" w:rsidP="00260381">
      <w:pPr>
        <w:pStyle w:val="ListParagraph"/>
        <w:numPr>
          <w:ilvl w:val="0"/>
          <w:numId w:val="41"/>
        </w:numPr>
        <w:rPr>
          <w:rFonts w:asciiTheme="minorHAnsi" w:hAnsiTheme="minorHAnsi"/>
        </w:rPr>
      </w:pPr>
      <w:r w:rsidRPr="00557F90">
        <w:rPr>
          <w:rFonts w:asciiTheme="minorHAnsi" w:hAnsiTheme="minorHAnsi"/>
        </w:rPr>
        <w:t>Google Chrome</w:t>
      </w:r>
      <w:r w:rsidR="00B107D5">
        <w:rPr>
          <w:rFonts w:asciiTheme="minorHAnsi" w:hAnsiTheme="minorHAnsi"/>
        </w:rPr>
        <w:t xml:space="preserve"> </w:t>
      </w:r>
    </w:p>
    <w:p w14:paraId="25AF175C" w14:textId="2C08CCD6" w:rsidR="000028F9" w:rsidRPr="00E2748A" w:rsidRDefault="000028F9" w:rsidP="00260381">
      <w:pPr>
        <w:pStyle w:val="ListParagraph"/>
        <w:numPr>
          <w:ilvl w:val="0"/>
          <w:numId w:val="41"/>
        </w:numPr>
        <w:rPr>
          <w:rFonts w:asciiTheme="minorHAnsi" w:hAnsiTheme="minorHAnsi"/>
        </w:rPr>
      </w:pPr>
      <w:r w:rsidRPr="00557F90">
        <w:rPr>
          <w:rFonts w:asciiTheme="minorHAnsi" w:hAnsiTheme="minorHAnsi"/>
        </w:rPr>
        <w:t>Microsoft Edge</w:t>
      </w:r>
      <w:r w:rsidR="00E2748A">
        <w:rPr>
          <w:rFonts w:asciiTheme="minorHAnsi" w:hAnsiTheme="minorHAnsi"/>
        </w:rPr>
        <w:t xml:space="preserve"> </w:t>
      </w:r>
    </w:p>
    <w:p w14:paraId="491FF7D1" w14:textId="68372F31" w:rsidR="000028F9" w:rsidRPr="00E2748A" w:rsidRDefault="000028F9" w:rsidP="00260381">
      <w:pPr>
        <w:pStyle w:val="ListParagraph"/>
        <w:numPr>
          <w:ilvl w:val="0"/>
          <w:numId w:val="41"/>
        </w:numPr>
        <w:rPr>
          <w:rFonts w:asciiTheme="minorHAnsi" w:hAnsiTheme="minorHAnsi"/>
        </w:rPr>
      </w:pPr>
      <w:r w:rsidRPr="00557F90">
        <w:rPr>
          <w:rFonts w:asciiTheme="minorHAnsi" w:hAnsiTheme="minorHAnsi"/>
        </w:rPr>
        <w:t>Firefox</w:t>
      </w:r>
      <w:r w:rsidR="00E2748A">
        <w:rPr>
          <w:rFonts w:asciiTheme="minorHAnsi" w:hAnsiTheme="minorHAnsi"/>
        </w:rPr>
        <w:t xml:space="preserve"> </w:t>
      </w:r>
    </w:p>
    <w:p w14:paraId="6A72ED22" w14:textId="141E29DD" w:rsidR="000028F9" w:rsidRPr="00E2748A" w:rsidRDefault="000028F9" w:rsidP="00260381">
      <w:pPr>
        <w:pStyle w:val="ListParagraph"/>
        <w:numPr>
          <w:ilvl w:val="0"/>
          <w:numId w:val="41"/>
        </w:numPr>
        <w:rPr>
          <w:rFonts w:asciiTheme="minorHAnsi" w:hAnsiTheme="minorHAnsi"/>
        </w:rPr>
      </w:pPr>
      <w:r w:rsidRPr="00557F90">
        <w:rPr>
          <w:rFonts w:asciiTheme="minorHAnsi" w:hAnsiTheme="minorHAnsi"/>
        </w:rPr>
        <w:t>Safari</w:t>
      </w:r>
      <w:r w:rsidR="00E2748A">
        <w:rPr>
          <w:rFonts w:asciiTheme="minorHAnsi" w:hAnsiTheme="minorHAnsi"/>
        </w:rPr>
        <w:t xml:space="preserve"> </w:t>
      </w:r>
    </w:p>
    <w:p w14:paraId="492ECD1C" w14:textId="07B5D6A5" w:rsidR="00560D85" w:rsidRPr="00560D85" w:rsidRDefault="002223E3" w:rsidP="00260381">
      <w:pPr>
        <w:pStyle w:val="ListParagraph"/>
        <w:numPr>
          <w:ilvl w:val="0"/>
          <w:numId w:val="41"/>
        </w:numPr>
        <w:rPr>
          <w:rFonts w:asciiTheme="minorHAnsi" w:hAnsiTheme="minorHAnsi"/>
        </w:rPr>
      </w:pPr>
      <w:r>
        <w:rPr>
          <w:rFonts w:asciiTheme="minorHAnsi" w:hAnsiTheme="minorHAnsi"/>
        </w:rPr>
        <w:t xml:space="preserve">Any </w:t>
      </w:r>
      <w:r w:rsidR="00560D85" w:rsidRPr="00560D85">
        <w:rPr>
          <w:rFonts w:asciiTheme="minorHAnsi" w:hAnsiTheme="minorHAnsi"/>
        </w:rPr>
        <w:t>future browsers that obtain over 5% of market share as measured by industry sites such as statcounter.com or W3co</w:t>
      </w:r>
      <w:r w:rsidR="002B1115">
        <w:rPr>
          <w:rFonts w:asciiTheme="minorHAnsi" w:hAnsiTheme="minorHAnsi"/>
        </w:rPr>
        <w:t>u</w:t>
      </w:r>
      <w:r w:rsidR="00560D85" w:rsidRPr="00560D85">
        <w:rPr>
          <w:rFonts w:asciiTheme="minorHAnsi" w:hAnsiTheme="minorHAnsi"/>
        </w:rPr>
        <w:t>nter.com</w:t>
      </w:r>
    </w:p>
    <w:p w14:paraId="5C079978" w14:textId="77777777" w:rsidR="000028F9" w:rsidRPr="00B47A41" w:rsidRDefault="000028F9" w:rsidP="00AE250E">
      <w:proofErr w:type="gramStart"/>
      <w:r w:rsidRPr="00B47A41">
        <w:t>Contractor</w:t>
      </w:r>
      <w:proofErr w:type="gramEnd"/>
      <w:r w:rsidRPr="00B47A41">
        <w:t xml:space="preserve"> must support the current and future State standard environment at no additional cost to the State.</w:t>
      </w:r>
    </w:p>
    <w:tbl>
      <w:tblPr>
        <w:tblStyle w:val="TableGrid"/>
        <w:tblW w:w="0" w:type="auto"/>
        <w:tblLook w:val="04A0" w:firstRow="1" w:lastRow="0" w:firstColumn="1" w:lastColumn="0" w:noHBand="0" w:noVBand="1"/>
      </w:tblPr>
      <w:tblGrid>
        <w:gridCol w:w="9350"/>
      </w:tblGrid>
      <w:tr w:rsidR="000028F9" w:rsidRPr="00B47A41" w14:paraId="6005523F" w14:textId="77777777">
        <w:tc>
          <w:tcPr>
            <w:tcW w:w="9350" w:type="dxa"/>
          </w:tcPr>
          <w:p w14:paraId="725FBF81" w14:textId="47020DCD" w:rsidR="000028F9" w:rsidRPr="00B47A41" w:rsidRDefault="000028F9" w:rsidP="00557F90">
            <w:pPr>
              <w:pStyle w:val="Body-Table"/>
            </w:pPr>
            <w:r w:rsidRPr="00B47A41">
              <w:t>Bidder must describe the optimal IT environment, including any applicable hosting environments, supported browsers and user interfaces.</w:t>
            </w:r>
          </w:p>
          <w:p w14:paraId="3CC80219" w14:textId="64C725CD" w:rsidR="000028F9" w:rsidRPr="00B47A41" w:rsidRDefault="000028F9" w:rsidP="00557F90">
            <w:pPr>
              <w:pStyle w:val="Body-Table"/>
            </w:pPr>
            <w:r w:rsidRPr="00B47A41">
              <w:t>BIDDER RESPONSE:</w:t>
            </w:r>
          </w:p>
        </w:tc>
      </w:tr>
      <w:tr w:rsidR="000028F9" w:rsidRPr="00B47A41" w14:paraId="60E2630C" w14:textId="77777777">
        <w:tc>
          <w:tcPr>
            <w:tcW w:w="9350" w:type="dxa"/>
          </w:tcPr>
          <w:p w14:paraId="47311A92" w14:textId="77777777" w:rsidR="000028F9" w:rsidRPr="00B47A41" w:rsidRDefault="000028F9" w:rsidP="00557F90">
            <w:pPr>
              <w:pStyle w:val="Body-Table"/>
            </w:pPr>
            <w:r w:rsidRPr="00B47A41">
              <w:t>Bidder must describe any State system access requirements that are necessary for the Bidder to perform its obligations on a timely basis, including but not limited to, physical or remote access to State networks, servers, or individual workstations.</w:t>
            </w:r>
          </w:p>
          <w:p w14:paraId="29E56863" w14:textId="530A0977" w:rsidR="000028F9" w:rsidRPr="00B47A41" w:rsidRDefault="000028F9" w:rsidP="00557F90">
            <w:pPr>
              <w:pStyle w:val="Body-Table"/>
            </w:pPr>
            <w:r w:rsidRPr="00B47A41">
              <w:t>BIDDER RESPONSE:</w:t>
            </w:r>
          </w:p>
        </w:tc>
      </w:tr>
      <w:tr w:rsidR="000028F9" w:rsidRPr="00B47A41" w14:paraId="5C22F6AA" w14:textId="77777777">
        <w:tc>
          <w:tcPr>
            <w:tcW w:w="9350" w:type="dxa"/>
          </w:tcPr>
          <w:p w14:paraId="67FEAF54" w14:textId="51D45556" w:rsidR="000028F9" w:rsidRPr="00B47A41" w:rsidRDefault="000028F9" w:rsidP="00557F90">
            <w:pPr>
              <w:pStyle w:val="Body-Table"/>
            </w:pPr>
            <w:r w:rsidRPr="00B47A41">
              <w:t>Bidder must describe if it can comply with the current environment and how it intends to comply with any future changes to the IT environment.</w:t>
            </w:r>
            <w:r w:rsidR="00AE250E">
              <w:t xml:space="preserve"> </w:t>
            </w:r>
            <w:r w:rsidRPr="00B47A41">
              <w:t>And if not, describe what IT and end user operating environment its Solution supports.</w:t>
            </w:r>
          </w:p>
          <w:p w14:paraId="7D69BA74" w14:textId="30A42FCE" w:rsidR="000028F9" w:rsidRPr="00B47A41" w:rsidRDefault="000028F9" w:rsidP="000D66D5">
            <w:pPr>
              <w:pStyle w:val="Body-Table"/>
            </w:pPr>
            <w:r w:rsidRPr="00B47A41">
              <w:t>BIDDER RESPONSE:</w:t>
            </w:r>
          </w:p>
        </w:tc>
      </w:tr>
      <w:tr w:rsidR="000028F9" w:rsidRPr="00B47A41" w14:paraId="343FE763" w14:textId="77777777">
        <w:tc>
          <w:tcPr>
            <w:tcW w:w="9350" w:type="dxa"/>
          </w:tcPr>
          <w:p w14:paraId="445DC1C8" w14:textId="77777777" w:rsidR="000028F9" w:rsidRPr="00B47A41" w:rsidRDefault="000028F9" w:rsidP="00557F90">
            <w:pPr>
              <w:pStyle w:val="Body-Table"/>
            </w:pPr>
            <w:r w:rsidRPr="00B47A41">
              <w:t>Bidder must describe how it communicates changes to its software and architecture.</w:t>
            </w:r>
          </w:p>
          <w:p w14:paraId="39134B63" w14:textId="32ED5BC1" w:rsidR="000028F9" w:rsidRPr="00B47A41" w:rsidRDefault="000028F9" w:rsidP="000D66D5">
            <w:pPr>
              <w:pStyle w:val="Body-Table"/>
            </w:pPr>
            <w:r w:rsidRPr="00B47A41">
              <w:t>BIDDER RESPONSE:</w:t>
            </w:r>
          </w:p>
        </w:tc>
      </w:tr>
      <w:tr w:rsidR="000028F9" w:rsidRPr="00B47A41" w14:paraId="0227DD5A" w14:textId="77777777">
        <w:tc>
          <w:tcPr>
            <w:tcW w:w="9350" w:type="dxa"/>
          </w:tcPr>
          <w:p w14:paraId="129C9350" w14:textId="77777777" w:rsidR="000028F9" w:rsidRPr="00B47A41" w:rsidRDefault="000028F9" w:rsidP="00557F90">
            <w:pPr>
              <w:pStyle w:val="Body-Table"/>
            </w:pPr>
            <w:r w:rsidRPr="00B47A41">
              <w:t>Bidder must describe how customers collaborate with your organization in the decision-making process for upgrades, maintenance, and change control.</w:t>
            </w:r>
          </w:p>
          <w:p w14:paraId="0344D18E" w14:textId="470C9EA3" w:rsidR="000028F9" w:rsidRPr="00B47A41" w:rsidRDefault="000028F9" w:rsidP="000D66D5">
            <w:pPr>
              <w:pStyle w:val="Body-Table"/>
            </w:pPr>
            <w:r w:rsidRPr="00B47A41">
              <w:t>BIDDER RESPONSE:</w:t>
            </w:r>
          </w:p>
        </w:tc>
      </w:tr>
    </w:tbl>
    <w:p w14:paraId="58188212" w14:textId="77777777" w:rsidR="000028F9" w:rsidRPr="00B47A41" w:rsidRDefault="000028F9" w:rsidP="0071189C">
      <w:pPr>
        <w:pStyle w:val="Heading20"/>
      </w:pPr>
      <w:r w:rsidRPr="00B47A41">
        <w:t>10. SOFTWARE</w:t>
      </w:r>
    </w:p>
    <w:p w14:paraId="3F42C135" w14:textId="77777777" w:rsidR="000028F9" w:rsidRPr="00B47A41" w:rsidRDefault="000028F9">
      <w:pPr>
        <w:pStyle w:val="uslevel1"/>
        <w:numPr>
          <w:ilvl w:val="0"/>
          <w:numId w:val="0"/>
        </w:numPr>
        <w:spacing w:before="0" w:after="0" w:line="240" w:lineRule="auto"/>
        <w:rPr>
          <w:rFonts w:ascii="Aptos" w:eastAsia="Arial" w:hAnsi="Aptos" w:cs="Arial"/>
          <w:b/>
          <w:sz w:val="22"/>
          <w:szCs w:val="22"/>
        </w:rPr>
      </w:pPr>
      <w:r w:rsidRPr="00B47A41">
        <w:rPr>
          <w:rFonts w:ascii="Aptos" w:eastAsia="Arial" w:hAnsi="Aptos" w:cs="Arial"/>
          <w:sz w:val="22"/>
          <w:szCs w:val="22"/>
        </w:rPr>
        <w:t>Software requirements are identified in</w:t>
      </w:r>
      <w:r w:rsidRPr="00B47A41">
        <w:rPr>
          <w:rFonts w:ascii="Aptos" w:eastAsia="Arial" w:hAnsi="Aptos" w:cs="Arial"/>
          <w:b/>
          <w:sz w:val="22"/>
          <w:szCs w:val="22"/>
        </w:rPr>
        <w:t xml:space="preserve"> Schedule A – Table 1 Business Specification Worksheet.</w:t>
      </w:r>
    </w:p>
    <w:p w14:paraId="7C1C6193" w14:textId="609D733E" w:rsidR="000028F9" w:rsidRPr="00B47A41" w:rsidRDefault="000028F9" w:rsidP="00AE250E">
      <w:pPr>
        <w:rPr>
          <w:b/>
        </w:rPr>
      </w:pPr>
      <w:r w:rsidRPr="00B47A41">
        <w:t>Contractor must provide a Software Bill of Materials (SBOM) containing details and supply chain relationships of various components used in the Solution. The SBOM will contain all open source and third-party components, libraries, and dependencies included with or used in connection with the Solution.</w:t>
      </w:r>
      <w:r w:rsidR="00AE250E">
        <w:t xml:space="preserve"> </w:t>
      </w:r>
      <w:r w:rsidRPr="00B47A41">
        <w:rPr>
          <w:rStyle w:val="ui-provider"/>
        </w:rPr>
        <w:t>This information must be provided to the State</w:t>
      </w:r>
      <w:r w:rsidR="00352AAE">
        <w:rPr>
          <w:rStyle w:val="ui-provider"/>
        </w:rPr>
        <w:t xml:space="preserve"> </w:t>
      </w:r>
      <w:r w:rsidRPr="00B47A41">
        <w:rPr>
          <w:rStyle w:val="ui-provider"/>
        </w:rPr>
        <w:t>in a mutually agreed format</w:t>
      </w:r>
      <w:r w:rsidR="00352AAE">
        <w:rPr>
          <w:rStyle w:val="ui-provider"/>
        </w:rPr>
        <w:t xml:space="preserve"> </w:t>
      </w:r>
      <w:r w:rsidRPr="00B47A41">
        <w:rPr>
          <w:rStyle w:val="ui-provider"/>
        </w:rPr>
        <w:t>on a quarterly basis and for new components at least 30 days prior to being added to the Solution.</w:t>
      </w:r>
    </w:p>
    <w:p w14:paraId="6EEF3E80" w14:textId="1884C99C" w:rsidR="000028F9" w:rsidRPr="00E24606" w:rsidRDefault="000028F9" w:rsidP="00AE250E">
      <w:r w:rsidRPr="00E24606">
        <w:rPr>
          <w:b/>
          <w:bCs/>
        </w:rPr>
        <w:t>Look and Feel Standards</w:t>
      </w:r>
    </w:p>
    <w:p w14:paraId="6B3DB021" w14:textId="77777777" w:rsidR="000028F9" w:rsidRPr="00B47A41" w:rsidRDefault="000028F9" w:rsidP="00AE250E">
      <w:r w:rsidRPr="00B47A41">
        <w:t xml:space="preserve">All software items provided by the Contractor must adhere to the State of Michigan Application/Site standards which can be found at </w:t>
      </w:r>
      <w:hyperlink r:id="rId34" w:history="1">
        <w:r w:rsidRPr="00B47A41">
          <w:rPr>
            <w:rStyle w:val="Hyperlink"/>
            <w:rFonts w:cs="Arial"/>
          </w:rPr>
          <w:t>https://www.michigan.gov/standards</w:t>
        </w:r>
      </w:hyperlink>
      <w:r w:rsidRPr="00B47A41">
        <w:t>.</w:t>
      </w:r>
    </w:p>
    <w:p w14:paraId="273AD6B1" w14:textId="77777777" w:rsidR="000028F9" w:rsidRPr="00E24606" w:rsidRDefault="000028F9" w:rsidP="00AE250E">
      <w:pPr>
        <w:rPr>
          <w:b/>
          <w:bCs/>
        </w:rPr>
      </w:pPr>
      <w:r w:rsidRPr="00E24606">
        <w:rPr>
          <w:b/>
          <w:bCs/>
        </w:rPr>
        <w:t>Mobile Responsiveness</w:t>
      </w:r>
    </w:p>
    <w:p w14:paraId="174AFA67" w14:textId="0E485740" w:rsidR="000028F9" w:rsidRPr="00B47A41" w:rsidRDefault="000028F9" w:rsidP="00AE250E">
      <w:r w:rsidRPr="00B47A41">
        <w:t>If the software will be used on a mobile device as define in Schedule A – Table 1, Business Specification Worksheet, the Software must utilize responsive design practices to ensure the application is accessible via a mobile device.</w:t>
      </w:r>
      <w:r w:rsidR="00AE250E">
        <w:t xml:space="preserve"> </w:t>
      </w:r>
    </w:p>
    <w:p w14:paraId="3A971B14" w14:textId="77777777" w:rsidR="000028F9" w:rsidRPr="00E24606" w:rsidRDefault="000028F9" w:rsidP="00AE250E">
      <w:pPr>
        <w:rPr>
          <w:b/>
          <w:bCs/>
        </w:rPr>
      </w:pPr>
      <w:r w:rsidRPr="00E24606">
        <w:rPr>
          <w:b/>
          <w:bCs/>
        </w:rPr>
        <w:t>SOM IT Environment Access</w:t>
      </w:r>
    </w:p>
    <w:p w14:paraId="51F6A1F6" w14:textId="0DA5DB9A" w:rsidR="000028F9" w:rsidRPr="00B47A41" w:rsidRDefault="00F05271" w:rsidP="00AE250E">
      <w:r w:rsidRPr="00F05271">
        <w:t>Contractor will not access State environments or State Systems from locations outside the United States or the jurisdiction territories of the United States.</w:t>
      </w:r>
      <w:r>
        <w:t xml:space="preserve"> </w:t>
      </w:r>
      <w:proofErr w:type="gramStart"/>
      <w:r w:rsidR="000028F9" w:rsidRPr="00B47A41">
        <w:t>Contractor</w:t>
      </w:r>
      <w:proofErr w:type="gramEnd"/>
      <w:r w:rsidR="000028F9" w:rsidRPr="00B47A41">
        <w:t xml:space="preserve"> must access State environments using one or more of the following methods:</w:t>
      </w:r>
    </w:p>
    <w:p w14:paraId="6B318E09"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 xml:space="preserve">State provided VDI (Virtual Desktop Infrastructure) </w:t>
      </w:r>
      <w:proofErr w:type="gramStart"/>
      <w:r w:rsidRPr="00E24606">
        <w:rPr>
          <w:rFonts w:asciiTheme="minorHAnsi" w:hAnsiTheme="minorHAnsi"/>
        </w:rPr>
        <w:t>where</w:t>
      </w:r>
      <w:proofErr w:type="gramEnd"/>
      <w:r w:rsidRPr="00E24606">
        <w:rPr>
          <w:rFonts w:asciiTheme="minorHAnsi" w:hAnsiTheme="minorHAnsi"/>
        </w:rPr>
        <w:t xml:space="preserve"> compliant.</w:t>
      </w:r>
    </w:p>
    <w:p w14:paraId="6722EB93"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State provided and managed workstation device.</w:t>
      </w:r>
    </w:p>
    <w:p w14:paraId="41B44D6E"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Contractor owned and managed workstation maintained to all State policies and standards.</w:t>
      </w:r>
    </w:p>
    <w:p w14:paraId="3D0B456F"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 xml:space="preserve">Contractor required interface with State Systems which must be maintained in compliance with State policies and standards as set forth in </w:t>
      </w:r>
      <w:r w:rsidRPr="00E24606">
        <w:rPr>
          <w:rFonts w:asciiTheme="minorHAnsi" w:hAnsiTheme="minorHAnsi"/>
          <w:b/>
          <w:bCs/>
        </w:rPr>
        <w:t>Schedule E – Data Security Requirements</w:t>
      </w:r>
      <w:r w:rsidRPr="00E24606">
        <w:rPr>
          <w:rFonts w:asciiTheme="minorHAnsi" w:hAnsiTheme="minorHAnsi"/>
        </w:rPr>
        <w:t>.</w:t>
      </w:r>
    </w:p>
    <w:p w14:paraId="7473904F" w14:textId="1684C79D" w:rsidR="000028F9" w:rsidRPr="00E24606" w:rsidRDefault="000028F9" w:rsidP="00686422">
      <w:pPr>
        <w:pStyle w:val="ListParagraph"/>
        <w:rPr>
          <w:rFonts w:asciiTheme="minorHAnsi" w:hAnsiTheme="minorHAnsi"/>
        </w:rPr>
      </w:pPr>
    </w:p>
    <w:tbl>
      <w:tblPr>
        <w:tblStyle w:val="TableGrid"/>
        <w:tblW w:w="0" w:type="auto"/>
        <w:tblLook w:val="04A0" w:firstRow="1" w:lastRow="0" w:firstColumn="1" w:lastColumn="0" w:noHBand="0" w:noVBand="1"/>
      </w:tblPr>
      <w:tblGrid>
        <w:gridCol w:w="9350"/>
      </w:tblGrid>
      <w:tr w:rsidR="000028F9" w:rsidRPr="00B47A41" w14:paraId="6E0777D5" w14:textId="77777777">
        <w:tc>
          <w:tcPr>
            <w:tcW w:w="9350" w:type="dxa"/>
          </w:tcPr>
          <w:p w14:paraId="4FA9C442" w14:textId="23A59EE8" w:rsidR="000028F9" w:rsidRPr="00B47A41" w:rsidRDefault="000028F9" w:rsidP="009F6380">
            <w:pPr>
              <w:pStyle w:val="Body-Table"/>
            </w:pPr>
            <w:r w:rsidRPr="00B47A41">
              <w:t>Bidder must provide a detailed description of the Solution to be provided under the resulting Contract including, but not limited to, a detailed description of the proposed Software (name, type, version, release number, licensing structure [Perpetual vs Subscription], etc.), its functionality including the information architecture and functional design of the system, such as functionality maps, architectural maps, training materials, visual aids including screen shots, actions performed by the system, and any behind the scenes processing, optional add-on modules and plugins.</w:t>
            </w:r>
            <w:r w:rsidR="00AE250E">
              <w:t xml:space="preserve"> </w:t>
            </w:r>
            <w:r w:rsidRPr="00B47A41">
              <w:t xml:space="preserve">The level of detail provided will </w:t>
            </w:r>
            <w:proofErr w:type="gramStart"/>
            <w:r w:rsidRPr="00B47A41">
              <w:t>be such</w:t>
            </w:r>
            <w:proofErr w:type="gramEnd"/>
            <w:r w:rsidRPr="00B47A41">
              <w:t xml:space="preserve"> so that anyone is able to read it and understand how the software works.</w:t>
            </w:r>
            <w:r w:rsidR="00AE250E">
              <w:t xml:space="preserve"> </w:t>
            </w:r>
            <w:r w:rsidRPr="00B47A41">
              <w:t xml:space="preserve">Additionally, </w:t>
            </w:r>
            <w:proofErr w:type="gramStart"/>
            <w:r w:rsidRPr="00B47A41">
              <w:t>clearly</w:t>
            </w:r>
            <w:proofErr w:type="gramEnd"/>
            <w:r w:rsidRPr="00B47A41">
              <w:t xml:space="preserve"> define the Bidder’s services and the Solution’s ability to be rapidly configured or scaled as the State’s business or technical demands change.</w:t>
            </w:r>
          </w:p>
          <w:p w14:paraId="055376F6" w14:textId="11CBE811" w:rsidR="000028F9" w:rsidRPr="00B47A41" w:rsidRDefault="000028F9" w:rsidP="009F6380">
            <w:pPr>
              <w:pStyle w:val="Body-Table"/>
            </w:pPr>
            <w:r w:rsidRPr="00B47A41">
              <w:t>BIDDER RESPONSE:</w:t>
            </w:r>
          </w:p>
        </w:tc>
      </w:tr>
      <w:tr w:rsidR="000028F9" w:rsidRPr="00B47A41" w14:paraId="70F07D1A" w14:textId="77777777">
        <w:tc>
          <w:tcPr>
            <w:tcW w:w="9350" w:type="dxa"/>
          </w:tcPr>
          <w:p w14:paraId="2F8D169F" w14:textId="30AC3481" w:rsidR="000028F9" w:rsidRPr="00B47A41" w:rsidRDefault="000028F9" w:rsidP="009F6380">
            <w:pPr>
              <w:pStyle w:val="Body-Table"/>
            </w:pPr>
            <w:r w:rsidRPr="00B47A41">
              <w:t>Bidder must identify any unique software requirements to full fill the terms of the Contract.</w:t>
            </w:r>
            <w:r w:rsidR="00AE250E">
              <w:t xml:space="preserve"> </w:t>
            </w:r>
          </w:p>
          <w:p w14:paraId="52BE7DE4" w14:textId="28C71B27" w:rsidR="000028F9" w:rsidRPr="00B47A41" w:rsidRDefault="000028F9" w:rsidP="009F6380">
            <w:pPr>
              <w:pStyle w:val="Body-Table"/>
            </w:pPr>
            <w:r w:rsidRPr="00B47A41">
              <w:t>BIDDER RESPONSE:</w:t>
            </w:r>
          </w:p>
        </w:tc>
      </w:tr>
      <w:tr w:rsidR="000028F9" w:rsidRPr="00B47A41" w14:paraId="790AF250" w14:textId="77777777">
        <w:tc>
          <w:tcPr>
            <w:tcW w:w="9350" w:type="dxa"/>
          </w:tcPr>
          <w:p w14:paraId="54FC3027" w14:textId="77777777" w:rsidR="000028F9" w:rsidRPr="00B47A41" w:rsidRDefault="000028F9" w:rsidP="009F6380">
            <w:pPr>
              <w:pStyle w:val="Body-Table"/>
            </w:pPr>
            <w:r w:rsidRPr="00B47A41">
              <w:t>Bidder must describe any State system access requirements that are necessary for the Bidder to perform its obligations on a timely basis, including but not limited to, physical or remote access to State networks, servers, or individual workstations.</w:t>
            </w:r>
          </w:p>
          <w:p w14:paraId="6FE681B5" w14:textId="1386FA41" w:rsidR="000028F9" w:rsidRPr="00B47A41" w:rsidRDefault="000028F9" w:rsidP="009F6380">
            <w:pPr>
              <w:pStyle w:val="Body-Table"/>
            </w:pPr>
            <w:r w:rsidRPr="00B47A41">
              <w:t>BIDDER RESPONSE:</w:t>
            </w:r>
          </w:p>
        </w:tc>
      </w:tr>
      <w:tr w:rsidR="000028F9" w:rsidRPr="00B47A41" w14:paraId="338EA96A" w14:textId="77777777">
        <w:tc>
          <w:tcPr>
            <w:tcW w:w="9350" w:type="dxa"/>
          </w:tcPr>
          <w:p w14:paraId="33FEE71E" w14:textId="77777777" w:rsidR="000028F9" w:rsidRPr="00B47A41" w:rsidRDefault="000028F9" w:rsidP="009F6380">
            <w:pPr>
              <w:pStyle w:val="Body-Table"/>
            </w:pPr>
            <w:r w:rsidRPr="00B47A41">
              <w:t>Bidder must describe any custom software required to support internal SOM systems.</w:t>
            </w:r>
          </w:p>
          <w:p w14:paraId="5CE7615A" w14:textId="6171A365" w:rsidR="000028F9" w:rsidRPr="00B47A41" w:rsidRDefault="000028F9" w:rsidP="009F6380">
            <w:pPr>
              <w:pStyle w:val="Body-Table"/>
            </w:pPr>
            <w:r w:rsidRPr="00B47A41">
              <w:t>BIDDER RESPONSE:</w:t>
            </w:r>
          </w:p>
        </w:tc>
      </w:tr>
      <w:tr w:rsidR="000028F9" w:rsidRPr="00B47A41" w14:paraId="322C9F4C" w14:textId="77777777">
        <w:tc>
          <w:tcPr>
            <w:tcW w:w="9350" w:type="dxa"/>
          </w:tcPr>
          <w:p w14:paraId="03061AAF" w14:textId="77777777" w:rsidR="000028F9" w:rsidRPr="00B47A41" w:rsidRDefault="000028F9" w:rsidP="009F6380">
            <w:pPr>
              <w:pStyle w:val="Body-Table"/>
              <w:rPr>
                <w:color w:val="000000"/>
              </w:rPr>
            </w:pPr>
            <w:r w:rsidRPr="00B47A41">
              <w:t xml:space="preserve">Bidder must identify any third-party components, including </w:t>
            </w:r>
            <w:proofErr w:type="gramStart"/>
            <w:r w:rsidRPr="00B47A41">
              <w:t>open source</w:t>
            </w:r>
            <w:proofErr w:type="gramEnd"/>
            <w:r w:rsidRPr="00B47A41">
              <w:t xml:space="preserve"> components included with or used in connection with the proposed Solution.</w:t>
            </w:r>
          </w:p>
          <w:p w14:paraId="042FA07D" w14:textId="7FF2E5E3" w:rsidR="000028F9" w:rsidRPr="00B47A41" w:rsidRDefault="000028F9" w:rsidP="009F6380">
            <w:pPr>
              <w:pStyle w:val="Body-Table"/>
            </w:pPr>
            <w:r w:rsidRPr="00B47A41">
              <w:t>BIDDER RESPONSE:</w:t>
            </w:r>
          </w:p>
        </w:tc>
      </w:tr>
      <w:tr w:rsidR="000406EC" w:rsidRPr="00B47A41" w14:paraId="77C28976" w14:textId="77777777">
        <w:tc>
          <w:tcPr>
            <w:tcW w:w="9350" w:type="dxa"/>
          </w:tcPr>
          <w:p w14:paraId="34BE8AB3" w14:textId="77777777" w:rsidR="000406EC" w:rsidRDefault="000406EC" w:rsidP="009F6380">
            <w:pPr>
              <w:pStyle w:val="Body-Table"/>
            </w:pPr>
            <w:r>
              <w:t xml:space="preserve">Bidder must </w:t>
            </w:r>
            <w:r w:rsidR="001126AD">
              <w:t>identify</w:t>
            </w:r>
            <w:r w:rsidR="00177157">
              <w:t xml:space="preserve"> and describe</w:t>
            </w:r>
            <w:r w:rsidR="001126AD">
              <w:t xml:space="preserve"> </w:t>
            </w:r>
            <w:r w:rsidR="000124A1">
              <w:t xml:space="preserve">the use of </w:t>
            </w:r>
            <w:r w:rsidR="00766A61">
              <w:t>artificial intelligence (AI)</w:t>
            </w:r>
            <w:r w:rsidR="000124A1">
              <w:t xml:space="preserve"> </w:t>
            </w:r>
            <w:r w:rsidR="005354A0">
              <w:t>within</w:t>
            </w:r>
            <w:r w:rsidR="00766A61">
              <w:t xml:space="preserve"> or used to develop</w:t>
            </w:r>
            <w:r w:rsidR="005354A0">
              <w:t xml:space="preserve"> the Solution</w:t>
            </w:r>
            <w:r w:rsidR="00130BC0">
              <w:t>.</w:t>
            </w:r>
            <w:r w:rsidR="00DF024A">
              <w:t xml:space="preserve"> </w:t>
            </w:r>
          </w:p>
          <w:p w14:paraId="15B5BA8E" w14:textId="67CD0072" w:rsidR="00BA7DC8" w:rsidRPr="00B47A41" w:rsidRDefault="00BA7DC8" w:rsidP="009F6380">
            <w:pPr>
              <w:pStyle w:val="Body-Table"/>
            </w:pPr>
            <w:r w:rsidRPr="00B47A41">
              <w:t>BIDDER RESPONSE:</w:t>
            </w:r>
          </w:p>
        </w:tc>
      </w:tr>
      <w:tr w:rsidR="000028F9" w:rsidRPr="00B47A41" w14:paraId="45AA88D5" w14:textId="77777777">
        <w:tc>
          <w:tcPr>
            <w:tcW w:w="9350" w:type="dxa"/>
          </w:tcPr>
          <w:p w14:paraId="74E7EFD0" w14:textId="77777777" w:rsidR="000028F9" w:rsidRPr="00B47A41" w:rsidRDefault="000028F9" w:rsidP="009F6380">
            <w:pPr>
              <w:pStyle w:val="Body-Table"/>
            </w:pPr>
            <w:r w:rsidRPr="00B47A41">
              <w:t>Bidder must provide a list of all mobile devices that are compatible with the Solution.</w:t>
            </w:r>
          </w:p>
          <w:p w14:paraId="5C0EFA70" w14:textId="59DFD9EC" w:rsidR="000028F9" w:rsidRPr="00B47A41" w:rsidRDefault="000028F9" w:rsidP="009F6380">
            <w:pPr>
              <w:pStyle w:val="Body-Table"/>
            </w:pPr>
            <w:r w:rsidRPr="00B47A41">
              <w:t>BIDDER RESPONSE:</w:t>
            </w:r>
          </w:p>
        </w:tc>
      </w:tr>
      <w:tr w:rsidR="000028F9" w:rsidRPr="00B47A41" w14:paraId="0E9FADF0" w14:textId="77777777">
        <w:tc>
          <w:tcPr>
            <w:tcW w:w="9350" w:type="dxa"/>
          </w:tcPr>
          <w:p w14:paraId="3A503922" w14:textId="77777777" w:rsidR="000028F9" w:rsidRPr="00B47A41" w:rsidRDefault="000028F9" w:rsidP="009F6380">
            <w:pPr>
              <w:pStyle w:val="Body-Table"/>
            </w:pPr>
            <w:r w:rsidRPr="00B47A41">
              <w:t>Bidder must provide list of features that can be performed via a mobile device.</w:t>
            </w:r>
          </w:p>
          <w:p w14:paraId="22AE2A76" w14:textId="5C1E1478" w:rsidR="000028F9" w:rsidRPr="00B47A41" w:rsidRDefault="000028F9" w:rsidP="009F6380">
            <w:pPr>
              <w:pStyle w:val="Body-Table"/>
            </w:pPr>
            <w:r w:rsidRPr="00B47A41">
              <w:t>BIDDER RESPONSE:</w:t>
            </w:r>
            <w:r w:rsidR="004838CA">
              <w:t xml:space="preserve"> </w:t>
            </w:r>
          </w:p>
        </w:tc>
      </w:tr>
    </w:tbl>
    <w:p w14:paraId="265E7FF9" w14:textId="77777777" w:rsidR="000028F9" w:rsidRPr="00B47A41" w:rsidRDefault="000028F9" w:rsidP="0071189C">
      <w:pPr>
        <w:pStyle w:val="Heading20"/>
      </w:pPr>
      <w:r w:rsidRPr="00B47A41">
        <w:t xml:space="preserve">11. INTEGRATION </w:t>
      </w:r>
    </w:p>
    <w:p w14:paraId="133491C7" w14:textId="024647F4" w:rsidR="000028F9" w:rsidRPr="00B47A41" w:rsidRDefault="000028F9" w:rsidP="00AE250E">
      <w:proofErr w:type="gramStart"/>
      <w:r w:rsidRPr="00B47A41">
        <w:t>Contractor</w:t>
      </w:r>
      <w:proofErr w:type="gramEnd"/>
      <w:r w:rsidRPr="00B47A41">
        <w:t xml:space="preserve"> must integrate their solution </w:t>
      </w:r>
      <w:proofErr w:type="gramStart"/>
      <w:r w:rsidRPr="00B47A41">
        <w:t>to</w:t>
      </w:r>
      <w:proofErr w:type="gramEnd"/>
      <w:r w:rsidRPr="00B47A41">
        <w:t xml:space="preserve"> the following technologies:</w:t>
      </w:r>
    </w:p>
    <w:p w14:paraId="5B09A89C" w14:textId="76450964" w:rsidR="000028F9" w:rsidRDefault="000028F9" w:rsidP="00AE250E"/>
    <w:tbl>
      <w:tblPr>
        <w:tblStyle w:val="TableGrid"/>
        <w:tblW w:w="10435" w:type="dxa"/>
        <w:tblLook w:val="04A0" w:firstRow="1" w:lastRow="0" w:firstColumn="1" w:lastColumn="0" w:noHBand="0" w:noVBand="1"/>
      </w:tblPr>
      <w:tblGrid>
        <w:gridCol w:w="5665"/>
        <w:gridCol w:w="4770"/>
      </w:tblGrid>
      <w:tr w:rsidR="00DE7E6C" w:rsidRPr="00B47A41" w14:paraId="548BA182" w14:textId="77777777">
        <w:trPr>
          <w:trHeight w:val="925"/>
        </w:trPr>
        <w:tc>
          <w:tcPr>
            <w:tcW w:w="5665" w:type="dxa"/>
          </w:tcPr>
          <w:p w14:paraId="5856C51A" w14:textId="77777777" w:rsidR="00DE7E6C" w:rsidRPr="00B47A41" w:rsidRDefault="00DE7E6C">
            <w:pPr>
              <w:pStyle w:val="Body-Table"/>
            </w:pPr>
            <w:r w:rsidRPr="00B47A41">
              <w:t>Current Technology</w:t>
            </w:r>
          </w:p>
        </w:tc>
        <w:tc>
          <w:tcPr>
            <w:tcW w:w="4770" w:type="dxa"/>
          </w:tcPr>
          <w:p w14:paraId="13D459F4" w14:textId="77777777" w:rsidR="00DE7E6C" w:rsidRPr="00B47A41" w:rsidRDefault="00DE7E6C">
            <w:pPr>
              <w:pStyle w:val="Body-Table"/>
              <w:rPr>
                <w:b/>
              </w:rPr>
            </w:pPr>
            <w:r>
              <w:rPr>
                <w:b/>
              </w:rPr>
              <w:t>MiLogin</w:t>
            </w:r>
          </w:p>
        </w:tc>
      </w:tr>
      <w:tr w:rsidR="00DE7E6C" w:rsidRPr="00B47A41" w14:paraId="19A3BFE6" w14:textId="77777777">
        <w:trPr>
          <w:trHeight w:val="1205"/>
        </w:trPr>
        <w:tc>
          <w:tcPr>
            <w:tcW w:w="5665" w:type="dxa"/>
          </w:tcPr>
          <w:p w14:paraId="0BBFD717" w14:textId="77777777" w:rsidR="00DE7E6C" w:rsidRPr="00B47A41" w:rsidRDefault="00DE7E6C">
            <w:pPr>
              <w:pStyle w:val="Body-Table"/>
            </w:pPr>
            <w:r w:rsidRPr="00B47A41">
              <w:t xml:space="preserve">Volume of Data </w:t>
            </w:r>
          </w:p>
        </w:tc>
        <w:tc>
          <w:tcPr>
            <w:tcW w:w="4770" w:type="dxa"/>
          </w:tcPr>
          <w:p w14:paraId="59AB3F2E" w14:textId="7FC0B8B7" w:rsidR="00DE7E6C" w:rsidRPr="00B47A41" w:rsidRDefault="00982A5A">
            <w:pPr>
              <w:pStyle w:val="Body-Table"/>
            </w:pPr>
            <w:r>
              <w:t>N/A</w:t>
            </w:r>
          </w:p>
        </w:tc>
      </w:tr>
      <w:tr w:rsidR="00DE7E6C" w:rsidRPr="00B47A41" w14:paraId="27876D7A" w14:textId="77777777">
        <w:trPr>
          <w:trHeight w:val="535"/>
        </w:trPr>
        <w:tc>
          <w:tcPr>
            <w:tcW w:w="5665" w:type="dxa"/>
          </w:tcPr>
          <w:p w14:paraId="3A059B85" w14:textId="77777777" w:rsidR="00DE7E6C" w:rsidRPr="00B47A41" w:rsidRDefault="00DE7E6C">
            <w:pPr>
              <w:pStyle w:val="Body-Table"/>
            </w:pPr>
            <w:r w:rsidRPr="00B47A41">
              <w:t xml:space="preserve">Format of the input &amp; export files </w:t>
            </w:r>
          </w:p>
        </w:tc>
        <w:tc>
          <w:tcPr>
            <w:tcW w:w="4770" w:type="dxa"/>
          </w:tcPr>
          <w:p w14:paraId="042C034E" w14:textId="3638BFEA" w:rsidR="00DE7E6C" w:rsidRPr="00B47A41" w:rsidRDefault="00982A5A">
            <w:pPr>
              <w:pStyle w:val="Body-Table"/>
            </w:pPr>
            <w:r w:rsidRPr="00982A5A">
              <w:t>N/A</w:t>
            </w:r>
            <w:r w:rsidR="00DE7E6C" w:rsidRPr="00982A5A">
              <w:t xml:space="preserve"> </w:t>
            </w:r>
          </w:p>
        </w:tc>
      </w:tr>
      <w:tr w:rsidR="00DE7E6C" w:rsidRPr="00B47A41" w14:paraId="0E8382D5" w14:textId="77777777">
        <w:tc>
          <w:tcPr>
            <w:tcW w:w="10435" w:type="dxa"/>
            <w:gridSpan w:val="2"/>
          </w:tcPr>
          <w:p w14:paraId="117FA642" w14:textId="77777777" w:rsidR="00DE7E6C" w:rsidRPr="00B47A41" w:rsidRDefault="00DE7E6C">
            <w:pPr>
              <w:pStyle w:val="Body-Table"/>
            </w:pPr>
            <w:r>
              <w:t xml:space="preserve">11a. </w:t>
            </w:r>
            <w:r w:rsidRPr="00B47A41">
              <w:t xml:space="preserve">Bidder must review and explain how the Solution will integrate to this system. </w:t>
            </w:r>
          </w:p>
          <w:p w14:paraId="6919E9A5" w14:textId="77777777" w:rsidR="00DE7E6C" w:rsidRPr="00B47A41" w:rsidRDefault="00DE7E6C">
            <w:pPr>
              <w:pStyle w:val="Body-Table"/>
            </w:pPr>
            <w:r w:rsidRPr="00B47A41">
              <w:t>BIDDER RESPONSE:</w:t>
            </w:r>
          </w:p>
          <w:p w14:paraId="22255D93" w14:textId="77777777" w:rsidR="00DE7E6C" w:rsidRPr="00B47A41" w:rsidRDefault="00DE7E6C">
            <w:pPr>
              <w:pStyle w:val="Body-Table"/>
            </w:pPr>
          </w:p>
        </w:tc>
      </w:tr>
    </w:tbl>
    <w:p w14:paraId="27B7FC4C" w14:textId="77777777" w:rsidR="00DE7E6C" w:rsidRPr="00B47A41" w:rsidRDefault="00DE7E6C" w:rsidP="00AE250E">
      <w:pPr>
        <w:rPr>
          <w:color w:val="000000"/>
        </w:rPr>
      </w:pPr>
    </w:p>
    <w:p w14:paraId="388B3EFC" w14:textId="77777777" w:rsidR="000028F9" w:rsidRPr="00B47A41" w:rsidRDefault="000028F9" w:rsidP="0071189C">
      <w:pPr>
        <w:pStyle w:val="Heading20"/>
      </w:pPr>
      <w:r w:rsidRPr="00B47A41">
        <w:t>12. MIGRATION</w:t>
      </w:r>
    </w:p>
    <w:p w14:paraId="428E796E" w14:textId="77777777" w:rsidR="000028F9" w:rsidRPr="00B47A41" w:rsidRDefault="000028F9">
      <w:pPr>
        <w:pStyle w:val="uslevel1"/>
        <w:numPr>
          <w:ilvl w:val="0"/>
          <w:numId w:val="0"/>
        </w:numPr>
        <w:spacing w:before="0" w:after="0" w:line="240" w:lineRule="auto"/>
        <w:rPr>
          <w:rFonts w:ascii="Aptos" w:eastAsia="Arial" w:hAnsi="Aptos" w:cs="Arial"/>
          <w:sz w:val="22"/>
          <w:szCs w:val="22"/>
        </w:rPr>
      </w:pPr>
      <w:r w:rsidRPr="00B47A41">
        <w:rPr>
          <w:rFonts w:ascii="Aptos" w:eastAsia="Arial" w:hAnsi="Aptos" w:cs="Arial"/>
          <w:sz w:val="22"/>
          <w:szCs w:val="22"/>
        </w:rPr>
        <w:t>Contractor must migrate the data identified in the table below:</w:t>
      </w:r>
    </w:p>
    <w:tbl>
      <w:tblPr>
        <w:tblStyle w:val="TableGrid"/>
        <w:tblW w:w="10485" w:type="dxa"/>
        <w:tblLook w:val="04A0" w:firstRow="1" w:lastRow="0" w:firstColumn="1" w:lastColumn="0" w:noHBand="0" w:noVBand="1"/>
      </w:tblPr>
      <w:tblGrid>
        <w:gridCol w:w="5485"/>
        <w:gridCol w:w="5000"/>
      </w:tblGrid>
      <w:tr w:rsidR="00B653A1" w:rsidRPr="00B47A41" w14:paraId="0E105FDB" w14:textId="77777777">
        <w:trPr>
          <w:trHeight w:val="925"/>
        </w:trPr>
        <w:tc>
          <w:tcPr>
            <w:tcW w:w="5485" w:type="dxa"/>
          </w:tcPr>
          <w:p w14:paraId="6ED5409B" w14:textId="77777777" w:rsidR="00B653A1" w:rsidRPr="00B47A41" w:rsidRDefault="00B653A1" w:rsidP="00B653A1">
            <w:pPr>
              <w:pStyle w:val="Body-Table"/>
            </w:pPr>
            <w:r w:rsidRPr="00B47A41">
              <w:t>Current Technology</w:t>
            </w:r>
          </w:p>
        </w:tc>
        <w:tc>
          <w:tcPr>
            <w:tcW w:w="5000" w:type="dxa"/>
          </w:tcPr>
          <w:p w14:paraId="061C7DBD" w14:textId="1E409670" w:rsidR="00B653A1" w:rsidRPr="00B47A41" w:rsidRDefault="00B653A1" w:rsidP="00B653A1">
            <w:pPr>
              <w:pStyle w:val="Body-Table"/>
              <w:rPr>
                <w:b/>
              </w:rPr>
            </w:pPr>
            <w:r w:rsidRPr="00ED63DD">
              <w:t xml:space="preserve">Excel is the current format.  </w:t>
            </w:r>
          </w:p>
        </w:tc>
      </w:tr>
      <w:tr w:rsidR="00B653A1" w:rsidRPr="00B47A41" w14:paraId="105BD5EC" w14:textId="77777777">
        <w:trPr>
          <w:trHeight w:val="575"/>
        </w:trPr>
        <w:tc>
          <w:tcPr>
            <w:tcW w:w="5485" w:type="dxa"/>
          </w:tcPr>
          <w:p w14:paraId="2539FDC5" w14:textId="77777777" w:rsidR="00B653A1" w:rsidRPr="00B47A41" w:rsidRDefault="00B653A1" w:rsidP="00B653A1">
            <w:pPr>
              <w:pStyle w:val="Body-Table"/>
            </w:pPr>
            <w:r w:rsidRPr="00B47A41">
              <w:t xml:space="preserve">Data Format </w:t>
            </w:r>
            <w:proofErr w:type="gramStart"/>
            <w:r w:rsidRPr="00B47A41">
              <w:t>relative</w:t>
            </w:r>
            <w:proofErr w:type="gramEnd"/>
            <w:r w:rsidRPr="00B47A41">
              <w:t xml:space="preserve"> to the database technology used.</w:t>
            </w:r>
          </w:p>
        </w:tc>
        <w:tc>
          <w:tcPr>
            <w:tcW w:w="5000" w:type="dxa"/>
          </w:tcPr>
          <w:p w14:paraId="3CC944A9" w14:textId="2F686623" w:rsidR="00B653A1" w:rsidRPr="00B47A41" w:rsidRDefault="00B653A1" w:rsidP="00B653A1">
            <w:pPr>
              <w:pStyle w:val="Body-Table"/>
              <w:rPr>
                <w:b/>
              </w:rPr>
            </w:pPr>
            <w:r w:rsidRPr="00ED63DD">
              <w:t>Record Based</w:t>
            </w:r>
          </w:p>
        </w:tc>
      </w:tr>
      <w:tr w:rsidR="00B653A1" w:rsidRPr="00B47A41" w14:paraId="72603327" w14:textId="77777777">
        <w:trPr>
          <w:trHeight w:val="575"/>
        </w:trPr>
        <w:tc>
          <w:tcPr>
            <w:tcW w:w="5485" w:type="dxa"/>
          </w:tcPr>
          <w:p w14:paraId="2E2A8000" w14:textId="77777777" w:rsidR="00B653A1" w:rsidRPr="00B47A41" w:rsidRDefault="00B653A1" w:rsidP="00B653A1">
            <w:pPr>
              <w:pStyle w:val="Body-Table"/>
            </w:pPr>
            <w:r w:rsidRPr="00B47A41">
              <w:t>Number of data fields to give Contractor awareness of the size of the schema.</w:t>
            </w:r>
          </w:p>
        </w:tc>
        <w:tc>
          <w:tcPr>
            <w:tcW w:w="5000" w:type="dxa"/>
          </w:tcPr>
          <w:p w14:paraId="2F7D3B7F" w14:textId="04B93C36" w:rsidR="00B653A1" w:rsidRPr="00B47A41" w:rsidRDefault="00B653A1" w:rsidP="00B653A1">
            <w:pPr>
              <w:pStyle w:val="Body-Table"/>
              <w:rPr>
                <w:b/>
              </w:rPr>
            </w:pPr>
            <w:r w:rsidRPr="00ED63DD">
              <w:t>105</w:t>
            </w:r>
          </w:p>
        </w:tc>
      </w:tr>
      <w:tr w:rsidR="00B653A1" w:rsidRPr="00B47A41" w14:paraId="26BB6FDC" w14:textId="77777777">
        <w:trPr>
          <w:trHeight w:val="1034"/>
        </w:trPr>
        <w:tc>
          <w:tcPr>
            <w:tcW w:w="5485" w:type="dxa"/>
          </w:tcPr>
          <w:p w14:paraId="6F974BF6" w14:textId="77777777" w:rsidR="00B653A1" w:rsidRPr="00B47A41" w:rsidRDefault="00B653A1" w:rsidP="00B653A1">
            <w:pPr>
              <w:pStyle w:val="Body-Table"/>
            </w:pPr>
            <w:r w:rsidRPr="00B47A41">
              <w:t xml:space="preserve">Volume of Data </w:t>
            </w:r>
          </w:p>
        </w:tc>
        <w:tc>
          <w:tcPr>
            <w:tcW w:w="5000" w:type="dxa"/>
          </w:tcPr>
          <w:p w14:paraId="1A4A12AE" w14:textId="44BB2B87" w:rsidR="00B653A1" w:rsidRPr="00B47A41" w:rsidRDefault="00B653A1" w:rsidP="00B653A1">
            <w:pPr>
              <w:pStyle w:val="Body-Table"/>
              <w:rPr>
                <w:b/>
              </w:rPr>
            </w:pPr>
            <w:r w:rsidRPr="00ED63DD">
              <w:t>1260 records across 105 fields 132,300 data points</w:t>
            </w:r>
          </w:p>
        </w:tc>
      </w:tr>
      <w:tr w:rsidR="00B653A1" w:rsidRPr="00B47A41" w14:paraId="0BF1A378" w14:textId="77777777">
        <w:trPr>
          <w:trHeight w:val="535"/>
        </w:trPr>
        <w:tc>
          <w:tcPr>
            <w:tcW w:w="5485" w:type="dxa"/>
          </w:tcPr>
          <w:p w14:paraId="7FBF0BCE" w14:textId="77777777" w:rsidR="00B653A1" w:rsidRPr="00B47A41" w:rsidRDefault="00B653A1" w:rsidP="00B653A1">
            <w:pPr>
              <w:pStyle w:val="Body-Table"/>
            </w:pPr>
            <w:r w:rsidRPr="00B47A41">
              <w:t>Database current size.</w:t>
            </w:r>
          </w:p>
        </w:tc>
        <w:tc>
          <w:tcPr>
            <w:tcW w:w="5000" w:type="dxa"/>
          </w:tcPr>
          <w:p w14:paraId="5F34E993" w14:textId="170497A0" w:rsidR="00B653A1" w:rsidRPr="00B47A41" w:rsidRDefault="00B653A1" w:rsidP="00B653A1">
            <w:pPr>
              <w:pStyle w:val="Body-Table"/>
              <w:rPr>
                <w:b/>
              </w:rPr>
            </w:pPr>
            <w:r w:rsidRPr="00ED63DD">
              <w:t>260 KB</w:t>
            </w:r>
          </w:p>
        </w:tc>
      </w:tr>
    </w:tbl>
    <w:p w14:paraId="5018D7C2" w14:textId="77777777" w:rsidR="000028F9" w:rsidRPr="00B47A41" w:rsidRDefault="000028F9">
      <w:pPr>
        <w:pStyle w:val="uslevel1"/>
        <w:numPr>
          <w:ilvl w:val="0"/>
          <w:numId w:val="0"/>
        </w:numPr>
        <w:spacing w:before="0" w:after="0" w:line="240" w:lineRule="auto"/>
        <w:rPr>
          <w:rFonts w:ascii="Aptos" w:eastAsia="Arial" w:hAnsi="Aptos" w:cs="Arial"/>
          <w:sz w:val="22"/>
          <w:szCs w:val="22"/>
        </w:rPr>
      </w:pPr>
    </w:p>
    <w:tbl>
      <w:tblPr>
        <w:tblStyle w:val="TableGrid"/>
        <w:tblW w:w="0" w:type="auto"/>
        <w:tblLook w:val="04A0" w:firstRow="1" w:lastRow="0" w:firstColumn="1" w:lastColumn="0" w:noHBand="0" w:noVBand="1"/>
      </w:tblPr>
      <w:tblGrid>
        <w:gridCol w:w="9350"/>
      </w:tblGrid>
      <w:tr w:rsidR="000028F9" w:rsidRPr="00B47A41" w14:paraId="1278B1EB" w14:textId="77777777">
        <w:tc>
          <w:tcPr>
            <w:tcW w:w="9350" w:type="dxa"/>
          </w:tcPr>
          <w:p w14:paraId="641A0AE9" w14:textId="1C85523B" w:rsidR="000028F9" w:rsidRPr="00B47A41" w:rsidRDefault="000028F9" w:rsidP="00080D18">
            <w:pPr>
              <w:pStyle w:val="Body-Table"/>
            </w:pPr>
            <w:r w:rsidRPr="00B47A41">
              <w:t>Bidders must explain in detail how and what services are required to migrate the data from the current technology.</w:t>
            </w:r>
          </w:p>
          <w:p w14:paraId="5D4DF339" w14:textId="50DFB36C" w:rsidR="000028F9" w:rsidRPr="00B47A41" w:rsidRDefault="000028F9" w:rsidP="00080D18">
            <w:pPr>
              <w:pStyle w:val="Body-Table"/>
              <w:rPr>
                <w:rFonts w:ascii="Aptos" w:hAnsi="Aptos" w:cs="Arial"/>
              </w:rPr>
            </w:pPr>
            <w:r w:rsidRPr="00B47A41">
              <w:t>BIDDER RESPONSE:</w:t>
            </w:r>
          </w:p>
        </w:tc>
      </w:tr>
      <w:tr w:rsidR="000028F9" w:rsidRPr="00B47A41" w14:paraId="4CC5325C" w14:textId="77777777">
        <w:tc>
          <w:tcPr>
            <w:tcW w:w="9350" w:type="dxa"/>
          </w:tcPr>
          <w:p w14:paraId="3B4E408A" w14:textId="30F31180" w:rsidR="000028F9" w:rsidRPr="00B47A41" w:rsidRDefault="000028F9" w:rsidP="00080D18">
            <w:pPr>
              <w:pStyle w:val="Body-Table"/>
            </w:pPr>
            <w:r w:rsidRPr="00B47A41">
              <w:t>Bidder must explain how it will be able to support the current and future growth of the Solution’s data.</w:t>
            </w:r>
          </w:p>
          <w:p w14:paraId="05489693" w14:textId="11CE57D4" w:rsidR="000028F9" w:rsidRPr="00B47A41" w:rsidRDefault="000028F9" w:rsidP="00080D18">
            <w:pPr>
              <w:pStyle w:val="Body-Table"/>
              <w:rPr>
                <w:rFonts w:ascii="Aptos" w:hAnsi="Aptos" w:cs="Arial"/>
              </w:rPr>
            </w:pPr>
            <w:r w:rsidRPr="00B47A41">
              <w:t>BIDDER RESPONSE:</w:t>
            </w:r>
          </w:p>
        </w:tc>
      </w:tr>
      <w:tr w:rsidR="000028F9" w:rsidRPr="00B47A41" w14:paraId="0B31144A" w14:textId="77777777">
        <w:tc>
          <w:tcPr>
            <w:tcW w:w="9350" w:type="dxa"/>
          </w:tcPr>
          <w:p w14:paraId="4429CCA9" w14:textId="77777777" w:rsidR="000028F9" w:rsidRPr="00B47A41" w:rsidRDefault="000028F9" w:rsidP="00080D18">
            <w:pPr>
              <w:pStyle w:val="Body-Table"/>
              <w:rPr>
                <w:rFonts w:ascii="Aptos" w:hAnsi="Aptos" w:cs="Arial"/>
              </w:rPr>
            </w:pPr>
            <w:r w:rsidRPr="00B47A41">
              <w:rPr>
                <w:rFonts w:ascii="Aptos" w:hAnsi="Aptos" w:cs="Arial"/>
              </w:rPr>
              <w:t>Bidder must also explain how the proposed Solution’s environment can scale up or down without affecting performance. Bidder must provide the cost for such migration in their cost proposal.</w:t>
            </w:r>
          </w:p>
          <w:p w14:paraId="38FADE5B" w14:textId="11084D0A" w:rsidR="000028F9" w:rsidRPr="00B47A41" w:rsidRDefault="000028F9" w:rsidP="00080D18">
            <w:pPr>
              <w:pStyle w:val="Body-Table"/>
              <w:rPr>
                <w:rFonts w:ascii="Aptos" w:hAnsi="Aptos" w:cs="Arial"/>
              </w:rPr>
            </w:pPr>
            <w:r w:rsidRPr="00922A10">
              <w:rPr>
                <w:rFonts w:ascii="Aptos" w:hAnsi="Aptos" w:cs="Arial"/>
              </w:rPr>
              <w:t>BIDDER RESPONSE</w:t>
            </w:r>
            <w:r w:rsidRPr="00B47A41">
              <w:rPr>
                <w:rFonts w:ascii="Aptos" w:hAnsi="Aptos" w:cs="Arial"/>
                <w:b/>
                <w:bCs/>
              </w:rPr>
              <w:t>:</w:t>
            </w:r>
          </w:p>
        </w:tc>
      </w:tr>
      <w:tr w:rsidR="000028F9" w:rsidRPr="00B47A41" w14:paraId="5BBE0955" w14:textId="77777777">
        <w:tc>
          <w:tcPr>
            <w:tcW w:w="9350" w:type="dxa"/>
          </w:tcPr>
          <w:p w14:paraId="74E41C71" w14:textId="77777777" w:rsidR="000028F9" w:rsidRPr="00B47A41" w:rsidRDefault="000028F9" w:rsidP="00080D18">
            <w:pPr>
              <w:pStyle w:val="Body-Table"/>
              <w:rPr>
                <w:rFonts w:ascii="Aptos" w:hAnsi="Aptos" w:cs="Arial"/>
              </w:rPr>
            </w:pPr>
            <w:r w:rsidRPr="00B47A41">
              <w:rPr>
                <w:rFonts w:ascii="Aptos" w:hAnsi="Aptos" w:cs="Arial"/>
              </w:rPr>
              <w:t>Contractor must review and explain how the solution will migrate data to their solution.</w:t>
            </w:r>
          </w:p>
          <w:p w14:paraId="79D782B3" w14:textId="09B9A2FD" w:rsidR="000028F9" w:rsidRPr="00B47A41" w:rsidRDefault="000028F9" w:rsidP="00080D18">
            <w:pPr>
              <w:pStyle w:val="Body-Table"/>
              <w:rPr>
                <w:rFonts w:ascii="Aptos" w:hAnsi="Aptos" w:cs="Arial"/>
              </w:rPr>
            </w:pPr>
            <w:r w:rsidRPr="00922A10">
              <w:rPr>
                <w:rFonts w:ascii="Aptos" w:hAnsi="Aptos" w:cs="Arial"/>
              </w:rPr>
              <w:t>BIDDER RESPONSE</w:t>
            </w:r>
            <w:r w:rsidRPr="00B47A41">
              <w:rPr>
                <w:rFonts w:ascii="Aptos" w:hAnsi="Aptos" w:cs="Arial"/>
                <w:b/>
                <w:bCs/>
              </w:rPr>
              <w:t>:</w:t>
            </w:r>
          </w:p>
        </w:tc>
      </w:tr>
    </w:tbl>
    <w:p w14:paraId="4D8BDCC1" w14:textId="7745EB30" w:rsidR="000028F9" w:rsidRPr="00B47A41" w:rsidRDefault="000028F9" w:rsidP="00922A10">
      <w:r w:rsidRPr="00B47A41">
        <w:t>The database may be increased at the time of transition, if required by the State.</w:t>
      </w:r>
    </w:p>
    <w:p w14:paraId="3FAFBA01" w14:textId="18689569" w:rsidR="00ED1872" w:rsidRDefault="000028F9" w:rsidP="00ED1872">
      <w:pPr>
        <w:pStyle w:val="Heading20"/>
      </w:pPr>
      <w:r w:rsidRPr="00B47A41">
        <w:t xml:space="preserve">13. </w:t>
      </w:r>
      <w:r w:rsidR="00ED1872">
        <w:t>Reserved</w:t>
      </w:r>
    </w:p>
    <w:p w14:paraId="56407982" w14:textId="79B213D5" w:rsidR="000028F9" w:rsidRPr="00B47A41" w:rsidRDefault="000028F9" w:rsidP="00ED1872">
      <w:pPr>
        <w:pStyle w:val="Heading20"/>
      </w:pPr>
      <w:r w:rsidRPr="00B47A41">
        <w:t>14. TRAINING SERVICES</w:t>
      </w:r>
    </w:p>
    <w:p w14:paraId="434300CA" w14:textId="3FC11E86" w:rsidR="000028F9" w:rsidRPr="00FD5260" w:rsidRDefault="000028F9" w:rsidP="00FD5260">
      <w:pPr>
        <w:rPr>
          <w:color w:val="000000"/>
        </w:rPr>
      </w:pPr>
      <w:r w:rsidRPr="00B47A41">
        <w:t xml:space="preserve">The Contractor must provide administration and end-user training for implementation, go-live support, and </w:t>
      </w:r>
      <w:r w:rsidR="00573B9C">
        <w:t>operational handoff</w:t>
      </w:r>
      <w:r w:rsidRPr="00B47A41">
        <w:t>.</w:t>
      </w:r>
      <w:r w:rsidR="004C5453">
        <w:t xml:space="preserve">  Training must be provided online.</w:t>
      </w:r>
    </w:p>
    <w:tbl>
      <w:tblPr>
        <w:tblStyle w:val="TableGrid"/>
        <w:tblW w:w="0" w:type="auto"/>
        <w:tblLook w:val="04A0" w:firstRow="1" w:lastRow="0" w:firstColumn="1" w:lastColumn="0" w:noHBand="0" w:noVBand="1"/>
      </w:tblPr>
      <w:tblGrid>
        <w:gridCol w:w="9350"/>
      </w:tblGrid>
      <w:tr w:rsidR="000028F9" w:rsidRPr="00B47A41" w14:paraId="60E9FB8D" w14:textId="77777777">
        <w:tc>
          <w:tcPr>
            <w:tcW w:w="9350" w:type="dxa"/>
          </w:tcPr>
          <w:p w14:paraId="24F4F667" w14:textId="663D9D55" w:rsidR="000028F9" w:rsidRPr="00B47A41" w:rsidRDefault="000028F9" w:rsidP="00FD5260">
            <w:pPr>
              <w:pStyle w:val="Body-Table"/>
            </w:pPr>
            <w:r w:rsidRPr="00B47A41">
              <w:t xml:space="preserve">The Bidder must provide available training options and include details </w:t>
            </w:r>
            <w:proofErr w:type="gramStart"/>
            <w:r w:rsidRPr="00B47A41">
              <w:t>such as:</w:t>
            </w:r>
            <w:proofErr w:type="gramEnd"/>
            <w:r w:rsidRPr="00B47A41">
              <w:t xml:space="preserve"> typical class size, materials to be provided, class duration, on-site or web based.</w:t>
            </w:r>
            <w:r w:rsidR="00AE250E">
              <w:t xml:space="preserve"> </w:t>
            </w:r>
            <w:r w:rsidRPr="00B47A41">
              <w:t>The Bidder must provide a training plan for go-live support and transition to self-support, including options and details such as the number of dedicated personnel, staff location, hours available and duration of go-live support.</w:t>
            </w:r>
          </w:p>
          <w:p w14:paraId="0A079BA0" w14:textId="658AADF5" w:rsidR="000028F9" w:rsidRPr="00B47A41" w:rsidRDefault="000028F9" w:rsidP="00FD5260">
            <w:pPr>
              <w:pStyle w:val="Body-Table"/>
            </w:pPr>
            <w:r w:rsidRPr="00B47A41">
              <w:t>BIDDER RESPONSE:</w:t>
            </w:r>
          </w:p>
        </w:tc>
      </w:tr>
      <w:tr w:rsidR="000028F9" w:rsidRPr="00B47A41" w14:paraId="5771B742" w14:textId="77777777">
        <w:tc>
          <w:tcPr>
            <w:tcW w:w="9350" w:type="dxa"/>
          </w:tcPr>
          <w:p w14:paraId="0B64336E" w14:textId="77777777" w:rsidR="000028F9" w:rsidRPr="00B47A41" w:rsidRDefault="000028F9" w:rsidP="00FD5260">
            <w:pPr>
              <w:pStyle w:val="Body-Table"/>
            </w:pPr>
            <w:r w:rsidRPr="00B47A41">
              <w:t>Bidder must provide details on, and examples of, clearly written instructions and documentation to enable State administrators and end-users to successfully operate the Solution without needing to bring in additional Bidder support.</w:t>
            </w:r>
          </w:p>
          <w:p w14:paraId="44D917C5" w14:textId="2487E377" w:rsidR="000028F9" w:rsidRPr="00B47A41" w:rsidRDefault="000028F9" w:rsidP="00FD5260">
            <w:pPr>
              <w:pStyle w:val="Body-Table"/>
            </w:pPr>
            <w:r w:rsidRPr="00B47A41">
              <w:t>BIDDER RESPONSE:</w:t>
            </w:r>
          </w:p>
        </w:tc>
      </w:tr>
    </w:tbl>
    <w:p w14:paraId="78C9511E" w14:textId="77777777" w:rsidR="000028F9" w:rsidRPr="00B47A41" w:rsidRDefault="000028F9" w:rsidP="00801FD1">
      <w:pPr>
        <w:pStyle w:val="Heading20"/>
      </w:pPr>
      <w:r w:rsidRPr="00B47A41">
        <w:t xml:space="preserve">15. TRANSITION RESPONSIBILITIES </w:t>
      </w:r>
    </w:p>
    <w:tbl>
      <w:tblPr>
        <w:tblStyle w:val="TableGrid"/>
        <w:tblW w:w="0" w:type="auto"/>
        <w:tblLook w:val="04A0" w:firstRow="1" w:lastRow="0" w:firstColumn="1" w:lastColumn="0" w:noHBand="0" w:noVBand="1"/>
      </w:tblPr>
      <w:tblGrid>
        <w:gridCol w:w="9350"/>
      </w:tblGrid>
      <w:tr w:rsidR="000028F9" w:rsidRPr="00B47A41" w14:paraId="30D69151" w14:textId="77777777" w:rsidTr="00FD5260">
        <w:tc>
          <w:tcPr>
            <w:tcW w:w="9350" w:type="dxa"/>
          </w:tcPr>
          <w:p w14:paraId="70CA0041" w14:textId="2A73744E" w:rsidR="000028F9" w:rsidRPr="00B47A41" w:rsidRDefault="000028F9" w:rsidP="00FD5260">
            <w:pPr>
              <w:pStyle w:val="Body-Table"/>
            </w:pPr>
            <w:r w:rsidRPr="00B47A41">
              <w:t xml:space="preserve">Bidder must provide a detailed transition-in and transition-out plan in </w:t>
            </w:r>
            <w:r w:rsidRPr="00E563CE">
              <w:rPr>
                <w:b/>
                <w:bCs/>
              </w:rPr>
              <w:t xml:space="preserve">Schedule G – Transition </w:t>
            </w:r>
            <w:proofErr w:type="gramStart"/>
            <w:r w:rsidRPr="00E563CE">
              <w:rPr>
                <w:b/>
                <w:bCs/>
              </w:rPr>
              <w:t>In</w:t>
            </w:r>
            <w:proofErr w:type="gramEnd"/>
            <w:r w:rsidRPr="00E563CE">
              <w:rPr>
                <w:b/>
                <w:bCs/>
              </w:rPr>
              <w:t xml:space="preserve"> and Out Plan</w:t>
            </w:r>
            <w:r w:rsidRPr="00B47A41">
              <w:t>, including any roles or responsibilities expected of the State.</w:t>
            </w:r>
            <w:r w:rsidR="00AE250E">
              <w:t xml:space="preserve"> </w:t>
            </w:r>
            <w:r w:rsidRPr="00B47A41">
              <w:t>The plan must demonstrate the steps to migrate between Bidder’s Solution and third-party Solutions.</w:t>
            </w:r>
          </w:p>
          <w:p w14:paraId="009009DA" w14:textId="21894EB5" w:rsidR="000028F9" w:rsidRPr="00B47A41" w:rsidRDefault="000028F9" w:rsidP="00FD5260">
            <w:pPr>
              <w:pStyle w:val="Body-Table"/>
            </w:pPr>
            <w:r w:rsidRPr="00B47A41">
              <w:t>BIDDER RESPONSE:</w:t>
            </w:r>
          </w:p>
        </w:tc>
      </w:tr>
    </w:tbl>
    <w:p w14:paraId="1521BF36" w14:textId="77777777" w:rsidR="000028F9" w:rsidRPr="00B47A41" w:rsidRDefault="000028F9" w:rsidP="00801FD1">
      <w:pPr>
        <w:pStyle w:val="Heading20"/>
      </w:pPr>
      <w:r w:rsidRPr="00B47A41">
        <w:t>16. DOCUMENTATION</w:t>
      </w:r>
    </w:p>
    <w:p w14:paraId="4AB1486E" w14:textId="77777777" w:rsidR="000028F9" w:rsidRPr="00B47A41" w:rsidRDefault="000028F9" w:rsidP="00AE250E">
      <w:pPr>
        <w:rPr>
          <w:color w:val="000000"/>
        </w:rPr>
      </w:pPr>
      <w:r w:rsidRPr="00B47A41">
        <w:t>Contractor must provide all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Software.</w:t>
      </w:r>
    </w:p>
    <w:p w14:paraId="0F8FDA40" w14:textId="77777777" w:rsidR="000028F9" w:rsidRPr="00B47A41" w:rsidRDefault="000028F9" w:rsidP="00AE250E">
      <w:pPr>
        <w:rPr>
          <w:color w:val="000000"/>
        </w:rPr>
      </w:pPr>
      <w:r w:rsidRPr="00B47A41">
        <w:t>Contractor must develop and submit for State approval complete, accurate, and timely Solution documentation to support all users, and will update any discrepancies, or errors through the life of the contract.</w:t>
      </w:r>
    </w:p>
    <w:p w14:paraId="563B198C" w14:textId="77777777" w:rsidR="000028F9" w:rsidRPr="00B47A41" w:rsidRDefault="000028F9" w:rsidP="00AE250E">
      <w:pPr>
        <w:rPr>
          <w:color w:val="000000"/>
        </w:rPr>
      </w:pPr>
      <w:r w:rsidRPr="00B47A41">
        <w:t>The Contractor’s user documentation must provide detailed information about all software features and functionality, enabling the State to resolve common questions and issues prior to initiating formal support requests.</w:t>
      </w:r>
    </w:p>
    <w:tbl>
      <w:tblPr>
        <w:tblStyle w:val="TableGrid"/>
        <w:tblW w:w="0" w:type="auto"/>
        <w:tblLook w:val="04A0" w:firstRow="1" w:lastRow="0" w:firstColumn="1" w:lastColumn="0" w:noHBand="0" w:noVBand="1"/>
      </w:tblPr>
      <w:tblGrid>
        <w:gridCol w:w="9350"/>
      </w:tblGrid>
      <w:tr w:rsidR="000028F9" w:rsidRPr="00B47A41" w14:paraId="55CE60E9" w14:textId="77777777" w:rsidTr="00FD5260">
        <w:tc>
          <w:tcPr>
            <w:tcW w:w="9350" w:type="dxa"/>
          </w:tcPr>
          <w:p w14:paraId="7AB97331" w14:textId="77777777" w:rsidR="000028F9" w:rsidRPr="00B47A41" w:rsidRDefault="000028F9" w:rsidP="00FD5260">
            <w:pPr>
              <w:pStyle w:val="Body-Table"/>
            </w:pPr>
            <w:r w:rsidRPr="00B47A41">
              <w:t>Bidder must provide details on, and examples of, documentation to meet the requirements set forth in this section.</w:t>
            </w:r>
          </w:p>
          <w:p w14:paraId="0AB82775" w14:textId="12C960CA" w:rsidR="000028F9" w:rsidRPr="00B47A41" w:rsidRDefault="000028F9" w:rsidP="00FD5260">
            <w:pPr>
              <w:pStyle w:val="Body-Table"/>
            </w:pPr>
            <w:r w:rsidRPr="00B47A41">
              <w:t>BIDDER RESPONSE:</w:t>
            </w:r>
          </w:p>
        </w:tc>
      </w:tr>
    </w:tbl>
    <w:p w14:paraId="6EE835CD" w14:textId="77777777" w:rsidR="000028F9" w:rsidRPr="00B47A41" w:rsidRDefault="000028F9" w:rsidP="00801FD1">
      <w:pPr>
        <w:pStyle w:val="Heading20"/>
      </w:pPr>
      <w:r w:rsidRPr="00B47A41">
        <w:t>17. ADDITIONAL PRODUCTS AND SERVICES</w:t>
      </w:r>
    </w:p>
    <w:tbl>
      <w:tblPr>
        <w:tblStyle w:val="TableGrid"/>
        <w:tblW w:w="0" w:type="auto"/>
        <w:tblLook w:val="04A0" w:firstRow="1" w:lastRow="0" w:firstColumn="1" w:lastColumn="0" w:noHBand="0" w:noVBand="1"/>
      </w:tblPr>
      <w:tblGrid>
        <w:gridCol w:w="9350"/>
      </w:tblGrid>
      <w:tr w:rsidR="000028F9" w:rsidRPr="00B47A41" w14:paraId="097CAE6E" w14:textId="77777777" w:rsidTr="00FD5260">
        <w:tc>
          <w:tcPr>
            <w:tcW w:w="9350" w:type="dxa"/>
          </w:tcPr>
          <w:p w14:paraId="054139CE" w14:textId="77777777" w:rsidR="000028F9" w:rsidRPr="00B47A41" w:rsidRDefault="000028F9" w:rsidP="00FD5260">
            <w:pPr>
              <w:pStyle w:val="Body-Table"/>
            </w:pPr>
            <w:r w:rsidRPr="00B47A41">
              <w:t>Bidder must describe additional Solution functionality, products or services that the State specifications do not address but are necessary to implement and support this solution.</w:t>
            </w:r>
          </w:p>
          <w:p w14:paraId="41C3A423" w14:textId="6EEFB099" w:rsidR="000028F9" w:rsidRPr="00B47A41" w:rsidRDefault="000028F9" w:rsidP="00FD5260">
            <w:pPr>
              <w:pStyle w:val="Body-Table"/>
            </w:pPr>
            <w:r w:rsidRPr="00B47A41">
              <w:t>BIDDER RESPONSE:</w:t>
            </w:r>
          </w:p>
        </w:tc>
      </w:tr>
    </w:tbl>
    <w:p w14:paraId="1CEF35A3" w14:textId="31992A7E" w:rsidR="000028F9" w:rsidRPr="00B47A41" w:rsidRDefault="000028F9" w:rsidP="00801FD1">
      <w:pPr>
        <w:pStyle w:val="Heading20"/>
      </w:pPr>
      <w:r w:rsidRPr="00B47A41">
        <w:t>18. CONTRACTOR PERSONNEL</w:t>
      </w:r>
      <w:r w:rsidR="00AE250E">
        <w:t xml:space="preserve"> </w:t>
      </w:r>
    </w:p>
    <w:p w14:paraId="56FF58DA" w14:textId="028F714E" w:rsidR="000028F9" w:rsidRPr="00B47A41" w:rsidRDefault="000028F9" w:rsidP="00AE250E">
      <w:r w:rsidRPr="00B47A41">
        <w:rPr>
          <w:b/>
        </w:rPr>
        <w:t>Contractor Contract Administrator</w:t>
      </w:r>
      <w:r w:rsidRPr="00B47A41">
        <w:t>.</w:t>
      </w:r>
      <w:r w:rsidR="00AE250E">
        <w:t xml:space="preserve"> </w:t>
      </w:r>
      <w:r w:rsidRPr="00B47A41">
        <w:t>Contractor resource who is responsible to(a) administer the terms of this Contract, and (b) approve and execute any Change Notices under this Contract.</w:t>
      </w:r>
    </w:p>
    <w:tbl>
      <w:tblPr>
        <w:tblStyle w:val="TableGrid"/>
        <w:tblW w:w="0" w:type="auto"/>
        <w:jc w:val="center"/>
        <w:tblLook w:val="04A0" w:firstRow="1" w:lastRow="0" w:firstColumn="1" w:lastColumn="0" w:noHBand="0" w:noVBand="1"/>
      </w:tblPr>
      <w:tblGrid>
        <w:gridCol w:w="4543"/>
      </w:tblGrid>
      <w:tr w:rsidR="000028F9" w:rsidRPr="00B47A41" w14:paraId="73F20A21" w14:textId="77777777">
        <w:trPr>
          <w:jc w:val="center"/>
        </w:trPr>
        <w:tc>
          <w:tcPr>
            <w:tcW w:w="4543" w:type="dxa"/>
          </w:tcPr>
          <w:p w14:paraId="380005FA" w14:textId="77777777" w:rsidR="000028F9" w:rsidRPr="00FD5260" w:rsidRDefault="000028F9" w:rsidP="00FD5260">
            <w:pPr>
              <w:pStyle w:val="Body-Table"/>
              <w:rPr>
                <w:b/>
                <w:bCs/>
              </w:rPr>
            </w:pPr>
            <w:r w:rsidRPr="00FD5260">
              <w:rPr>
                <w:b/>
                <w:bCs/>
              </w:rPr>
              <w:t>Contractor</w:t>
            </w:r>
          </w:p>
        </w:tc>
      </w:tr>
      <w:tr w:rsidR="000028F9" w:rsidRPr="00B47A41" w14:paraId="01AD29D8" w14:textId="77777777">
        <w:trPr>
          <w:jc w:val="center"/>
        </w:trPr>
        <w:tc>
          <w:tcPr>
            <w:tcW w:w="4543" w:type="dxa"/>
          </w:tcPr>
          <w:p w14:paraId="277B8AAD" w14:textId="64E9DB3C" w:rsidR="000028F9" w:rsidRPr="00B47A41" w:rsidRDefault="000028F9" w:rsidP="00FD5260">
            <w:pPr>
              <w:pStyle w:val="Body-Table"/>
            </w:pPr>
            <w:r w:rsidRPr="00C266A4">
              <w:rPr>
                <w:b/>
                <w:bCs/>
              </w:rPr>
              <w:t>Name</w:t>
            </w:r>
            <w:r w:rsidR="00C266A4">
              <w:t>:</w:t>
            </w:r>
          </w:p>
          <w:p w14:paraId="4983DDE6" w14:textId="7A8C6BCD" w:rsidR="000028F9" w:rsidRPr="00B47A41" w:rsidRDefault="000028F9" w:rsidP="00FD5260">
            <w:pPr>
              <w:pStyle w:val="Body-Table"/>
            </w:pPr>
            <w:r w:rsidRPr="00C266A4">
              <w:rPr>
                <w:b/>
                <w:bCs/>
              </w:rPr>
              <w:t>Address</w:t>
            </w:r>
            <w:r w:rsidR="00C266A4">
              <w:t>:</w:t>
            </w:r>
          </w:p>
          <w:p w14:paraId="62E48C3B" w14:textId="7810A3F6" w:rsidR="000028F9" w:rsidRPr="00B47A41" w:rsidRDefault="000028F9" w:rsidP="00FD5260">
            <w:pPr>
              <w:pStyle w:val="Body-Table"/>
            </w:pPr>
            <w:r w:rsidRPr="00C266A4">
              <w:rPr>
                <w:b/>
                <w:bCs/>
              </w:rPr>
              <w:t>Phone</w:t>
            </w:r>
            <w:r w:rsidR="00C266A4">
              <w:t>:</w:t>
            </w:r>
          </w:p>
          <w:p w14:paraId="74E49ECE" w14:textId="316F0463" w:rsidR="000028F9" w:rsidRPr="00B47A41" w:rsidRDefault="000028F9" w:rsidP="00FD5260">
            <w:pPr>
              <w:pStyle w:val="Body-Table"/>
            </w:pPr>
            <w:r w:rsidRPr="00C266A4">
              <w:rPr>
                <w:b/>
                <w:bCs/>
              </w:rPr>
              <w:t>Email</w:t>
            </w:r>
            <w:r w:rsidR="00C266A4">
              <w:t>:</w:t>
            </w:r>
          </w:p>
        </w:tc>
      </w:tr>
    </w:tbl>
    <w:p w14:paraId="09243634" w14:textId="520E6249" w:rsidR="002A773D" w:rsidRPr="00B47A41" w:rsidRDefault="002A773D" w:rsidP="002A773D">
      <w:r w:rsidRPr="00B47A41">
        <w:rPr>
          <w:b/>
        </w:rPr>
        <w:t>Contractor Project Manager.</w:t>
      </w:r>
      <w:r>
        <w:t xml:space="preserve"> </w:t>
      </w:r>
      <w:r w:rsidRPr="00B47A41">
        <w:t xml:space="preserve">Contractor resource who is responsible to serve as the primary contact </w:t>
      </w:r>
      <w:proofErr w:type="gramStart"/>
      <w:r w:rsidRPr="00B47A41">
        <w:t>with regard to</w:t>
      </w:r>
      <w:proofErr w:type="gramEnd"/>
      <w:r w:rsidRPr="00B47A41">
        <w:t xml:space="preserve"> services who will have the authority to act on behalf of the Contractor in matters pertaining to the implementation services, matters pertaining to the receipt and processing of Support Requests and the Support Services. </w:t>
      </w:r>
    </w:p>
    <w:tbl>
      <w:tblPr>
        <w:tblStyle w:val="TableGrid"/>
        <w:tblW w:w="0" w:type="auto"/>
        <w:jc w:val="center"/>
        <w:tblLook w:val="04A0" w:firstRow="1" w:lastRow="0" w:firstColumn="1" w:lastColumn="0" w:noHBand="0" w:noVBand="1"/>
      </w:tblPr>
      <w:tblGrid>
        <w:gridCol w:w="4543"/>
      </w:tblGrid>
      <w:tr w:rsidR="002A773D" w:rsidRPr="00B47A41" w14:paraId="2D652CA7" w14:textId="77777777">
        <w:trPr>
          <w:jc w:val="center"/>
        </w:trPr>
        <w:tc>
          <w:tcPr>
            <w:tcW w:w="4543" w:type="dxa"/>
          </w:tcPr>
          <w:p w14:paraId="4D400DFB" w14:textId="77777777" w:rsidR="002A773D" w:rsidRPr="00FD5260" w:rsidRDefault="002A773D">
            <w:pPr>
              <w:pStyle w:val="Body-Table"/>
              <w:rPr>
                <w:b/>
                <w:bCs/>
              </w:rPr>
            </w:pPr>
            <w:r w:rsidRPr="00FD5260">
              <w:rPr>
                <w:b/>
                <w:bCs/>
              </w:rPr>
              <w:t>Contractor</w:t>
            </w:r>
          </w:p>
        </w:tc>
      </w:tr>
      <w:tr w:rsidR="002A773D" w:rsidRPr="00B47A41" w14:paraId="23680FC6" w14:textId="77777777">
        <w:trPr>
          <w:jc w:val="center"/>
        </w:trPr>
        <w:tc>
          <w:tcPr>
            <w:tcW w:w="4543" w:type="dxa"/>
          </w:tcPr>
          <w:p w14:paraId="1D6ECDAC" w14:textId="77777777" w:rsidR="002A773D" w:rsidRPr="00B47A41" w:rsidRDefault="002A773D">
            <w:pPr>
              <w:pStyle w:val="Body-Table"/>
            </w:pPr>
            <w:r w:rsidRPr="00C266A4">
              <w:rPr>
                <w:b/>
                <w:bCs/>
              </w:rPr>
              <w:t>Name</w:t>
            </w:r>
            <w:r>
              <w:t>:</w:t>
            </w:r>
          </w:p>
          <w:p w14:paraId="3ED51281" w14:textId="77777777" w:rsidR="002A773D" w:rsidRPr="00B47A41" w:rsidRDefault="002A773D">
            <w:pPr>
              <w:pStyle w:val="Body-Table"/>
            </w:pPr>
            <w:r w:rsidRPr="00C266A4">
              <w:rPr>
                <w:b/>
                <w:bCs/>
              </w:rPr>
              <w:t>Address</w:t>
            </w:r>
            <w:r>
              <w:t>:</w:t>
            </w:r>
          </w:p>
          <w:p w14:paraId="0F33C299" w14:textId="77777777" w:rsidR="002A773D" w:rsidRPr="00B47A41" w:rsidRDefault="002A773D">
            <w:pPr>
              <w:pStyle w:val="Body-Table"/>
            </w:pPr>
            <w:r w:rsidRPr="00C266A4">
              <w:rPr>
                <w:b/>
                <w:bCs/>
              </w:rPr>
              <w:t>Phone</w:t>
            </w:r>
            <w:r>
              <w:t>:</w:t>
            </w:r>
          </w:p>
          <w:p w14:paraId="4FBD11FE" w14:textId="77777777" w:rsidR="002A773D" w:rsidRPr="00B47A41" w:rsidRDefault="002A773D">
            <w:pPr>
              <w:pStyle w:val="Body-Table"/>
            </w:pPr>
            <w:r w:rsidRPr="00C266A4">
              <w:rPr>
                <w:b/>
                <w:bCs/>
              </w:rPr>
              <w:t>Email</w:t>
            </w:r>
            <w:r>
              <w:t>:</w:t>
            </w:r>
          </w:p>
        </w:tc>
      </w:tr>
    </w:tbl>
    <w:p w14:paraId="7909F2C5" w14:textId="77777777" w:rsidR="002A773D" w:rsidRDefault="002A773D" w:rsidP="00ED1872">
      <w:pPr>
        <w:pStyle w:val="Heading20"/>
      </w:pPr>
    </w:p>
    <w:p w14:paraId="0698176A" w14:textId="4BF7B5E5" w:rsidR="000028F9" w:rsidRPr="00B47A41" w:rsidRDefault="000028F9" w:rsidP="00ED1872">
      <w:pPr>
        <w:pStyle w:val="Heading20"/>
      </w:pPr>
      <w:r w:rsidRPr="00B47A41">
        <w:t>19. CONTRACTOR KEY PERSONNEL</w:t>
      </w:r>
    </w:p>
    <w:p w14:paraId="2FA96F98" w14:textId="77777777" w:rsidR="008376FA" w:rsidRPr="00B47A41" w:rsidRDefault="008376FA" w:rsidP="008376FA">
      <w:r w:rsidRPr="00B47A41">
        <w:rPr>
          <w:b/>
        </w:rPr>
        <w:t>Contractor Security Officer</w:t>
      </w:r>
      <w:r w:rsidRPr="00B47A41">
        <w:t>.</w:t>
      </w:r>
      <w:r>
        <w:t xml:space="preserve"> </w:t>
      </w:r>
      <w:r w:rsidRPr="00B47A41">
        <w:t xml:space="preserve">Contractor resource who is responsible </w:t>
      </w:r>
      <w:proofErr w:type="gramStart"/>
      <w:r w:rsidRPr="00B47A41">
        <w:t>to respond</w:t>
      </w:r>
      <w:proofErr w:type="gramEnd"/>
      <w:r w:rsidRPr="00B47A41">
        <w:t xml:space="preserve"> to State inquiries regarding the security of the Contractor’s Solution.</w:t>
      </w:r>
      <w:r>
        <w:t xml:space="preserve"> </w:t>
      </w:r>
      <w:r w:rsidRPr="00B47A41">
        <w:t xml:space="preserve">This person must have sufficient knowledge of the security of the Contractor Solution and the authority to act on behalf of Contractor in matters pertaining thereto. </w:t>
      </w:r>
      <w:proofErr w:type="gramStart"/>
      <w:r w:rsidRPr="00B47A41">
        <w:t>Contractor</w:t>
      </w:r>
      <w:proofErr w:type="gramEnd"/>
      <w:r w:rsidRPr="00B47A41">
        <w:t xml:space="preserve"> must inform the State of any change to this resource.</w:t>
      </w:r>
    </w:p>
    <w:tbl>
      <w:tblPr>
        <w:tblStyle w:val="TableGrid"/>
        <w:tblW w:w="0" w:type="auto"/>
        <w:jc w:val="center"/>
        <w:tblLook w:val="04A0" w:firstRow="1" w:lastRow="0" w:firstColumn="1" w:lastColumn="0" w:noHBand="0" w:noVBand="1"/>
      </w:tblPr>
      <w:tblGrid>
        <w:gridCol w:w="4543"/>
      </w:tblGrid>
      <w:tr w:rsidR="008376FA" w:rsidRPr="00B47A41" w14:paraId="104A0A05" w14:textId="77777777">
        <w:trPr>
          <w:jc w:val="center"/>
        </w:trPr>
        <w:tc>
          <w:tcPr>
            <w:tcW w:w="4543" w:type="dxa"/>
          </w:tcPr>
          <w:p w14:paraId="122AD56A" w14:textId="77777777" w:rsidR="008376FA" w:rsidRPr="00FD5260" w:rsidRDefault="008376FA">
            <w:pPr>
              <w:pStyle w:val="Body-Table"/>
              <w:rPr>
                <w:b/>
                <w:bCs/>
              </w:rPr>
            </w:pPr>
            <w:r w:rsidRPr="00FD5260">
              <w:rPr>
                <w:b/>
                <w:bCs/>
              </w:rPr>
              <w:t>Contractor</w:t>
            </w:r>
          </w:p>
        </w:tc>
      </w:tr>
      <w:tr w:rsidR="008376FA" w:rsidRPr="00B47A41" w14:paraId="73F50E89" w14:textId="77777777">
        <w:trPr>
          <w:jc w:val="center"/>
        </w:trPr>
        <w:tc>
          <w:tcPr>
            <w:tcW w:w="4543" w:type="dxa"/>
          </w:tcPr>
          <w:p w14:paraId="036F1260" w14:textId="77777777" w:rsidR="008376FA" w:rsidRPr="00B47A41" w:rsidRDefault="008376FA">
            <w:pPr>
              <w:pStyle w:val="Body-Table"/>
            </w:pPr>
            <w:r w:rsidRPr="00C266A4">
              <w:rPr>
                <w:b/>
                <w:bCs/>
              </w:rPr>
              <w:t>Name</w:t>
            </w:r>
            <w:r>
              <w:t>:</w:t>
            </w:r>
          </w:p>
          <w:p w14:paraId="572094F6" w14:textId="77777777" w:rsidR="008376FA" w:rsidRPr="00B47A41" w:rsidRDefault="008376FA">
            <w:pPr>
              <w:pStyle w:val="Body-Table"/>
            </w:pPr>
            <w:r w:rsidRPr="00C266A4">
              <w:rPr>
                <w:b/>
                <w:bCs/>
              </w:rPr>
              <w:t>Address</w:t>
            </w:r>
            <w:r>
              <w:t>:</w:t>
            </w:r>
          </w:p>
          <w:p w14:paraId="17FF8207" w14:textId="77777777" w:rsidR="008376FA" w:rsidRPr="00B47A41" w:rsidRDefault="008376FA">
            <w:pPr>
              <w:pStyle w:val="Body-Table"/>
            </w:pPr>
            <w:r w:rsidRPr="00C266A4">
              <w:rPr>
                <w:b/>
                <w:bCs/>
              </w:rPr>
              <w:t>Phone</w:t>
            </w:r>
            <w:r>
              <w:t>:</w:t>
            </w:r>
          </w:p>
          <w:p w14:paraId="402C0628" w14:textId="77777777" w:rsidR="008376FA" w:rsidRPr="00B47A41" w:rsidRDefault="008376FA">
            <w:pPr>
              <w:pStyle w:val="Body-Table"/>
            </w:pPr>
            <w:r w:rsidRPr="00C266A4">
              <w:rPr>
                <w:b/>
                <w:bCs/>
              </w:rPr>
              <w:t>Email</w:t>
            </w:r>
            <w:r>
              <w:t>:</w:t>
            </w:r>
          </w:p>
        </w:tc>
      </w:tr>
    </w:tbl>
    <w:p w14:paraId="29BB7613" w14:textId="77777777" w:rsidR="008376FA" w:rsidRDefault="008376FA" w:rsidP="00AE250E">
      <w:pPr>
        <w:rPr>
          <w:b/>
        </w:rPr>
      </w:pPr>
    </w:p>
    <w:p w14:paraId="5B5A0C45" w14:textId="77777777" w:rsidR="000028F9" w:rsidRPr="00B47A41" w:rsidRDefault="000028F9" w:rsidP="00D610F0">
      <w:pPr>
        <w:pStyle w:val="Heading20"/>
      </w:pPr>
      <w:r w:rsidRPr="00B47A41">
        <w:t>20. CONTRACTOR PERSONNEL REQUIREMENTS</w:t>
      </w:r>
    </w:p>
    <w:p w14:paraId="49628856" w14:textId="0466B51B" w:rsidR="000028F9" w:rsidRPr="00B47A41" w:rsidRDefault="000028F9" w:rsidP="00AE250E">
      <w:r w:rsidRPr="00B47A41">
        <w:rPr>
          <w:b/>
        </w:rPr>
        <w:t>Background Checks.</w:t>
      </w:r>
      <w:r w:rsidR="00AE250E">
        <w:t xml:space="preserve"> </w:t>
      </w:r>
      <w:r w:rsidRPr="00B47A41">
        <w:t>Contractor must present certifications evidencing satisfactory ICHAT and drug test results for all staff identified for assignment to this project to the State of Michigan Program Manager designated for this Contract. In addition, proposed Contractor personnel will be required to complete a Michigan State Police background check and/or submit an RI-8 Fingerprint Card for the National Crime Information Center (NCIC), if required by project.</w:t>
      </w:r>
    </w:p>
    <w:p w14:paraId="180EC165" w14:textId="1257D910" w:rsidR="000028F9" w:rsidRPr="00B47A41" w:rsidRDefault="000028F9" w:rsidP="00AE250E">
      <w:r w:rsidRPr="00B47A41">
        <w:t>Annually, Contractor must perform an ICHAT for all staff identified for assignment to this project. Annual background check results will be reported to the State of Michigan Program Manager designated for this Contract.</w:t>
      </w:r>
    </w:p>
    <w:p w14:paraId="5C0995AC" w14:textId="2DE98799" w:rsidR="000028F9" w:rsidRPr="00B47A41" w:rsidRDefault="000028F9" w:rsidP="00AE250E">
      <w:r w:rsidRPr="00B47A41">
        <w:t>Contractor</w:t>
      </w:r>
      <w:r w:rsidR="00345808">
        <w:t xml:space="preserve"> </w:t>
      </w:r>
      <w:r w:rsidRPr="00B47A41">
        <w:t>will disclose to the State of Michigan Program Manager for this Contract, in writing at or before the beginning of the next scheduled duty shift:</w:t>
      </w:r>
    </w:p>
    <w:p w14:paraId="76BFD241" w14:textId="016CC2CC" w:rsidR="000028F9" w:rsidRPr="0072345D" w:rsidRDefault="000028F9" w:rsidP="00260381">
      <w:pPr>
        <w:pStyle w:val="ListParagraph"/>
        <w:numPr>
          <w:ilvl w:val="0"/>
          <w:numId w:val="43"/>
        </w:numPr>
        <w:rPr>
          <w:rFonts w:asciiTheme="minorHAnsi" w:hAnsiTheme="minorHAnsi"/>
        </w:rPr>
      </w:pPr>
      <w:r w:rsidRPr="0072345D">
        <w:rPr>
          <w:rFonts w:asciiTheme="minorHAnsi" w:hAnsiTheme="minorHAnsi"/>
        </w:rPr>
        <w:t>A felony or misdemeanor court conviction, whether by guilty plea, no contest plea</w:t>
      </w:r>
      <w:r w:rsidR="000C4BC4" w:rsidRPr="0072345D">
        <w:rPr>
          <w:rFonts w:asciiTheme="minorHAnsi" w:hAnsiTheme="minorHAnsi"/>
        </w:rPr>
        <w:t>,</w:t>
      </w:r>
      <w:r w:rsidRPr="0072345D">
        <w:rPr>
          <w:rFonts w:asciiTheme="minorHAnsi" w:hAnsiTheme="minorHAnsi"/>
        </w:rPr>
        <w:t xml:space="preserve"> or trial.</w:t>
      </w:r>
    </w:p>
    <w:p w14:paraId="37F20199" w14:textId="77777777" w:rsidR="000028F9" w:rsidRPr="0072345D" w:rsidRDefault="000028F9" w:rsidP="00260381">
      <w:pPr>
        <w:pStyle w:val="ListParagraph"/>
        <w:numPr>
          <w:ilvl w:val="0"/>
          <w:numId w:val="43"/>
        </w:numPr>
        <w:rPr>
          <w:rFonts w:asciiTheme="minorHAnsi" w:hAnsiTheme="minorHAnsi"/>
        </w:rPr>
      </w:pPr>
      <w:r w:rsidRPr="0072345D">
        <w:rPr>
          <w:rFonts w:asciiTheme="minorHAnsi" w:hAnsiTheme="minorHAnsi"/>
        </w:rPr>
        <w:t>A felony arraignment.</w:t>
      </w:r>
    </w:p>
    <w:p w14:paraId="5A341955" w14:textId="77777777" w:rsidR="000028F9" w:rsidRPr="0072345D" w:rsidRDefault="000028F9" w:rsidP="00260381">
      <w:pPr>
        <w:pStyle w:val="ListParagraph"/>
        <w:numPr>
          <w:ilvl w:val="0"/>
          <w:numId w:val="43"/>
        </w:numPr>
        <w:rPr>
          <w:rFonts w:asciiTheme="minorHAnsi" w:hAnsiTheme="minorHAnsi"/>
        </w:rPr>
      </w:pPr>
      <w:r w:rsidRPr="0072345D">
        <w:rPr>
          <w:rFonts w:asciiTheme="minorHAnsi" w:hAnsiTheme="minorHAnsi"/>
        </w:rPr>
        <w:t>Restriction, suspension, or loss of driving privileges for any reason, if the employee’s current position requires possession of a valid driver’s license.</w:t>
      </w:r>
    </w:p>
    <w:p w14:paraId="2F87A9DB" w14:textId="77777777" w:rsidR="000028F9" w:rsidRPr="00B47A41" w:rsidRDefault="000028F9" w:rsidP="00AE250E">
      <w:r w:rsidRPr="00B47A41">
        <w:t>Contractor will pay for all costs associated with ensuring its staff meet all requirements.</w:t>
      </w:r>
    </w:p>
    <w:p w14:paraId="7CAA4ED6" w14:textId="19736F0A" w:rsidR="000028F9" w:rsidRPr="00B47A41" w:rsidRDefault="000028F9" w:rsidP="00AE250E">
      <w:r w:rsidRPr="00B47A41">
        <w:t xml:space="preserve">Contractor must notify the State Program Manager(s) prior to removing or replacing any Contractor Personnel with access to State Data under this Contract. Contractor must also provide written certification to the State Program Manager(s) that Contractor Personnel’s access to State Data has been terminated. </w:t>
      </w:r>
      <w:proofErr w:type="gramStart"/>
      <w:r w:rsidRPr="00B47A41">
        <w:t>Contractor</w:t>
      </w:r>
      <w:proofErr w:type="gramEnd"/>
      <w:r w:rsidRPr="00B47A41">
        <w:t xml:space="preserve"> must notify the State in advance of allocating Contractor Personnel to multiple State Contracts or Projects. Contractor must provide detail of how a given Contractor Personnel meets the resource experience requirements in advance of replacing a Contractor Personnel. Contractor must provide monthly summary of Contractor Personnel allocation for all Contractor Personnel who have access to State Data.</w:t>
      </w:r>
    </w:p>
    <w:p w14:paraId="2C9F56F0" w14:textId="77777777" w:rsidR="000028F9" w:rsidRPr="00B47A41" w:rsidRDefault="000028F9" w:rsidP="00AE250E">
      <w:proofErr w:type="gramStart"/>
      <w:r w:rsidRPr="00B47A41">
        <w:t>Contractor</w:t>
      </w:r>
      <w:proofErr w:type="gramEnd"/>
      <w:r w:rsidRPr="00B47A41">
        <w:t xml:space="preserve"> must seek approval from the State prior to removing or replacing any Contractor Personnel with access to State Data.</w:t>
      </w:r>
    </w:p>
    <w:p w14:paraId="564A3573" w14:textId="418802B1" w:rsidR="000028F9" w:rsidRPr="00B47A41" w:rsidRDefault="000028F9" w:rsidP="00AE250E">
      <w:r w:rsidRPr="00B47A41">
        <w:rPr>
          <w:b/>
        </w:rPr>
        <w:t>Offshore Resources</w:t>
      </w:r>
      <w:r w:rsidRPr="00B47A41">
        <w:t xml:space="preserve">. </w:t>
      </w:r>
      <w:r w:rsidRPr="00B47A41">
        <w:rPr>
          <w:shd w:val="clear" w:color="auto" w:fill="FFFFFF"/>
        </w:rPr>
        <w:t>Use of Offshore Resources is prohibited per the Schedule E – Data Security Requirements.</w:t>
      </w:r>
      <w:r w:rsidR="00AE250E">
        <w:rPr>
          <w:shd w:val="clear" w:color="auto" w:fill="FFFFFF"/>
        </w:rPr>
        <w:t xml:space="preserve"> </w:t>
      </w:r>
      <w:r w:rsidRPr="00B47A41">
        <w:rPr>
          <w:shd w:val="clear" w:color="auto" w:fill="FFFFFF"/>
        </w:rPr>
        <w:t>Contractor must comply with the data security and other requirements in this Contract.</w:t>
      </w:r>
    </w:p>
    <w:tbl>
      <w:tblPr>
        <w:tblStyle w:val="TableGrid"/>
        <w:tblW w:w="0" w:type="auto"/>
        <w:tblInd w:w="-5" w:type="dxa"/>
        <w:tblLook w:val="04A0" w:firstRow="1" w:lastRow="0" w:firstColumn="1" w:lastColumn="0" w:noHBand="0" w:noVBand="1"/>
      </w:tblPr>
      <w:tblGrid>
        <w:gridCol w:w="9355"/>
      </w:tblGrid>
      <w:tr w:rsidR="000028F9" w:rsidRPr="00B47A41" w14:paraId="47C50C4C" w14:textId="77777777">
        <w:tc>
          <w:tcPr>
            <w:tcW w:w="9355" w:type="dxa"/>
          </w:tcPr>
          <w:p w14:paraId="77F1503F" w14:textId="4A384F1D" w:rsidR="000028F9" w:rsidRPr="00B47A41" w:rsidRDefault="000028F9" w:rsidP="008F30D9">
            <w:pPr>
              <w:pStyle w:val="Body-Table"/>
            </w:pPr>
            <w:r w:rsidRPr="00B47A41">
              <w:t>Bidder must confirm that they are not using offshore resources or describe any possible conflicts with this requirement.</w:t>
            </w:r>
          </w:p>
          <w:p w14:paraId="7FA0680F" w14:textId="77777777" w:rsidR="000028F9" w:rsidRPr="00B47A41" w:rsidRDefault="000028F9" w:rsidP="008F30D9">
            <w:pPr>
              <w:pStyle w:val="Body-Table"/>
              <w:rPr>
                <w:rFonts w:cs="Arial"/>
              </w:rPr>
            </w:pPr>
            <w:r w:rsidRPr="00B47A41">
              <w:t>BIDDER RESPONSE:</w:t>
            </w:r>
          </w:p>
        </w:tc>
      </w:tr>
    </w:tbl>
    <w:p w14:paraId="57DC9E8A" w14:textId="5E7F1B28" w:rsidR="00397F64" w:rsidRPr="00FD02BF" w:rsidRDefault="00397F64" w:rsidP="00397F64">
      <w:pPr>
        <w:spacing w:after="0"/>
        <w:rPr>
          <w:rFonts w:asciiTheme="minorHAnsi" w:hAnsiTheme="minorHAnsi" w:cs="Arial"/>
        </w:rPr>
      </w:pPr>
      <w:r w:rsidRPr="00FD02BF">
        <w:rPr>
          <w:rFonts w:asciiTheme="minorHAnsi" w:hAnsiTheme="minorHAnsi" w:cs="Arial"/>
          <w:b/>
          <w:bCs/>
        </w:rPr>
        <w:t>Disclosure of Permitted Subcontractors.</w:t>
      </w:r>
      <w:r w:rsidRPr="00FD02BF">
        <w:rPr>
          <w:rFonts w:asciiTheme="minorHAnsi" w:hAnsiTheme="minorHAnsi" w:cs="Arial"/>
        </w:rPr>
        <w:t xml:space="preserve"> If the Contractor intends to utilize Permitted Subcontractors</w:t>
      </w:r>
      <w:r w:rsidR="00552D13">
        <w:rPr>
          <w:rFonts w:asciiTheme="minorHAnsi" w:hAnsiTheme="minorHAnsi" w:cs="Arial"/>
        </w:rPr>
        <w:t xml:space="preserve"> (</w:t>
      </w:r>
      <w:r w:rsidR="002E225F">
        <w:rPr>
          <w:rFonts w:asciiTheme="minorHAnsi" w:hAnsiTheme="minorHAnsi" w:cs="Arial"/>
        </w:rPr>
        <w:t xml:space="preserve">including but not limited to cloud providers, </w:t>
      </w:r>
      <w:r w:rsidR="001131A3">
        <w:rPr>
          <w:rFonts w:asciiTheme="minorHAnsi" w:hAnsiTheme="minorHAnsi" w:cs="Arial"/>
        </w:rPr>
        <w:t>managed security providers, staff augmentation, etc.)</w:t>
      </w:r>
      <w:r w:rsidRPr="00FD02BF">
        <w:rPr>
          <w:rFonts w:asciiTheme="minorHAnsi" w:hAnsiTheme="minorHAnsi" w:cs="Arial"/>
        </w:rPr>
        <w:t xml:space="preserve"> as defined in the Software Terms, the Contractor must disclose the following:</w:t>
      </w:r>
    </w:p>
    <w:p w14:paraId="45BAF218" w14:textId="77777777" w:rsidR="00397F64" w:rsidRPr="00FD02BF" w:rsidRDefault="00397F64" w:rsidP="00260381">
      <w:pPr>
        <w:pStyle w:val="ListParagraph"/>
        <w:numPr>
          <w:ilvl w:val="0"/>
          <w:numId w:val="61"/>
        </w:numPr>
        <w:spacing w:before="0" w:after="0" w:line="240" w:lineRule="auto"/>
        <w:contextualSpacing w:val="0"/>
        <w:rPr>
          <w:rFonts w:asciiTheme="minorHAnsi" w:hAnsiTheme="minorHAnsi" w:cs="Arial"/>
        </w:rPr>
      </w:pPr>
      <w:r w:rsidRPr="00FD02BF">
        <w:rPr>
          <w:rFonts w:asciiTheme="minorHAnsi" w:hAnsiTheme="minorHAnsi" w:cs="Arial"/>
        </w:rPr>
        <w:t>The legal business name; address; telephone number; a description of subcontractor’s organization and the services it will provide; and information concerning subcontractor’s ability to provide the Solution.</w:t>
      </w:r>
    </w:p>
    <w:p w14:paraId="2FE65F7B" w14:textId="77777777" w:rsidR="00397F64" w:rsidRPr="00FD02BF" w:rsidRDefault="00397F64" w:rsidP="00260381">
      <w:pPr>
        <w:pStyle w:val="ListParagraph"/>
        <w:numPr>
          <w:ilvl w:val="0"/>
          <w:numId w:val="61"/>
        </w:numPr>
        <w:spacing w:before="0" w:after="0" w:line="240" w:lineRule="auto"/>
        <w:contextualSpacing w:val="0"/>
        <w:rPr>
          <w:rFonts w:asciiTheme="minorHAnsi" w:hAnsiTheme="minorHAnsi" w:cs="Arial"/>
        </w:rPr>
      </w:pPr>
      <w:r w:rsidRPr="00FD02BF">
        <w:rPr>
          <w:rFonts w:asciiTheme="minorHAnsi" w:hAnsiTheme="minorHAnsi" w:cs="Arial"/>
        </w:rPr>
        <w:t xml:space="preserve">The relationship of the Subcontractor to the Contractor. Of the total bid, the price of the Subcontractor’s work. Whether the Contractor has </w:t>
      </w:r>
      <w:proofErr w:type="gramStart"/>
      <w:r w:rsidRPr="00FD02BF">
        <w:rPr>
          <w:rFonts w:asciiTheme="minorHAnsi" w:hAnsiTheme="minorHAnsi" w:cs="Arial"/>
        </w:rPr>
        <w:t>a previous</w:t>
      </w:r>
      <w:proofErr w:type="gramEnd"/>
      <w:r w:rsidRPr="00FD02BF">
        <w:rPr>
          <w:rFonts w:asciiTheme="minorHAnsi" w:hAnsiTheme="minorHAnsi" w:cs="Arial"/>
        </w:rPr>
        <w:t xml:space="preserve"> working experience with the Subcontractor. If yes, provide details of that previous relationship.</w:t>
      </w:r>
    </w:p>
    <w:p w14:paraId="33E9C694" w14:textId="77777777" w:rsidR="00397F64" w:rsidRPr="00FD02BF" w:rsidRDefault="00397F64" w:rsidP="00260381">
      <w:pPr>
        <w:pStyle w:val="ListParagraph"/>
        <w:numPr>
          <w:ilvl w:val="0"/>
          <w:numId w:val="61"/>
        </w:numPr>
        <w:spacing w:before="0" w:after="0" w:line="240" w:lineRule="auto"/>
        <w:contextualSpacing w:val="0"/>
        <w:rPr>
          <w:rFonts w:asciiTheme="minorHAnsi" w:hAnsiTheme="minorHAnsi" w:cs="Arial"/>
        </w:rPr>
      </w:pPr>
      <w:r w:rsidRPr="00FD02BF">
        <w:rPr>
          <w:rFonts w:asciiTheme="minorHAnsi" w:hAnsiTheme="minorHAnsi" w:cs="Arial"/>
        </w:rPr>
        <w:t>A complete description of the Solution that will be performed or provided by the subcontractor.</w:t>
      </w:r>
    </w:p>
    <w:tbl>
      <w:tblPr>
        <w:tblpPr w:leftFromText="180" w:rightFromText="180" w:vertAnchor="text" w:horzAnchor="margin" w:tblpY="326"/>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397F64" w14:paraId="3C79FA4D" w14:textId="77777777">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67AC"/>
          </w:tcPr>
          <w:p w14:paraId="2A73EDE4" w14:textId="77777777" w:rsidR="00397F64" w:rsidRPr="00FD02BF" w:rsidRDefault="00397F64" w:rsidP="00FD02BF">
            <w:pPr>
              <w:pStyle w:val="Body-Table"/>
              <w:jc w:val="center"/>
              <w:rPr>
                <w:b/>
                <w:bCs/>
              </w:rPr>
            </w:pPr>
            <w:r w:rsidRPr="00FD02BF">
              <w:rPr>
                <w:b/>
                <w:bCs/>
              </w:rPr>
              <w:t>Bidder must provide detailed information as requested in the above requirement(s).</w:t>
            </w:r>
          </w:p>
        </w:tc>
      </w:tr>
      <w:tr w:rsidR="00397F64" w14:paraId="4EFA883C" w14:textId="77777777">
        <w:trPr>
          <w:cantSplit/>
        </w:trPr>
        <w:tc>
          <w:tcPr>
            <w:tcW w:w="4405" w:type="dxa"/>
            <w:tcBorders>
              <w:top w:val="single" w:sz="4" w:space="0" w:color="auto"/>
              <w:left w:val="single" w:sz="4" w:space="0" w:color="auto"/>
              <w:bottom w:val="single" w:sz="4" w:space="0" w:color="auto"/>
              <w:right w:val="single" w:sz="4" w:space="0" w:color="auto"/>
            </w:tcBorders>
          </w:tcPr>
          <w:p w14:paraId="2E8437D6" w14:textId="77777777" w:rsidR="00397F64" w:rsidRPr="00FD02BF" w:rsidRDefault="00397F64" w:rsidP="00FD02BF">
            <w:pPr>
              <w:pStyle w:val="Body-Table"/>
              <w:rPr>
                <w:rFonts w:eastAsia="Times"/>
                <w:b/>
                <w:bCs/>
              </w:rPr>
            </w:pPr>
            <w:r w:rsidRPr="00FD02BF">
              <w:rPr>
                <w:rFonts w:eastAsia="Times"/>
                <w:b/>
                <w:bCs/>
              </w:rPr>
              <w:t>The legal business name, address, telephone number of the Permitted Subcontractor(s).</w:t>
            </w:r>
          </w:p>
        </w:tc>
        <w:tc>
          <w:tcPr>
            <w:tcW w:w="5675" w:type="dxa"/>
            <w:tcBorders>
              <w:top w:val="single" w:sz="4" w:space="0" w:color="auto"/>
              <w:left w:val="single" w:sz="4" w:space="0" w:color="auto"/>
              <w:bottom w:val="single" w:sz="4" w:space="0" w:color="auto"/>
              <w:right w:val="single" w:sz="4" w:space="0" w:color="auto"/>
            </w:tcBorders>
          </w:tcPr>
          <w:p w14:paraId="215EDABF" w14:textId="77777777" w:rsidR="00397F64" w:rsidRDefault="00397F64" w:rsidP="00FD02BF">
            <w:pPr>
              <w:pStyle w:val="Body-Table"/>
            </w:pPr>
          </w:p>
        </w:tc>
      </w:tr>
      <w:tr w:rsidR="00397F64" w14:paraId="0B6F9532" w14:textId="77777777">
        <w:trPr>
          <w:cantSplit/>
        </w:trPr>
        <w:tc>
          <w:tcPr>
            <w:tcW w:w="4405" w:type="dxa"/>
            <w:tcBorders>
              <w:top w:val="single" w:sz="4" w:space="0" w:color="auto"/>
              <w:left w:val="single" w:sz="4" w:space="0" w:color="auto"/>
              <w:bottom w:val="single" w:sz="4" w:space="0" w:color="auto"/>
              <w:right w:val="single" w:sz="4" w:space="0" w:color="auto"/>
            </w:tcBorders>
          </w:tcPr>
          <w:p w14:paraId="7C493E22" w14:textId="77777777" w:rsidR="00397F64" w:rsidRPr="00FD02BF" w:rsidRDefault="00397F64" w:rsidP="00FD02BF">
            <w:pPr>
              <w:pStyle w:val="Body-Table"/>
              <w:rPr>
                <w:rFonts w:eastAsia="Times"/>
                <w:b/>
                <w:bCs/>
              </w:rPr>
            </w:pPr>
            <w:r w:rsidRPr="00FD02BF">
              <w:rPr>
                <w:rFonts w:eastAsia="Times"/>
                <w:b/>
                <w:bCs/>
              </w:rPr>
              <w:t>A description of Permitted Subcontractor’s organization and the Services and/or Deliverables it will provide.</w:t>
            </w:r>
          </w:p>
        </w:tc>
        <w:tc>
          <w:tcPr>
            <w:tcW w:w="5675" w:type="dxa"/>
            <w:tcBorders>
              <w:top w:val="single" w:sz="4" w:space="0" w:color="auto"/>
              <w:left w:val="single" w:sz="4" w:space="0" w:color="auto"/>
              <w:bottom w:val="single" w:sz="4" w:space="0" w:color="auto"/>
              <w:right w:val="single" w:sz="4" w:space="0" w:color="auto"/>
            </w:tcBorders>
          </w:tcPr>
          <w:p w14:paraId="20E1A47A" w14:textId="77777777" w:rsidR="00397F64" w:rsidRDefault="00397F64" w:rsidP="00FD02BF">
            <w:pPr>
              <w:pStyle w:val="Body-Table"/>
            </w:pPr>
          </w:p>
        </w:tc>
      </w:tr>
      <w:tr w:rsidR="00397F64" w14:paraId="3A4CF92F" w14:textId="77777777">
        <w:trPr>
          <w:cantSplit/>
        </w:trPr>
        <w:tc>
          <w:tcPr>
            <w:tcW w:w="4405" w:type="dxa"/>
            <w:tcBorders>
              <w:top w:val="single" w:sz="4" w:space="0" w:color="auto"/>
              <w:left w:val="single" w:sz="4" w:space="0" w:color="auto"/>
              <w:bottom w:val="single" w:sz="4" w:space="0" w:color="auto"/>
              <w:right w:val="single" w:sz="4" w:space="0" w:color="auto"/>
            </w:tcBorders>
          </w:tcPr>
          <w:p w14:paraId="52BB4D78" w14:textId="77777777" w:rsidR="00397F64" w:rsidRPr="00FD02BF" w:rsidRDefault="00397F64" w:rsidP="00FD02BF">
            <w:pPr>
              <w:pStyle w:val="Body-Table"/>
              <w:rPr>
                <w:rFonts w:eastAsia="Times"/>
                <w:b/>
                <w:bCs/>
              </w:rPr>
            </w:pPr>
            <w:r w:rsidRPr="00FD02BF">
              <w:rPr>
                <w:rFonts w:eastAsia="Times"/>
                <w:b/>
                <w:bCs/>
              </w:rPr>
              <w:t>The relationship of the Permitted Subcontractor to the Bidder.</w:t>
            </w:r>
          </w:p>
        </w:tc>
        <w:tc>
          <w:tcPr>
            <w:tcW w:w="5675" w:type="dxa"/>
            <w:tcBorders>
              <w:top w:val="single" w:sz="4" w:space="0" w:color="auto"/>
              <w:left w:val="single" w:sz="4" w:space="0" w:color="auto"/>
              <w:bottom w:val="single" w:sz="4" w:space="0" w:color="auto"/>
              <w:right w:val="single" w:sz="4" w:space="0" w:color="auto"/>
            </w:tcBorders>
          </w:tcPr>
          <w:p w14:paraId="7697D82C" w14:textId="77777777" w:rsidR="00397F64" w:rsidRDefault="00397F64" w:rsidP="00FD02BF">
            <w:pPr>
              <w:pStyle w:val="Body-Table"/>
            </w:pPr>
          </w:p>
        </w:tc>
      </w:tr>
      <w:tr w:rsidR="00397F64" w14:paraId="515FDE4A" w14:textId="77777777">
        <w:trPr>
          <w:cantSplit/>
        </w:trPr>
        <w:tc>
          <w:tcPr>
            <w:tcW w:w="4405" w:type="dxa"/>
            <w:tcBorders>
              <w:top w:val="single" w:sz="4" w:space="0" w:color="auto"/>
              <w:left w:val="single" w:sz="4" w:space="0" w:color="auto"/>
              <w:bottom w:val="single" w:sz="4" w:space="0" w:color="auto"/>
              <w:right w:val="single" w:sz="4" w:space="0" w:color="auto"/>
            </w:tcBorders>
          </w:tcPr>
          <w:p w14:paraId="36005AD0" w14:textId="77777777" w:rsidR="00397F64" w:rsidRPr="00FD02BF" w:rsidRDefault="00397F64" w:rsidP="00FD02BF">
            <w:pPr>
              <w:pStyle w:val="Body-Table"/>
              <w:rPr>
                <w:rFonts w:eastAsia="Times"/>
                <w:b/>
                <w:bCs/>
              </w:rPr>
            </w:pPr>
            <w:r w:rsidRPr="00FD02BF">
              <w:rPr>
                <w:rFonts w:eastAsia="Times"/>
                <w:b/>
                <w:bCs/>
              </w:rPr>
              <w:t xml:space="preserve">Whether the Bidder has </w:t>
            </w:r>
            <w:proofErr w:type="gramStart"/>
            <w:r w:rsidRPr="00FD02BF">
              <w:rPr>
                <w:rFonts w:eastAsia="Times"/>
                <w:b/>
                <w:bCs/>
              </w:rPr>
              <w:t>a previous</w:t>
            </w:r>
            <w:proofErr w:type="gramEnd"/>
            <w:r w:rsidRPr="00FD02BF">
              <w:rPr>
                <w:rFonts w:eastAsia="Times"/>
                <w:b/>
                <w:bCs/>
              </w:rPr>
              <w:t xml:space="preserve"> working experience with the Permitted Subcontractor. </w:t>
            </w:r>
            <w:r w:rsidRPr="00FD02BF">
              <w:rPr>
                <w:rFonts w:eastAsia="Times"/>
                <w:b/>
                <w:bCs/>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46A8B621" w14:textId="77777777" w:rsidR="00397F64" w:rsidRDefault="00397F64" w:rsidP="00FD02BF">
            <w:pPr>
              <w:pStyle w:val="Body-Table"/>
            </w:pPr>
          </w:p>
        </w:tc>
      </w:tr>
      <w:tr w:rsidR="00397F64" w14:paraId="098E2D85" w14:textId="77777777">
        <w:trPr>
          <w:cantSplit/>
        </w:trPr>
        <w:tc>
          <w:tcPr>
            <w:tcW w:w="4405" w:type="dxa"/>
            <w:tcBorders>
              <w:top w:val="single" w:sz="4" w:space="0" w:color="auto"/>
              <w:left w:val="single" w:sz="4" w:space="0" w:color="auto"/>
              <w:bottom w:val="single" w:sz="4" w:space="0" w:color="auto"/>
              <w:right w:val="single" w:sz="4" w:space="0" w:color="auto"/>
            </w:tcBorders>
          </w:tcPr>
          <w:p w14:paraId="65DF8F9A" w14:textId="77777777" w:rsidR="00397F64" w:rsidRPr="00FD02BF" w:rsidRDefault="00397F64" w:rsidP="00FD02BF">
            <w:pPr>
              <w:pStyle w:val="Body-Table"/>
              <w:rPr>
                <w:rFonts w:eastAsia="Times"/>
                <w:b/>
                <w:bCs/>
              </w:rPr>
            </w:pPr>
            <w:r w:rsidRPr="00FD02BF">
              <w:rPr>
                <w:rFonts w:eastAsia="Times"/>
                <w:b/>
                <w:bCs/>
              </w:rPr>
              <w:t>A complete description of the Contract Activities that will be performed or provided by the Permitted Subcontractor.</w:t>
            </w:r>
          </w:p>
        </w:tc>
        <w:tc>
          <w:tcPr>
            <w:tcW w:w="5675" w:type="dxa"/>
            <w:tcBorders>
              <w:top w:val="single" w:sz="4" w:space="0" w:color="auto"/>
              <w:left w:val="single" w:sz="4" w:space="0" w:color="auto"/>
              <w:bottom w:val="single" w:sz="4" w:space="0" w:color="auto"/>
              <w:right w:val="single" w:sz="4" w:space="0" w:color="auto"/>
            </w:tcBorders>
          </w:tcPr>
          <w:p w14:paraId="4C94F52A" w14:textId="77777777" w:rsidR="00397F64" w:rsidRDefault="00397F64" w:rsidP="00FD02BF">
            <w:pPr>
              <w:pStyle w:val="Body-Table"/>
            </w:pPr>
          </w:p>
        </w:tc>
      </w:tr>
      <w:tr w:rsidR="00397F64" w14:paraId="6CD58629" w14:textId="77777777">
        <w:trPr>
          <w:cantSplit/>
        </w:trPr>
        <w:tc>
          <w:tcPr>
            <w:tcW w:w="4405" w:type="dxa"/>
            <w:tcBorders>
              <w:top w:val="single" w:sz="4" w:space="0" w:color="auto"/>
              <w:left w:val="single" w:sz="4" w:space="0" w:color="auto"/>
              <w:bottom w:val="single" w:sz="4" w:space="0" w:color="auto"/>
              <w:right w:val="single" w:sz="4" w:space="0" w:color="auto"/>
            </w:tcBorders>
          </w:tcPr>
          <w:p w14:paraId="2E74F1F4" w14:textId="77777777" w:rsidR="00397F64" w:rsidRPr="00FD02BF" w:rsidRDefault="00397F64" w:rsidP="00FD02BF">
            <w:pPr>
              <w:pStyle w:val="Body-Table"/>
              <w:rPr>
                <w:rFonts w:eastAsia="Times"/>
                <w:b/>
                <w:bCs/>
              </w:rPr>
            </w:pPr>
            <w:r w:rsidRPr="00FD02BF">
              <w:rPr>
                <w:rFonts w:eastAsia="Times"/>
                <w:b/>
                <w:bCs/>
              </w:rPr>
              <w:t>Of the total bid, the price of the Permitted Subcontractor’s work.</w:t>
            </w:r>
          </w:p>
        </w:tc>
        <w:tc>
          <w:tcPr>
            <w:tcW w:w="5675" w:type="dxa"/>
            <w:tcBorders>
              <w:top w:val="single" w:sz="4" w:space="0" w:color="auto"/>
              <w:left w:val="single" w:sz="4" w:space="0" w:color="auto"/>
              <w:bottom w:val="single" w:sz="4" w:space="0" w:color="auto"/>
              <w:right w:val="single" w:sz="4" w:space="0" w:color="auto"/>
            </w:tcBorders>
          </w:tcPr>
          <w:p w14:paraId="5772DEAD" w14:textId="77777777" w:rsidR="00397F64" w:rsidRDefault="00397F64" w:rsidP="00FD02BF">
            <w:pPr>
              <w:pStyle w:val="Body-Table"/>
            </w:pPr>
          </w:p>
        </w:tc>
      </w:tr>
    </w:tbl>
    <w:p w14:paraId="3BDBB1D7" w14:textId="77777777" w:rsidR="000028F9" w:rsidRPr="00B47A41" w:rsidRDefault="000028F9" w:rsidP="00D610F0">
      <w:pPr>
        <w:pStyle w:val="Heading20"/>
      </w:pPr>
      <w:r w:rsidRPr="00B47A41">
        <w:t>21. STATE RESOURCES</w:t>
      </w:r>
    </w:p>
    <w:p w14:paraId="6BA5D70F" w14:textId="01EC1520" w:rsidR="000028F9" w:rsidRPr="00B47A41" w:rsidRDefault="000028F9" w:rsidP="00AE250E">
      <w:r w:rsidRPr="00B47A41">
        <w:rPr>
          <w:highlight w:val="green"/>
        </w:rPr>
        <w:t>[</w:t>
      </w:r>
      <w:r w:rsidRPr="00B47A41">
        <w:rPr>
          <w:b/>
          <w:highlight w:val="green"/>
        </w:rPr>
        <w:t>Read and delete:</w:t>
      </w:r>
      <w:r w:rsidRPr="00B47A41">
        <w:rPr>
          <w:highlight w:val="green"/>
        </w:rPr>
        <w:t xml:space="preserve"> State resources remain blank until contract execution.]</w:t>
      </w:r>
    </w:p>
    <w:p w14:paraId="0C8DFD5F" w14:textId="77777777" w:rsidR="000028F9" w:rsidRPr="00B47A41" w:rsidRDefault="000028F9" w:rsidP="00AE250E">
      <w:r w:rsidRPr="00B47A41">
        <w:t>The State will provide the following resources as part of the implementation and ongoing support of the Solution.</w:t>
      </w:r>
    </w:p>
    <w:p w14:paraId="689172DC" w14:textId="751EC4C1" w:rsidR="000028F9" w:rsidRPr="00B47A41" w:rsidRDefault="000028F9" w:rsidP="00AE250E">
      <w:r w:rsidRPr="00B47A41">
        <w:rPr>
          <w:b/>
        </w:rPr>
        <w:t>State Contract Administrator</w:t>
      </w:r>
      <w:r w:rsidRPr="00B47A41">
        <w:t>.</w:t>
      </w:r>
      <w:r w:rsidR="00AE250E">
        <w:t xml:space="preserve"> </w:t>
      </w:r>
      <w:r w:rsidRPr="00B47A41">
        <w:t>The State Contract Administrator is the individual appointed by the State to (a) administer the terms of this Contract, and (b) approve and execute any Change Notices under this Contract.</w:t>
      </w:r>
    </w:p>
    <w:tbl>
      <w:tblPr>
        <w:tblStyle w:val="TableGrid"/>
        <w:tblW w:w="0" w:type="auto"/>
        <w:jc w:val="center"/>
        <w:tblLook w:val="04A0" w:firstRow="1" w:lastRow="0" w:firstColumn="1" w:lastColumn="0" w:noHBand="0" w:noVBand="1"/>
      </w:tblPr>
      <w:tblGrid>
        <w:gridCol w:w="4543"/>
      </w:tblGrid>
      <w:tr w:rsidR="00D84ECE" w:rsidRPr="00B47A41" w14:paraId="6C7EC83A" w14:textId="77777777">
        <w:trPr>
          <w:jc w:val="center"/>
        </w:trPr>
        <w:tc>
          <w:tcPr>
            <w:tcW w:w="4543" w:type="dxa"/>
          </w:tcPr>
          <w:p w14:paraId="443CD331" w14:textId="68482A6F" w:rsidR="00D84ECE" w:rsidRPr="00FD5260" w:rsidRDefault="00D84ECE">
            <w:pPr>
              <w:pStyle w:val="Body-Table"/>
              <w:rPr>
                <w:b/>
                <w:bCs/>
              </w:rPr>
            </w:pPr>
            <w:r>
              <w:rPr>
                <w:b/>
                <w:bCs/>
              </w:rPr>
              <w:t xml:space="preserve">State </w:t>
            </w:r>
            <w:r w:rsidRPr="00FD5260">
              <w:rPr>
                <w:b/>
                <w:bCs/>
              </w:rPr>
              <w:t>Contract</w:t>
            </w:r>
            <w:r>
              <w:rPr>
                <w:b/>
                <w:bCs/>
              </w:rPr>
              <w:t xml:space="preserve"> Administrator</w:t>
            </w:r>
          </w:p>
        </w:tc>
      </w:tr>
      <w:tr w:rsidR="00D84ECE" w:rsidRPr="00B47A41" w14:paraId="6D2C0899" w14:textId="77777777">
        <w:trPr>
          <w:jc w:val="center"/>
        </w:trPr>
        <w:tc>
          <w:tcPr>
            <w:tcW w:w="4543" w:type="dxa"/>
          </w:tcPr>
          <w:p w14:paraId="56D45992" w14:textId="77777777" w:rsidR="00D84ECE" w:rsidRPr="00B47A41" w:rsidRDefault="00D84ECE">
            <w:pPr>
              <w:pStyle w:val="Body-Table"/>
            </w:pPr>
            <w:r w:rsidRPr="00C266A4">
              <w:rPr>
                <w:b/>
                <w:bCs/>
              </w:rPr>
              <w:t>Name</w:t>
            </w:r>
            <w:r>
              <w:t>:</w:t>
            </w:r>
          </w:p>
          <w:p w14:paraId="2B7D23A9" w14:textId="77777777" w:rsidR="00D84ECE" w:rsidRPr="00B47A41" w:rsidRDefault="00D84ECE">
            <w:pPr>
              <w:pStyle w:val="Body-Table"/>
            </w:pPr>
            <w:r w:rsidRPr="00C266A4">
              <w:rPr>
                <w:b/>
                <w:bCs/>
              </w:rPr>
              <w:t>Address</w:t>
            </w:r>
            <w:r>
              <w:t>:</w:t>
            </w:r>
          </w:p>
          <w:p w14:paraId="7ACDDA44" w14:textId="77777777" w:rsidR="00D84ECE" w:rsidRPr="00B47A41" w:rsidRDefault="00D84ECE">
            <w:pPr>
              <w:pStyle w:val="Body-Table"/>
            </w:pPr>
            <w:r w:rsidRPr="00C266A4">
              <w:rPr>
                <w:b/>
                <w:bCs/>
              </w:rPr>
              <w:t>Phone</w:t>
            </w:r>
            <w:r>
              <w:t>:</w:t>
            </w:r>
          </w:p>
          <w:p w14:paraId="463B54AB" w14:textId="77777777" w:rsidR="00D84ECE" w:rsidRPr="00B47A41" w:rsidRDefault="00D84ECE">
            <w:pPr>
              <w:pStyle w:val="Body-Table"/>
            </w:pPr>
            <w:r w:rsidRPr="00C266A4">
              <w:rPr>
                <w:b/>
                <w:bCs/>
              </w:rPr>
              <w:t>Email</w:t>
            </w:r>
            <w:r>
              <w:t>:</w:t>
            </w:r>
          </w:p>
        </w:tc>
      </w:tr>
    </w:tbl>
    <w:p w14:paraId="30251464" w14:textId="1ACA2EA8" w:rsidR="000028F9" w:rsidRPr="00B47A41" w:rsidRDefault="000028F9" w:rsidP="00AE250E">
      <w:r w:rsidRPr="00B47A41">
        <w:rPr>
          <w:b/>
        </w:rPr>
        <w:t>Program Managers</w:t>
      </w:r>
      <w:r w:rsidRPr="00B47A41">
        <w:t>.</w:t>
      </w:r>
      <w:r w:rsidR="00AE250E">
        <w:t xml:space="preserve"> </w:t>
      </w:r>
      <w:r w:rsidRPr="00B47A41">
        <w:t xml:space="preserve">The DTMB and Agency Program Managers (or designee) will jointly approve all Deliverables and day to day activities. </w:t>
      </w:r>
    </w:p>
    <w:tbl>
      <w:tblPr>
        <w:tblStyle w:val="TableGrid"/>
        <w:tblW w:w="0" w:type="auto"/>
        <w:jc w:val="center"/>
        <w:tblLook w:val="04A0" w:firstRow="1" w:lastRow="0" w:firstColumn="1" w:lastColumn="0" w:noHBand="0" w:noVBand="1"/>
      </w:tblPr>
      <w:tblGrid>
        <w:gridCol w:w="4543"/>
      </w:tblGrid>
      <w:tr w:rsidR="00A4189E" w:rsidRPr="00B47A41" w14:paraId="591EC422" w14:textId="77777777">
        <w:trPr>
          <w:jc w:val="center"/>
        </w:trPr>
        <w:tc>
          <w:tcPr>
            <w:tcW w:w="4543" w:type="dxa"/>
          </w:tcPr>
          <w:p w14:paraId="7D4EF520" w14:textId="7BDCD490" w:rsidR="00A4189E" w:rsidRPr="00FD5260" w:rsidRDefault="00A4189E">
            <w:pPr>
              <w:pStyle w:val="Body-Table"/>
              <w:rPr>
                <w:b/>
                <w:bCs/>
              </w:rPr>
            </w:pPr>
            <w:r>
              <w:rPr>
                <w:b/>
                <w:bCs/>
              </w:rPr>
              <w:t>DTMB Program Manager</w:t>
            </w:r>
          </w:p>
        </w:tc>
      </w:tr>
      <w:tr w:rsidR="00A4189E" w:rsidRPr="00B47A41" w14:paraId="41ADCB7E" w14:textId="77777777">
        <w:trPr>
          <w:jc w:val="center"/>
        </w:trPr>
        <w:tc>
          <w:tcPr>
            <w:tcW w:w="4543" w:type="dxa"/>
          </w:tcPr>
          <w:p w14:paraId="0C5741C5" w14:textId="77777777" w:rsidR="00A4189E" w:rsidRPr="00B47A41" w:rsidRDefault="00A4189E">
            <w:pPr>
              <w:pStyle w:val="Body-Table"/>
            </w:pPr>
            <w:r w:rsidRPr="00C266A4">
              <w:rPr>
                <w:b/>
                <w:bCs/>
              </w:rPr>
              <w:t>Name</w:t>
            </w:r>
            <w:r>
              <w:t>:</w:t>
            </w:r>
          </w:p>
          <w:p w14:paraId="0A82C7E2" w14:textId="77777777" w:rsidR="00A4189E" w:rsidRPr="00B47A41" w:rsidRDefault="00A4189E">
            <w:pPr>
              <w:pStyle w:val="Body-Table"/>
            </w:pPr>
            <w:r w:rsidRPr="00C266A4">
              <w:rPr>
                <w:b/>
                <w:bCs/>
              </w:rPr>
              <w:t>Address</w:t>
            </w:r>
            <w:r>
              <w:t>:</w:t>
            </w:r>
          </w:p>
          <w:p w14:paraId="563AEE1C" w14:textId="77777777" w:rsidR="00A4189E" w:rsidRPr="00B47A41" w:rsidRDefault="00A4189E">
            <w:pPr>
              <w:pStyle w:val="Body-Table"/>
            </w:pPr>
            <w:r w:rsidRPr="00C266A4">
              <w:rPr>
                <w:b/>
                <w:bCs/>
              </w:rPr>
              <w:t>Phone</w:t>
            </w:r>
            <w:r>
              <w:t>:</w:t>
            </w:r>
          </w:p>
          <w:p w14:paraId="2DCD8D2D" w14:textId="77777777" w:rsidR="00A4189E" w:rsidRPr="00B47A41" w:rsidRDefault="00A4189E">
            <w:pPr>
              <w:pStyle w:val="Body-Table"/>
            </w:pPr>
            <w:r w:rsidRPr="00C266A4">
              <w:rPr>
                <w:b/>
                <w:bCs/>
              </w:rPr>
              <w:t>Email</w:t>
            </w:r>
            <w:r>
              <w:t>:</w:t>
            </w:r>
          </w:p>
        </w:tc>
      </w:tr>
    </w:tbl>
    <w:p w14:paraId="27304E95" w14:textId="77777777" w:rsidR="000028F9" w:rsidRPr="00B47A41" w:rsidRDefault="000028F9" w:rsidP="00AE250E"/>
    <w:tbl>
      <w:tblPr>
        <w:tblStyle w:val="TableGrid"/>
        <w:tblW w:w="0" w:type="auto"/>
        <w:jc w:val="center"/>
        <w:tblLook w:val="04A0" w:firstRow="1" w:lastRow="0" w:firstColumn="1" w:lastColumn="0" w:noHBand="0" w:noVBand="1"/>
      </w:tblPr>
      <w:tblGrid>
        <w:gridCol w:w="4543"/>
      </w:tblGrid>
      <w:tr w:rsidR="00A4189E" w:rsidRPr="00B47A41" w14:paraId="73582CBD" w14:textId="77777777">
        <w:trPr>
          <w:jc w:val="center"/>
        </w:trPr>
        <w:tc>
          <w:tcPr>
            <w:tcW w:w="4543" w:type="dxa"/>
          </w:tcPr>
          <w:p w14:paraId="4EF6F66A" w14:textId="3A9CCA24" w:rsidR="00A4189E" w:rsidRPr="00FD5260" w:rsidRDefault="00A4189E">
            <w:pPr>
              <w:pStyle w:val="Body-Table"/>
              <w:rPr>
                <w:b/>
                <w:bCs/>
              </w:rPr>
            </w:pPr>
            <w:r>
              <w:rPr>
                <w:b/>
                <w:bCs/>
              </w:rPr>
              <w:t>Agency Program Manager</w:t>
            </w:r>
          </w:p>
        </w:tc>
      </w:tr>
      <w:tr w:rsidR="00A4189E" w:rsidRPr="00B47A41" w14:paraId="52BDEB18" w14:textId="77777777">
        <w:trPr>
          <w:jc w:val="center"/>
        </w:trPr>
        <w:tc>
          <w:tcPr>
            <w:tcW w:w="4543" w:type="dxa"/>
          </w:tcPr>
          <w:p w14:paraId="18B94A4B" w14:textId="77777777" w:rsidR="00A4189E" w:rsidRPr="00B47A41" w:rsidRDefault="00A4189E">
            <w:pPr>
              <w:pStyle w:val="Body-Table"/>
            </w:pPr>
            <w:r w:rsidRPr="00C266A4">
              <w:rPr>
                <w:b/>
                <w:bCs/>
              </w:rPr>
              <w:t>Name</w:t>
            </w:r>
            <w:r>
              <w:t>:</w:t>
            </w:r>
          </w:p>
          <w:p w14:paraId="1763EE00" w14:textId="77777777" w:rsidR="00A4189E" w:rsidRPr="00B47A41" w:rsidRDefault="00A4189E">
            <w:pPr>
              <w:pStyle w:val="Body-Table"/>
            </w:pPr>
            <w:r w:rsidRPr="00C266A4">
              <w:rPr>
                <w:b/>
                <w:bCs/>
              </w:rPr>
              <w:t>Address</w:t>
            </w:r>
            <w:r>
              <w:t>:</w:t>
            </w:r>
          </w:p>
          <w:p w14:paraId="6FAE25CD" w14:textId="77777777" w:rsidR="00A4189E" w:rsidRPr="00B47A41" w:rsidRDefault="00A4189E">
            <w:pPr>
              <w:pStyle w:val="Body-Table"/>
            </w:pPr>
            <w:r w:rsidRPr="00C266A4">
              <w:rPr>
                <w:b/>
                <w:bCs/>
              </w:rPr>
              <w:t>Phone</w:t>
            </w:r>
            <w:r>
              <w:t>:</w:t>
            </w:r>
          </w:p>
          <w:p w14:paraId="06ED2555" w14:textId="77777777" w:rsidR="00A4189E" w:rsidRPr="00B47A41" w:rsidRDefault="00A4189E">
            <w:pPr>
              <w:pStyle w:val="Body-Table"/>
            </w:pPr>
            <w:r w:rsidRPr="00C266A4">
              <w:rPr>
                <w:b/>
                <w:bCs/>
              </w:rPr>
              <w:t>Email</w:t>
            </w:r>
            <w:r>
              <w:t>:</w:t>
            </w:r>
          </w:p>
        </w:tc>
      </w:tr>
    </w:tbl>
    <w:p w14:paraId="28C140DE" w14:textId="77777777" w:rsidR="000028F9" w:rsidRPr="00B47A41" w:rsidRDefault="000028F9" w:rsidP="00D610F0">
      <w:pPr>
        <w:pStyle w:val="Heading20"/>
      </w:pPr>
      <w:r w:rsidRPr="00B47A41">
        <w:t>22. MEETINGS</w:t>
      </w:r>
    </w:p>
    <w:p w14:paraId="3BB7DC78" w14:textId="39A75EF6" w:rsidR="000028F9" w:rsidRPr="00B47A41" w:rsidRDefault="000028F9" w:rsidP="00AE250E">
      <w:r w:rsidRPr="00B47A41">
        <w:t>At start of the engagement, the Contractor Project Manager must facilitate a project kick off meeting with the support from the State’s Project Manager and the identified State resources to review the approach to accomplishing the project, schedule tasks and identify related timing, and identify any risks or issues related to the planned approach.</w:t>
      </w:r>
      <w:r w:rsidR="00AE250E">
        <w:t xml:space="preserve"> </w:t>
      </w:r>
      <w:r w:rsidRPr="00B47A41">
        <w:t>From project kick-off until final acceptance and go-live, Contractor Project Manager must facilitate weekly meetings (or more if determined necessary by the parties) to provide updates on implementation progress.</w:t>
      </w:r>
      <w:r w:rsidR="00AE250E">
        <w:t xml:space="preserve"> </w:t>
      </w:r>
      <w:r w:rsidRPr="00B47A41">
        <w:t xml:space="preserve">Following go-live, Contractor must facilitate monthly meetings (or </w:t>
      </w:r>
      <w:proofErr w:type="gramStart"/>
      <w:r w:rsidRPr="00B47A41">
        <w:t>more or less if</w:t>
      </w:r>
      <w:proofErr w:type="gramEnd"/>
      <w:r w:rsidRPr="00B47A41">
        <w:t xml:space="preserve"> determined necessary by the parties) to ensure ongoing support success.</w:t>
      </w:r>
    </w:p>
    <w:tbl>
      <w:tblPr>
        <w:tblStyle w:val="TableGrid"/>
        <w:tblW w:w="0" w:type="auto"/>
        <w:tblLook w:val="04A0" w:firstRow="1" w:lastRow="0" w:firstColumn="1" w:lastColumn="0" w:noHBand="0" w:noVBand="1"/>
      </w:tblPr>
      <w:tblGrid>
        <w:gridCol w:w="9350"/>
      </w:tblGrid>
      <w:tr w:rsidR="000028F9" w:rsidRPr="00B47A41" w14:paraId="2DB97762" w14:textId="77777777" w:rsidTr="00AB41E9">
        <w:tc>
          <w:tcPr>
            <w:tcW w:w="9350" w:type="dxa"/>
          </w:tcPr>
          <w:p w14:paraId="6A911403" w14:textId="145E05C9" w:rsidR="000028F9" w:rsidRPr="00B47A41" w:rsidRDefault="000028F9" w:rsidP="00AB41E9">
            <w:pPr>
              <w:pStyle w:val="Body-Table"/>
            </w:pPr>
            <w:r w:rsidRPr="00B47A41">
              <w:t>Bidder must describe how they will meet the meeting requirements set forth above and note any exceptions for successful implementation and ongoing support of the Solution.</w:t>
            </w:r>
          </w:p>
          <w:p w14:paraId="7C2EE2A3" w14:textId="67ED4431" w:rsidR="000028F9" w:rsidRPr="00B47A41" w:rsidRDefault="000028F9" w:rsidP="00AB41E9">
            <w:pPr>
              <w:pStyle w:val="Body-Table"/>
            </w:pPr>
            <w:r w:rsidRPr="00B47A41">
              <w:t xml:space="preserve">BIDDER RESPONSE: </w:t>
            </w:r>
          </w:p>
        </w:tc>
      </w:tr>
      <w:tr w:rsidR="000028F9" w:rsidRPr="00B47A41" w14:paraId="3E00314B" w14:textId="77777777" w:rsidTr="00AB41E9">
        <w:tc>
          <w:tcPr>
            <w:tcW w:w="9350" w:type="dxa"/>
          </w:tcPr>
          <w:p w14:paraId="3F25C14B" w14:textId="77777777" w:rsidR="000028F9" w:rsidRPr="00B47A41" w:rsidRDefault="000028F9" w:rsidP="00AB41E9">
            <w:pPr>
              <w:pStyle w:val="Body-Table"/>
            </w:pPr>
            <w:r w:rsidRPr="00B47A41">
              <w:t>If Bidder has an alternative planned approach for project meetings provide details, including purpose, roles and responsibilities, and proposed frequency.</w:t>
            </w:r>
          </w:p>
          <w:p w14:paraId="7A44D72F" w14:textId="14793EF1" w:rsidR="000028F9" w:rsidRPr="00B47A41" w:rsidRDefault="000028F9" w:rsidP="00AB41E9">
            <w:pPr>
              <w:pStyle w:val="Body-Table"/>
            </w:pPr>
            <w:r w:rsidRPr="00B47A41">
              <w:t>BIDDER RESPONSE:</w:t>
            </w:r>
          </w:p>
        </w:tc>
      </w:tr>
    </w:tbl>
    <w:p w14:paraId="64A29349" w14:textId="77777777" w:rsidR="000028F9" w:rsidRPr="00B47A41" w:rsidRDefault="000028F9" w:rsidP="00D610F0">
      <w:pPr>
        <w:pStyle w:val="Heading20"/>
      </w:pPr>
      <w:r w:rsidRPr="00B47A41">
        <w:t>23. PROJECT CONTROL &amp; REPORTS</w:t>
      </w:r>
    </w:p>
    <w:p w14:paraId="0AD7A2B9" w14:textId="77777777" w:rsidR="000028F9" w:rsidRPr="00B47A41" w:rsidRDefault="000028F9" w:rsidP="00AE250E">
      <w:r w:rsidRPr="00B47A41">
        <w:t>Once the Project Kick-Off meeting has occurred, the Contractor Project Manager will monitor project implementation progress and report on a weekly basis to the State’s Project Manager the following:</w:t>
      </w:r>
    </w:p>
    <w:p w14:paraId="0D8A51B3" w14:textId="09A4EC98"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Progress to complete milestones, comparing forecasted completion dates to planned and actual completion dates</w:t>
      </w:r>
    </w:p>
    <w:p w14:paraId="0E6D063D" w14:textId="21C97465"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Accomplishments during the reporting period, what was worked on and what was completed during the current reporting period</w:t>
      </w:r>
    </w:p>
    <w:p w14:paraId="07950D35" w14:textId="100B1963"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 xml:space="preserve">Indicate the number of hours </w:t>
      </w:r>
      <w:proofErr w:type="gramStart"/>
      <w:r w:rsidRPr="00ED01F8">
        <w:rPr>
          <w:rFonts w:asciiTheme="minorHAnsi" w:hAnsiTheme="minorHAnsi"/>
        </w:rPr>
        <w:t>expended</w:t>
      </w:r>
      <w:proofErr w:type="gramEnd"/>
      <w:r w:rsidRPr="00ED01F8">
        <w:rPr>
          <w:rFonts w:asciiTheme="minorHAnsi" w:hAnsiTheme="minorHAnsi"/>
        </w:rPr>
        <w:t xml:space="preserve"> during the past week, and the cumulative total to date for the project.</w:t>
      </w:r>
      <w:r w:rsidR="00AE250E" w:rsidRPr="00ED01F8">
        <w:rPr>
          <w:rFonts w:asciiTheme="minorHAnsi" w:hAnsiTheme="minorHAnsi"/>
        </w:rPr>
        <w:t xml:space="preserve"> </w:t>
      </w:r>
      <w:r w:rsidRPr="00ED01F8">
        <w:rPr>
          <w:rFonts w:asciiTheme="minorHAnsi" w:hAnsiTheme="minorHAnsi"/>
        </w:rPr>
        <w:t>Also, state whether the remaining hours are sufficient to complete the project</w:t>
      </w:r>
    </w:p>
    <w:p w14:paraId="7C2862D2" w14:textId="7EBC62E5"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Tasks planned for the next reporting period</w:t>
      </w:r>
    </w:p>
    <w:p w14:paraId="346417D0" w14:textId="36EB6420"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 xml:space="preserve">Identify any existing issues which are </w:t>
      </w:r>
      <w:proofErr w:type="gramStart"/>
      <w:r w:rsidRPr="00ED01F8">
        <w:rPr>
          <w:rFonts w:asciiTheme="minorHAnsi" w:hAnsiTheme="minorHAnsi"/>
        </w:rPr>
        <w:t>impacting</w:t>
      </w:r>
      <w:proofErr w:type="gramEnd"/>
      <w:r w:rsidRPr="00ED01F8">
        <w:rPr>
          <w:rFonts w:asciiTheme="minorHAnsi" w:hAnsiTheme="minorHAnsi"/>
        </w:rPr>
        <w:t xml:space="preserve"> the project and the steps being taken to address those issues</w:t>
      </w:r>
    </w:p>
    <w:p w14:paraId="7EF25469" w14:textId="102FD87D"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Identify any new risks and describe progress in mitigating high impact/high probability risks previously identified</w:t>
      </w:r>
    </w:p>
    <w:p w14:paraId="319D35C8" w14:textId="4E69B5FC" w:rsidR="000028F9" w:rsidRPr="00B47A41" w:rsidRDefault="000028F9" w:rsidP="00260381">
      <w:pPr>
        <w:pStyle w:val="ListParagraph"/>
        <w:numPr>
          <w:ilvl w:val="0"/>
          <w:numId w:val="40"/>
        </w:numPr>
      </w:pPr>
      <w:r w:rsidRPr="00ED01F8">
        <w:rPr>
          <w:rFonts w:asciiTheme="minorHAnsi" w:hAnsiTheme="minorHAnsi"/>
        </w:rPr>
        <w:t>Indicate the amount of funds expended during the current reporting period, and the cumulative total to date for the project.</w:t>
      </w:r>
    </w:p>
    <w:p w14:paraId="657234E9" w14:textId="16815ECE" w:rsidR="000028F9" w:rsidRPr="00B47A41" w:rsidRDefault="000028F9" w:rsidP="00AE250E">
      <w:r w:rsidRPr="00B47A41">
        <w:t>All Contractors must submit and enter weekly timesheets into the State of Michigan’s Project Portfolio Management tool, Clarity PPM, for approval and reporting.</w:t>
      </w:r>
      <w:r w:rsidR="00AE250E">
        <w:t xml:space="preserve"> </w:t>
      </w:r>
      <w:r w:rsidRPr="00B47A41">
        <w:t>The weekly Clarity PPM timesheet will contain hours worked for assigned project tasks.</w:t>
      </w:r>
    </w:p>
    <w:tbl>
      <w:tblPr>
        <w:tblStyle w:val="TableGrid"/>
        <w:tblW w:w="0" w:type="auto"/>
        <w:tblLook w:val="04A0" w:firstRow="1" w:lastRow="0" w:firstColumn="1" w:lastColumn="0" w:noHBand="0" w:noVBand="1"/>
      </w:tblPr>
      <w:tblGrid>
        <w:gridCol w:w="9350"/>
      </w:tblGrid>
      <w:tr w:rsidR="000028F9" w:rsidRPr="00B47A41" w14:paraId="0BFADC99" w14:textId="77777777" w:rsidTr="00ED01F8">
        <w:tc>
          <w:tcPr>
            <w:tcW w:w="9350" w:type="dxa"/>
          </w:tcPr>
          <w:p w14:paraId="5641677A" w14:textId="77777777" w:rsidR="000028F9" w:rsidRPr="00B47A41" w:rsidRDefault="000028F9" w:rsidP="00ED01F8">
            <w:pPr>
              <w:pStyle w:val="Body-Table"/>
            </w:pPr>
            <w:r w:rsidRPr="00B47A41">
              <w:t>Bidder must describe specific reports the Contractor will provide after contract execution and during the lifecycle of the contract, including all required scheduled reporting and details around the how and when metrics are captured/validated.</w:t>
            </w:r>
          </w:p>
          <w:p w14:paraId="6FAAF160" w14:textId="53360F8C" w:rsidR="000028F9" w:rsidRPr="00B47A41" w:rsidRDefault="000028F9" w:rsidP="00ED01F8">
            <w:pPr>
              <w:pStyle w:val="Body-Table"/>
            </w:pPr>
            <w:r w:rsidRPr="00B47A41">
              <w:t>BIDDER RESPONSE:</w:t>
            </w:r>
          </w:p>
        </w:tc>
      </w:tr>
    </w:tbl>
    <w:p w14:paraId="048524E1" w14:textId="77777777" w:rsidR="000028F9" w:rsidRPr="00B47A41" w:rsidRDefault="000028F9" w:rsidP="00D610F0">
      <w:pPr>
        <w:pStyle w:val="Heading20"/>
      </w:pPr>
      <w:r w:rsidRPr="00B47A41">
        <w:t>24. PROJECT MANAGEMENT</w:t>
      </w:r>
    </w:p>
    <w:p w14:paraId="133BEF4B" w14:textId="77777777" w:rsidR="000028F9" w:rsidRPr="00B47A41" w:rsidRDefault="000028F9" w:rsidP="00AE250E">
      <w:r w:rsidRPr="00B47A41">
        <w:t>The Contractor Project Manager will be responsible for maintaining a project schedule (or approved alternative) identifying tasks, durations, forecasted dates and resources – both Contractor and State - required to meet the timeframes as agreed to by both parties.</w:t>
      </w:r>
    </w:p>
    <w:p w14:paraId="2C1BEBF3" w14:textId="77777777" w:rsidR="000028F9" w:rsidRPr="00B47A41" w:rsidRDefault="000028F9" w:rsidP="00AE250E">
      <w:r w:rsidRPr="00B47A41">
        <w:t>Changes to scope, schedule or cost must be addressed through a formal change request process with the State and the Contractor to ensure understanding, agreement and approval of authorized parties to the change and clearly identify the impact to the overall project.</w:t>
      </w:r>
    </w:p>
    <w:p w14:paraId="5F8AC6CB" w14:textId="77777777" w:rsidR="000028F9" w:rsidRPr="00AF255D" w:rsidRDefault="000028F9" w:rsidP="00AE250E">
      <w:pPr>
        <w:rPr>
          <w:b/>
          <w:bCs/>
        </w:rPr>
      </w:pPr>
      <w:r w:rsidRPr="00AF255D">
        <w:rPr>
          <w:b/>
          <w:bCs/>
        </w:rPr>
        <w:t>SUITE Documentation</w:t>
      </w:r>
    </w:p>
    <w:p w14:paraId="69F940C5" w14:textId="77777777" w:rsidR="000028F9" w:rsidRPr="00B47A41" w:rsidRDefault="000028F9" w:rsidP="00AE250E">
      <w:r w:rsidRPr="00B47A41">
        <w:t xml:space="preserve">In managing its obligation to meet the above milestones and deliverables, the Contractor is required to utilize the applicable </w:t>
      </w:r>
      <w:hyperlink r:id="rId35" w:history="1">
        <w:r w:rsidRPr="00B47A41">
          <w:rPr>
            <w:rStyle w:val="Hyperlink"/>
            <w:rFonts w:cs="Arial"/>
          </w:rPr>
          <w:t>State Unified Information Technology Environment (SUITE)</w:t>
        </w:r>
      </w:hyperlink>
      <w:r w:rsidRPr="00B47A41">
        <w:t xml:space="preserve"> methodologies, or an equivalent methodology proposed by the Contractor.</w:t>
      </w:r>
    </w:p>
    <w:tbl>
      <w:tblPr>
        <w:tblStyle w:val="TableGrid"/>
        <w:tblW w:w="0" w:type="auto"/>
        <w:tblLook w:val="04A0" w:firstRow="1" w:lastRow="0" w:firstColumn="1" w:lastColumn="0" w:noHBand="0" w:noVBand="1"/>
      </w:tblPr>
      <w:tblGrid>
        <w:gridCol w:w="9350"/>
      </w:tblGrid>
      <w:tr w:rsidR="000028F9" w:rsidRPr="00B47A41" w14:paraId="72450D13" w14:textId="77777777" w:rsidTr="00ED01F8">
        <w:tc>
          <w:tcPr>
            <w:tcW w:w="9350" w:type="dxa"/>
          </w:tcPr>
          <w:p w14:paraId="69719137" w14:textId="00D02FEF" w:rsidR="000028F9" w:rsidRPr="00B47A41" w:rsidRDefault="000028F9" w:rsidP="00AE250E">
            <w:r w:rsidRPr="00B47A41">
              <w:t xml:space="preserve">The Bidder is required to review </w:t>
            </w:r>
            <w:hyperlink r:id="rId36" w:history="1">
              <w:r w:rsidRPr="00B47A41">
                <w:rPr>
                  <w:color w:val="0000FF"/>
                  <w:u w:val="single"/>
                </w:rPr>
                <w:t>https://www.michigan.gov/suite</w:t>
              </w:r>
            </w:hyperlink>
            <w:r w:rsidRPr="00B47A41">
              <w:t xml:space="preserve"> and demonstrate how each PMM/SEM requirement will be met.</w:t>
            </w:r>
            <w:r w:rsidR="00AE250E">
              <w:t xml:space="preserve"> </w:t>
            </w:r>
            <w:r w:rsidRPr="00B47A41">
              <w:t>Bidders wishing to use their own documents must submit an example of the document that will be substituted.</w:t>
            </w:r>
            <w:r w:rsidR="00AE250E">
              <w:t xml:space="preserve"> </w:t>
            </w:r>
            <w:r w:rsidRPr="00B47A41">
              <w:t>If the Bidder deems a document to be non-applicable, please provide reasons for the determination.</w:t>
            </w:r>
            <w:r w:rsidR="00AE250E">
              <w:t xml:space="preserve"> </w:t>
            </w:r>
            <w:r w:rsidRPr="00B47A41">
              <w:t>The State reserves the right to give final approval of substituted documents and items marked as non-applicable.</w:t>
            </w:r>
          </w:p>
          <w:p w14:paraId="6734DE67" w14:textId="01F45A81" w:rsidR="000028F9" w:rsidRPr="00B47A41" w:rsidRDefault="000028F9" w:rsidP="00AF255D">
            <w:r w:rsidRPr="00B47A41">
              <w:t>BIDDER RESPONSE:</w:t>
            </w:r>
          </w:p>
        </w:tc>
      </w:tr>
    </w:tbl>
    <w:p w14:paraId="304EC22E" w14:textId="2C8B829A" w:rsidR="000028F9" w:rsidRPr="00B47A41" w:rsidRDefault="000028F9" w:rsidP="00D6050C">
      <w:pPr>
        <w:pStyle w:val="Heading3"/>
      </w:pPr>
      <w:r w:rsidRPr="00B47A41">
        <w:t>Milestones/Deliverables for Implementation</w:t>
      </w:r>
    </w:p>
    <w:p w14:paraId="587C2897" w14:textId="6BD6E651" w:rsidR="000028F9" w:rsidRPr="00B47A41" w:rsidRDefault="00462AC7" w:rsidP="00AE250E">
      <w:r>
        <w:t>M</w:t>
      </w:r>
      <w:r w:rsidR="000028F9" w:rsidRPr="00B47A41">
        <w:t>ilestone schedule and associated deliverables are set forth below.</w:t>
      </w:r>
    </w:p>
    <w:p w14:paraId="36B9F1DF" w14:textId="1D1E7887" w:rsidR="000028F9" w:rsidRPr="00B47A41" w:rsidRDefault="000028F9" w:rsidP="00AE250E"/>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330"/>
        <w:gridCol w:w="3870"/>
      </w:tblGrid>
      <w:tr w:rsidR="000028F9" w:rsidRPr="00B47A41" w14:paraId="5909735A" w14:textId="77777777" w:rsidTr="00AF255D">
        <w:tc>
          <w:tcPr>
            <w:tcW w:w="21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CC0337" w14:textId="77777777" w:rsidR="000028F9" w:rsidRPr="00AF255D" w:rsidRDefault="000028F9" w:rsidP="00AF255D">
            <w:pPr>
              <w:pStyle w:val="Body-Table"/>
              <w:rPr>
                <w:b/>
                <w:bCs/>
              </w:rPr>
            </w:pPr>
            <w:r w:rsidRPr="00AF255D">
              <w:rPr>
                <w:b/>
                <w:bCs/>
              </w:rPr>
              <w:t>Milestone Event</w:t>
            </w:r>
          </w:p>
        </w:tc>
        <w:tc>
          <w:tcPr>
            <w:tcW w:w="33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1A43079" w14:textId="77777777" w:rsidR="000028F9" w:rsidRPr="00AF255D" w:rsidRDefault="000028F9" w:rsidP="00AF255D">
            <w:pPr>
              <w:pStyle w:val="Body-Table"/>
              <w:rPr>
                <w:b/>
                <w:bCs/>
              </w:rPr>
            </w:pPr>
            <w:r w:rsidRPr="00AF255D">
              <w:rPr>
                <w:b/>
                <w:bCs/>
              </w:rPr>
              <w:t>Associated Milestone Deliverable(s)</w:t>
            </w:r>
          </w:p>
        </w:tc>
        <w:tc>
          <w:tcPr>
            <w:tcW w:w="38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2E43D1E" w14:textId="77777777" w:rsidR="000028F9" w:rsidRPr="00AF255D" w:rsidRDefault="000028F9" w:rsidP="00AF255D">
            <w:pPr>
              <w:pStyle w:val="Body-Table"/>
              <w:rPr>
                <w:b/>
                <w:bCs/>
              </w:rPr>
            </w:pPr>
            <w:r w:rsidRPr="00AF255D">
              <w:rPr>
                <w:b/>
                <w:bCs/>
              </w:rPr>
              <w:t>Schedule</w:t>
            </w:r>
          </w:p>
        </w:tc>
      </w:tr>
      <w:tr w:rsidR="000028F9" w:rsidRPr="00B47A41" w14:paraId="7CE7A054" w14:textId="77777777" w:rsidTr="00AF255D">
        <w:tc>
          <w:tcPr>
            <w:tcW w:w="2160" w:type="dxa"/>
            <w:tcBorders>
              <w:top w:val="single" w:sz="4" w:space="0" w:color="auto"/>
              <w:left w:val="single" w:sz="4" w:space="0" w:color="auto"/>
              <w:bottom w:val="single" w:sz="4" w:space="0" w:color="auto"/>
              <w:right w:val="single" w:sz="4" w:space="0" w:color="auto"/>
            </w:tcBorders>
            <w:hideMark/>
          </w:tcPr>
          <w:p w14:paraId="5A9B25AA" w14:textId="77777777" w:rsidR="000028F9" w:rsidRPr="00B47A41" w:rsidRDefault="000028F9" w:rsidP="00AF255D">
            <w:pPr>
              <w:pStyle w:val="Body-Table"/>
            </w:pPr>
            <w:r w:rsidRPr="00B47A41">
              <w:t>Project Planning</w:t>
            </w:r>
          </w:p>
        </w:tc>
        <w:tc>
          <w:tcPr>
            <w:tcW w:w="3330" w:type="dxa"/>
            <w:tcBorders>
              <w:top w:val="single" w:sz="4" w:space="0" w:color="auto"/>
              <w:left w:val="single" w:sz="4" w:space="0" w:color="auto"/>
              <w:bottom w:val="single" w:sz="4" w:space="0" w:color="auto"/>
              <w:right w:val="single" w:sz="4" w:space="0" w:color="auto"/>
            </w:tcBorders>
            <w:hideMark/>
          </w:tcPr>
          <w:p w14:paraId="0D00C460" w14:textId="77777777" w:rsidR="000028F9" w:rsidRPr="00B47A41" w:rsidRDefault="000028F9" w:rsidP="00AF255D">
            <w:pPr>
              <w:pStyle w:val="Body-Table"/>
            </w:pPr>
            <w:r w:rsidRPr="00B47A41">
              <w:t>Project Kickoff</w:t>
            </w:r>
          </w:p>
        </w:tc>
        <w:tc>
          <w:tcPr>
            <w:tcW w:w="3870" w:type="dxa"/>
            <w:tcBorders>
              <w:top w:val="single" w:sz="4" w:space="0" w:color="auto"/>
              <w:left w:val="single" w:sz="4" w:space="0" w:color="auto"/>
              <w:bottom w:val="single" w:sz="4" w:space="0" w:color="auto"/>
              <w:right w:val="single" w:sz="4" w:space="0" w:color="auto"/>
            </w:tcBorders>
            <w:hideMark/>
          </w:tcPr>
          <w:p w14:paraId="717A53A4" w14:textId="77777777" w:rsidR="000028F9" w:rsidRPr="00B47A41" w:rsidRDefault="000028F9" w:rsidP="00AF255D">
            <w:pPr>
              <w:pStyle w:val="Body-Table"/>
            </w:pPr>
            <w:r w:rsidRPr="00B47A41">
              <w:t xml:space="preserve">Contract Execution + </w:t>
            </w:r>
            <w:r w:rsidRPr="00B47A41">
              <w:rPr>
                <w:highlight w:val="green"/>
              </w:rPr>
              <w:t>10</w:t>
            </w:r>
            <w:r w:rsidRPr="00B47A41">
              <w:t xml:space="preserve"> calendar days</w:t>
            </w:r>
          </w:p>
        </w:tc>
      </w:tr>
      <w:tr w:rsidR="000028F9" w:rsidRPr="00B47A41" w14:paraId="23C05506" w14:textId="77777777" w:rsidTr="00AF255D">
        <w:tc>
          <w:tcPr>
            <w:tcW w:w="2160" w:type="dxa"/>
            <w:tcBorders>
              <w:top w:val="single" w:sz="4" w:space="0" w:color="auto"/>
              <w:left w:val="single" w:sz="4" w:space="0" w:color="auto"/>
              <w:bottom w:val="single" w:sz="4" w:space="0" w:color="auto"/>
              <w:right w:val="single" w:sz="4" w:space="0" w:color="auto"/>
            </w:tcBorders>
          </w:tcPr>
          <w:p w14:paraId="5CFEAA21" w14:textId="77777777" w:rsidR="000028F9" w:rsidRPr="00B47A41" w:rsidRDefault="000028F9" w:rsidP="00AF255D">
            <w:pPr>
              <w:pStyle w:val="Body-Table"/>
            </w:pPr>
            <w:r w:rsidRPr="00B47A41">
              <w:t>Requirements and Design Validation</w:t>
            </w:r>
          </w:p>
        </w:tc>
        <w:tc>
          <w:tcPr>
            <w:tcW w:w="3330" w:type="dxa"/>
            <w:tcBorders>
              <w:top w:val="single" w:sz="4" w:space="0" w:color="auto"/>
              <w:left w:val="single" w:sz="4" w:space="0" w:color="auto"/>
              <w:bottom w:val="single" w:sz="4" w:space="0" w:color="auto"/>
              <w:right w:val="single" w:sz="4" w:space="0" w:color="auto"/>
            </w:tcBorders>
          </w:tcPr>
          <w:p w14:paraId="30D19852" w14:textId="77777777" w:rsidR="000028F9" w:rsidRPr="00B47A41" w:rsidRDefault="000028F9" w:rsidP="00AF255D">
            <w:pPr>
              <w:pStyle w:val="Body-Table"/>
            </w:pPr>
            <w:r w:rsidRPr="00B47A41">
              <w:t>Validation sessions, Final Requirement Validation Document, Final Design Document, Final Implementation Document</w:t>
            </w:r>
          </w:p>
        </w:tc>
        <w:tc>
          <w:tcPr>
            <w:tcW w:w="3870" w:type="dxa"/>
            <w:tcBorders>
              <w:top w:val="single" w:sz="4" w:space="0" w:color="auto"/>
              <w:left w:val="single" w:sz="4" w:space="0" w:color="auto"/>
              <w:bottom w:val="single" w:sz="4" w:space="0" w:color="auto"/>
              <w:right w:val="single" w:sz="4" w:space="0" w:color="auto"/>
            </w:tcBorders>
          </w:tcPr>
          <w:p w14:paraId="73CD3D94" w14:textId="77777777" w:rsidR="000028F9" w:rsidRPr="00B47A41" w:rsidRDefault="000028F9" w:rsidP="00AF255D">
            <w:pPr>
              <w:pStyle w:val="Body-Table"/>
            </w:pPr>
            <w:r w:rsidRPr="00B47A41">
              <w:t xml:space="preserve">Execution + </w:t>
            </w:r>
            <w:r w:rsidRPr="00B47A41">
              <w:rPr>
                <w:highlight w:val="green"/>
              </w:rPr>
              <w:t>90</w:t>
            </w:r>
            <w:r w:rsidRPr="00B47A41">
              <w:t xml:space="preserve"> calendar days</w:t>
            </w:r>
          </w:p>
        </w:tc>
      </w:tr>
      <w:tr w:rsidR="000028F9" w:rsidRPr="00B47A41" w14:paraId="254F87DA" w14:textId="77777777" w:rsidTr="00AF255D">
        <w:tc>
          <w:tcPr>
            <w:tcW w:w="2160" w:type="dxa"/>
            <w:tcBorders>
              <w:top w:val="single" w:sz="4" w:space="0" w:color="auto"/>
              <w:left w:val="single" w:sz="4" w:space="0" w:color="auto"/>
              <w:bottom w:val="single" w:sz="4" w:space="0" w:color="auto"/>
              <w:right w:val="single" w:sz="4" w:space="0" w:color="auto"/>
            </w:tcBorders>
          </w:tcPr>
          <w:p w14:paraId="248A7D34" w14:textId="77777777" w:rsidR="000028F9" w:rsidRPr="00B47A41" w:rsidRDefault="000028F9" w:rsidP="00AF255D">
            <w:pPr>
              <w:pStyle w:val="Body-Table"/>
            </w:pPr>
            <w:r w:rsidRPr="00B47A41">
              <w:t>Provision environments</w:t>
            </w:r>
          </w:p>
        </w:tc>
        <w:tc>
          <w:tcPr>
            <w:tcW w:w="3330" w:type="dxa"/>
            <w:tcBorders>
              <w:top w:val="single" w:sz="4" w:space="0" w:color="auto"/>
              <w:left w:val="single" w:sz="4" w:space="0" w:color="auto"/>
              <w:bottom w:val="single" w:sz="4" w:space="0" w:color="auto"/>
              <w:right w:val="single" w:sz="4" w:space="0" w:color="auto"/>
            </w:tcBorders>
          </w:tcPr>
          <w:p w14:paraId="6FF20C4E" w14:textId="77777777" w:rsidR="000028F9" w:rsidRPr="00B47A41" w:rsidRDefault="000028F9" w:rsidP="00AF255D">
            <w:pPr>
              <w:pStyle w:val="Body-Table"/>
            </w:pPr>
            <w:r w:rsidRPr="00B47A41">
              <w:t>Validate Test and Production environments</w:t>
            </w:r>
          </w:p>
        </w:tc>
        <w:tc>
          <w:tcPr>
            <w:tcW w:w="3870" w:type="dxa"/>
            <w:tcBorders>
              <w:top w:val="single" w:sz="4" w:space="0" w:color="auto"/>
              <w:left w:val="single" w:sz="4" w:space="0" w:color="auto"/>
              <w:bottom w:val="single" w:sz="4" w:space="0" w:color="auto"/>
              <w:right w:val="single" w:sz="4" w:space="0" w:color="auto"/>
            </w:tcBorders>
          </w:tcPr>
          <w:p w14:paraId="33CEF310" w14:textId="77777777" w:rsidR="000028F9" w:rsidRPr="00B47A41" w:rsidRDefault="000028F9" w:rsidP="00AF255D">
            <w:pPr>
              <w:pStyle w:val="Body-Table"/>
            </w:pPr>
            <w:r w:rsidRPr="00B47A41">
              <w:t xml:space="preserve">Execution + </w:t>
            </w:r>
            <w:r w:rsidRPr="00B47A41">
              <w:rPr>
                <w:highlight w:val="green"/>
              </w:rPr>
              <w:t>90</w:t>
            </w:r>
            <w:r w:rsidRPr="00B47A41">
              <w:t xml:space="preserve"> calendar days</w:t>
            </w:r>
          </w:p>
        </w:tc>
      </w:tr>
      <w:tr w:rsidR="000028F9" w:rsidRPr="00B47A41" w14:paraId="4FDEC3E3" w14:textId="77777777" w:rsidTr="00AF255D">
        <w:tc>
          <w:tcPr>
            <w:tcW w:w="2160" w:type="dxa"/>
            <w:tcBorders>
              <w:top w:val="single" w:sz="4" w:space="0" w:color="auto"/>
              <w:left w:val="single" w:sz="4" w:space="0" w:color="auto"/>
              <w:bottom w:val="single" w:sz="4" w:space="0" w:color="auto"/>
              <w:right w:val="single" w:sz="4" w:space="0" w:color="auto"/>
            </w:tcBorders>
            <w:hideMark/>
          </w:tcPr>
          <w:p w14:paraId="771B8444" w14:textId="77777777" w:rsidR="000028F9" w:rsidRPr="00B47A41" w:rsidRDefault="000028F9" w:rsidP="00AF255D">
            <w:pPr>
              <w:pStyle w:val="Body-Table"/>
            </w:pPr>
            <w:r w:rsidRPr="00B47A41">
              <w:t>Installation and Configuration of software</w:t>
            </w:r>
          </w:p>
        </w:tc>
        <w:tc>
          <w:tcPr>
            <w:tcW w:w="3330" w:type="dxa"/>
            <w:tcBorders>
              <w:top w:val="single" w:sz="4" w:space="0" w:color="auto"/>
              <w:left w:val="single" w:sz="4" w:space="0" w:color="auto"/>
              <w:bottom w:val="single" w:sz="4" w:space="0" w:color="auto"/>
              <w:right w:val="single" w:sz="4" w:space="0" w:color="auto"/>
            </w:tcBorders>
            <w:hideMark/>
          </w:tcPr>
          <w:p w14:paraId="75AE2F3E" w14:textId="77777777" w:rsidR="000028F9" w:rsidRPr="00B47A41" w:rsidRDefault="000028F9" w:rsidP="00AF255D">
            <w:pPr>
              <w:pStyle w:val="Body-Table"/>
            </w:pPr>
            <w:r w:rsidRPr="00B47A41">
              <w:t>Final Solution and Testing Document</w:t>
            </w:r>
          </w:p>
        </w:tc>
        <w:tc>
          <w:tcPr>
            <w:tcW w:w="3870" w:type="dxa"/>
            <w:tcBorders>
              <w:top w:val="single" w:sz="4" w:space="0" w:color="auto"/>
              <w:left w:val="single" w:sz="4" w:space="0" w:color="auto"/>
              <w:bottom w:val="single" w:sz="4" w:space="0" w:color="auto"/>
              <w:right w:val="single" w:sz="4" w:space="0" w:color="auto"/>
            </w:tcBorders>
            <w:hideMark/>
          </w:tcPr>
          <w:p w14:paraId="3657582F" w14:textId="77777777" w:rsidR="000028F9" w:rsidRPr="00B47A41" w:rsidRDefault="000028F9" w:rsidP="00AF255D">
            <w:pPr>
              <w:pStyle w:val="Body-Table"/>
            </w:pPr>
            <w:r w:rsidRPr="00B47A41">
              <w:t xml:space="preserve">Execution + </w:t>
            </w:r>
            <w:r w:rsidRPr="00B47A41">
              <w:rPr>
                <w:highlight w:val="green"/>
              </w:rPr>
              <w:t>120</w:t>
            </w:r>
            <w:r w:rsidRPr="00B47A41">
              <w:t xml:space="preserve"> calendar days</w:t>
            </w:r>
          </w:p>
        </w:tc>
      </w:tr>
      <w:tr w:rsidR="000028F9" w:rsidRPr="00B47A41" w14:paraId="5C8FD27E" w14:textId="77777777" w:rsidTr="00AF255D">
        <w:tc>
          <w:tcPr>
            <w:tcW w:w="2160" w:type="dxa"/>
            <w:tcBorders>
              <w:top w:val="single" w:sz="4" w:space="0" w:color="auto"/>
              <w:left w:val="single" w:sz="4" w:space="0" w:color="auto"/>
              <w:bottom w:val="single" w:sz="4" w:space="0" w:color="auto"/>
              <w:right w:val="single" w:sz="4" w:space="0" w:color="auto"/>
            </w:tcBorders>
            <w:hideMark/>
          </w:tcPr>
          <w:p w14:paraId="300DB9E0" w14:textId="77777777" w:rsidR="000028F9" w:rsidRPr="00B47A41" w:rsidRDefault="000028F9" w:rsidP="00AF255D">
            <w:pPr>
              <w:pStyle w:val="Body-Table"/>
            </w:pPr>
            <w:r w:rsidRPr="00B47A41">
              <w:t>Testing and Acceptance</w:t>
            </w:r>
          </w:p>
        </w:tc>
        <w:tc>
          <w:tcPr>
            <w:tcW w:w="3330" w:type="dxa"/>
            <w:tcBorders>
              <w:top w:val="single" w:sz="4" w:space="0" w:color="auto"/>
              <w:left w:val="single" w:sz="4" w:space="0" w:color="auto"/>
              <w:bottom w:val="single" w:sz="4" w:space="0" w:color="auto"/>
              <w:right w:val="single" w:sz="4" w:space="0" w:color="auto"/>
            </w:tcBorders>
            <w:hideMark/>
          </w:tcPr>
          <w:p w14:paraId="19A09B1F" w14:textId="44ABA047" w:rsidR="000028F9" w:rsidRPr="00B47A41" w:rsidRDefault="000028F9" w:rsidP="00AF255D">
            <w:pPr>
              <w:pStyle w:val="Body-Table"/>
            </w:pPr>
            <w:r w:rsidRPr="00B47A41">
              <w:t>Final Test Results Report, Final Training Documentation, State of Michigan Digital Standards Review and Approval, Acceptance</w:t>
            </w:r>
          </w:p>
        </w:tc>
        <w:tc>
          <w:tcPr>
            <w:tcW w:w="3870" w:type="dxa"/>
            <w:tcBorders>
              <w:top w:val="single" w:sz="4" w:space="0" w:color="auto"/>
              <w:left w:val="single" w:sz="4" w:space="0" w:color="auto"/>
              <w:bottom w:val="single" w:sz="4" w:space="0" w:color="auto"/>
              <w:right w:val="single" w:sz="4" w:space="0" w:color="auto"/>
            </w:tcBorders>
            <w:hideMark/>
          </w:tcPr>
          <w:p w14:paraId="416BB872" w14:textId="77777777" w:rsidR="000028F9" w:rsidRPr="00B47A41" w:rsidRDefault="000028F9" w:rsidP="00AF255D">
            <w:pPr>
              <w:pStyle w:val="Body-Table"/>
            </w:pPr>
            <w:r w:rsidRPr="00B47A41">
              <w:t>Execution+</w:t>
            </w:r>
            <w:r w:rsidRPr="00B47A41">
              <w:rPr>
                <w:highlight w:val="green"/>
              </w:rPr>
              <w:t>150</w:t>
            </w:r>
            <w:r w:rsidRPr="00B47A41">
              <w:t xml:space="preserve"> calendar days</w:t>
            </w:r>
          </w:p>
        </w:tc>
      </w:tr>
      <w:tr w:rsidR="000028F9" w:rsidRPr="00B47A41" w14:paraId="0DBF531E" w14:textId="77777777" w:rsidTr="00AF255D">
        <w:tc>
          <w:tcPr>
            <w:tcW w:w="2160" w:type="dxa"/>
            <w:tcBorders>
              <w:top w:val="single" w:sz="4" w:space="0" w:color="auto"/>
              <w:left w:val="single" w:sz="4" w:space="0" w:color="auto"/>
              <w:bottom w:val="single" w:sz="4" w:space="0" w:color="auto"/>
              <w:right w:val="single" w:sz="4" w:space="0" w:color="auto"/>
            </w:tcBorders>
          </w:tcPr>
          <w:p w14:paraId="148B06E4" w14:textId="77777777" w:rsidR="000028F9" w:rsidRPr="00B47A41" w:rsidRDefault="000028F9" w:rsidP="00AF255D">
            <w:pPr>
              <w:pStyle w:val="Body-Table"/>
            </w:pPr>
            <w:proofErr w:type="gramStart"/>
            <w:r w:rsidRPr="00B47A41">
              <w:t>Post Production</w:t>
            </w:r>
            <w:proofErr w:type="gramEnd"/>
            <w:r w:rsidRPr="00B47A41">
              <w:t xml:space="preserve"> Warranty</w:t>
            </w:r>
          </w:p>
        </w:tc>
        <w:tc>
          <w:tcPr>
            <w:tcW w:w="3330" w:type="dxa"/>
            <w:tcBorders>
              <w:top w:val="single" w:sz="4" w:space="0" w:color="auto"/>
              <w:left w:val="single" w:sz="4" w:space="0" w:color="auto"/>
              <w:bottom w:val="single" w:sz="4" w:space="0" w:color="auto"/>
              <w:right w:val="single" w:sz="4" w:space="0" w:color="auto"/>
            </w:tcBorders>
          </w:tcPr>
          <w:p w14:paraId="34940782" w14:textId="77777777" w:rsidR="000028F9" w:rsidRPr="00B47A41" w:rsidRDefault="000028F9" w:rsidP="00AF255D">
            <w:pPr>
              <w:pStyle w:val="Body-Table"/>
            </w:pPr>
            <w:r w:rsidRPr="00B47A41">
              <w:t>Included in the cost of Solution.</w:t>
            </w:r>
          </w:p>
        </w:tc>
        <w:tc>
          <w:tcPr>
            <w:tcW w:w="3870" w:type="dxa"/>
            <w:tcBorders>
              <w:top w:val="single" w:sz="4" w:space="0" w:color="auto"/>
              <w:left w:val="single" w:sz="4" w:space="0" w:color="auto"/>
              <w:bottom w:val="single" w:sz="4" w:space="0" w:color="auto"/>
              <w:right w:val="single" w:sz="4" w:space="0" w:color="auto"/>
            </w:tcBorders>
          </w:tcPr>
          <w:p w14:paraId="2DF0E649" w14:textId="77777777" w:rsidR="000028F9" w:rsidRPr="00B47A41" w:rsidRDefault="000028F9" w:rsidP="00AF255D">
            <w:pPr>
              <w:pStyle w:val="Body-Table"/>
            </w:pPr>
            <w:r w:rsidRPr="00B47A41">
              <w:t xml:space="preserve">Production + </w:t>
            </w:r>
            <w:r w:rsidRPr="00B47A41">
              <w:rPr>
                <w:highlight w:val="green"/>
              </w:rPr>
              <w:t>90</w:t>
            </w:r>
            <w:r w:rsidRPr="00B47A41">
              <w:t xml:space="preserve"> calendar days</w:t>
            </w:r>
          </w:p>
        </w:tc>
      </w:tr>
      <w:tr w:rsidR="000028F9" w:rsidRPr="00B47A41" w14:paraId="5FA071EC" w14:textId="77777777" w:rsidTr="00AF255D">
        <w:tc>
          <w:tcPr>
            <w:tcW w:w="2160" w:type="dxa"/>
            <w:tcBorders>
              <w:top w:val="single" w:sz="4" w:space="0" w:color="auto"/>
              <w:left w:val="single" w:sz="4" w:space="0" w:color="auto"/>
              <w:bottom w:val="single" w:sz="4" w:space="0" w:color="auto"/>
              <w:right w:val="single" w:sz="4" w:space="0" w:color="auto"/>
            </w:tcBorders>
            <w:hideMark/>
          </w:tcPr>
          <w:p w14:paraId="7FE45C25" w14:textId="77777777" w:rsidR="000028F9" w:rsidRPr="00B47A41" w:rsidRDefault="000028F9" w:rsidP="00AF255D">
            <w:pPr>
              <w:pStyle w:val="Body-Table"/>
            </w:pPr>
            <w:r w:rsidRPr="00B47A41">
              <w:t>Production Support Services</w:t>
            </w:r>
          </w:p>
        </w:tc>
        <w:tc>
          <w:tcPr>
            <w:tcW w:w="3330" w:type="dxa"/>
            <w:tcBorders>
              <w:top w:val="single" w:sz="4" w:space="0" w:color="auto"/>
              <w:left w:val="single" w:sz="4" w:space="0" w:color="auto"/>
              <w:bottom w:val="single" w:sz="4" w:space="0" w:color="auto"/>
              <w:right w:val="single" w:sz="4" w:space="0" w:color="auto"/>
            </w:tcBorders>
          </w:tcPr>
          <w:p w14:paraId="76AFE4C2" w14:textId="47953B0D" w:rsidR="000028F9" w:rsidRPr="00B47A41" w:rsidRDefault="000028F9" w:rsidP="00AF255D">
            <w:pPr>
              <w:pStyle w:val="Body-Table"/>
            </w:pPr>
            <w:r w:rsidRPr="00B47A41">
              <w:t>Ongoing after Acceptance.</w:t>
            </w:r>
          </w:p>
        </w:tc>
        <w:tc>
          <w:tcPr>
            <w:tcW w:w="3870" w:type="dxa"/>
            <w:tcBorders>
              <w:top w:val="single" w:sz="4" w:space="0" w:color="auto"/>
              <w:left w:val="single" w:sz="4" w:space="0" w:color="auto"/>
              <w:bottom w:val="single" w:sz="4" w:space="0" w:color="auto"/>
              <w:right w:val="single" w:sz="4" w:space="0" w:color="auto"/>
            </w:tcBorders>
            <w:hideMark/>
          </w:tcPr>
          <w:p w14:paraId="54E7E747" w14:textId="77777777" w:rsidR="000028F9" w:rsidRPr="00B47A41" w:rsidRDefault="000028F9" w:rsidP="00AF255D">
            <w:pPr>
              <w:pStyle w:val="Body-Table"/>
            </w:pPr>
            <w:r w:rsidRPr="00B47A41">
              <w:t>Ongoing</w:t>
            </w:r>
          </w:p>
        </w:tc>
      </w:tr>
    </w:tbl>
    <w:p w14:paraId="293F507D" w14:textId="77777777" w:rsidR="000028F9" w:rsidRPr="00B47A41" w:rsidRDefault="000028F9" w:rsidP="00AE250E">
      <w:pPr>
        <w:pStyle w:val="ListParagraph"/>
      </w:pPr>
    </w:p>
    <w:tbl>
      <w:tblPr>
        <w:tblStyle w:val="TableGrid"/>
        <w:tblW w:w="0" w:type="auto"/>
        <w:tblInd w:w="-5" w:type="dxa"/>
        <w:tblLook w:val="04A0" w:firstRow="1" w:lastRow="0" w:firstColumn="1" w:lastColumn="0" w:noHBand="0" w:noVBand="1"/>
      </w:tblPr>
      <w:tblGrid>
        <w:gridCol w:w="9270"/>
      </w:tblGrid>
      <w:tr w:rsidR="000028F9" w:rsidRPr="00B47A41" w14:paraId="03583375" w14:textId="77777777">
        <w:trPr>
          <w:trHeight w:val="476"/>
        </w:trPr>
        <w:tc>
          <w:tcPr>
            <w:tcW w:w="9270" w:type="dxa"/>
          </w:tcPr>
          <w:p w14:paraId="7CFF9882" w14:textId="26C60A7C" w:rsidR="000028F9" w:rsidRPr="00B47A41" w:rsidRDefault="000028F9" w:rsidP="005C1C97">
            <w:pPr>
              <w:pStyle w:val="Body-Table"/>
            </w:pPr>
            <w:r w:rsidRPr="00B47A41">
              <w:t>Bidder may propose alternative timeframes and deliverables, but Bidder must provide an explanation as to why the State’s schedule and associated deliverables is not feasible.</w:t>
            </w:r>
          </w:p>
          <w:p w14:paraId="078B3AB7" w14:textId="1A242DAB" w:rsidR="000028F9" w:rsidRPr="00B47A41" w:rsidRDefault="000028F9" w:rsidP="005C1C97">
            <w:pPr>
              <w:pStyle w:val="Body-Table"/>
            </w:pPr>
            <w:r w:rsidRPr="00B47A41">
              <w:t>BIDDER RESPONSE:</w:t>
            </w:r>
          </w:p>
        </w:tc>
      </w:tr>
      <w:tr w:rsidR="000028F9" w:rsidRPr="00B47A41" w14:paraId="0D1F7E1A" w14:textId="77777777">
        <w:trPr>
          <w:trHeight w:val="719"/>
        </w:trPr>
        <w:tc>
          <w:tcPr>
            <w:tcW w:w="9270" w:type="dxa"/>
          </w:tcPr>
          <w:p w14:paraId="69BAD316" w14:textId="184421F5" w:rsidR="000028F9" w:rsidRPr="00B47A41" w:rsidRDefault="000028F9" w:rsidP="005C1C97">
            <w:pPr>
              <w:pStyle w:val="Body-Table"/>
            </w:pPr>
            <w:r w:rsidRPr="00B47A41">
              <w:t>Bidder must provide a Work Breakdown Structure (WBS) that corresponds with the milestone dates set forth above (or with Bidder’s alternatively proposed schedule).</w:t>
            </w:r>
            <w:r w:rsidR="00AE250E">
              <w:t xml:space="preserve"> </w:t>
            </w:r>
            <w:r w:rsidRPr="00B47A41">
              <w:t>The WBS must be detailed enough to identify all State and Contractor responsibilities.</w:t>
            </w:r>
          </w:p>
          <w:p w14:paraId="38D2E171" w14:textId="6A9576F0" w:rsidR="000028F9" w:rsidRPr="00B47A41" w:rsidRDefault="000028F9" w:rsidP="005C1C97">
            <w:pPr>
              <w:pStyle w:val="Body-Table"/>
            </w:pPr>
            <w:r w:rsidRPr="00B47A41">
              <w:t>BIDDER RESPONSE:</w:t>
            </w:r>
          </w:p>
        </w:tc>
      </w:tr>
      <w:tr w:rsidR="000028F9" w:rsidRPr="00B47A41" w14:paraId="6317DB76" w14:textId="77777777">
        <w:tc>
          <w:tcPr>
            <w:tcW w:w="9270" w:type="dxa"/>
          </w:tcPr>
          <w:p w14:paraId="0C355AF4" w14:textId="77777777" w:rsidR="000028F9" w:rsidRPr="00B47A41" w:rsidRDefault="000028F9" w:rsidP="005C1C97">
            <w:pPr>
              <w:pStyle w:val="Body-Table"/>
            </w:pPr>
            <w:r w:rsidRPr="00B47A41">
              <w:t>Bidder must describe how they will meet the requirements set forth above and note any exceptions for successful implementation and ongoing support of the Solution.</w:t>
            </w:r>
          </w:p>
          <w:p w14:paraId="6C5063F7" w14:textId="5FAB1D59" w:rsidR="000028F9" w:rsidRPr="00B47A41" w:rsidRDefault="000028F9" w:rsidP="005C1C97">
            <w:pPr>
              <w:pStyle w:val="Body-Table"/>
            </w:pPr>
            <w:r w:rsidRPr="00B47A41">
              <w:t>BIDDER RESPONSE:</w:t>
            </w:r>
          </w:p>
        </w:tc>
      </w:tr>
    </w:tbl>
    <w:p w14:paraId="3ED11554" w14:textId="684F5E52" w:rsidR="000028F9" w:rsidRPr="00B47A41" w:rsidRDefault="000028F9" w:rsidP="00275989">
      <w:pPr>
        <w:pStyle w:val="Heading20"/>
      </w:pPr>
      <w:r w:rsidRPr="00B47A41">
        <w:t xml:space="preserve">25. </w:t>
      </w:r>
      <w:r w:rsidR="00275989">
        <w:t xml:space="preserve">Reserved </w:t>
      </w:r>
    </w:p>
    <w:p w14:paraId="129FED5F" w14:textId="77777777" w:rsidR="000028F9" w:rsidRPr="00B47A41" w:rsidRDefault="000028F9" w:rsidP="00D6050C">
      <w:pPr>
        <w:pStyle w:val="Heading20"/>
      </w:pPr>
      <w:r w:rsidRPr="00B47A41">
        <w:t>26. ADDITIONAL INFORMATION</w:t>
      </w:r>
    </w:p>
    <w:p w14:paraId="7BC57820" w14:textId="77777777" w:rsidR="000028F9" w:rsidRPr="00B47A41" w:rsidRDefault="000028F9" w:rsidP="00AE250E">
      <w:r w:rsidRPr="00B47A41">
        <w:t>The State reserves the right to purchase any additional services or products from the Contractor during the duration of the Contract.</w:t>
      </w:r>
    </w:p>
    <w:p w14:paraId="619E5FC8" w14:textId="77777777" w:rsidR="000028F9" w:rsidRPr="00B47A41" w:rsidRDefault="000028F9" w:rsidP="00AE250E">
      <w:pPr>
        <w:sectPr w:rsidR="000028F9" w:rsidRPr="00B47A41" w:rsidSect="00BB2824">
          <w:pgSz w:w="12240" w:h="15840" w:code="1"/>
          <w:pgMar w:top="1800" w:right="1440" w:bottom="1354" w:left="1440" w:header="720" w:footer="360" w:gutter="0"/>
          <w:cols w:space="720"/>
          <w:titlePg/>
          <w:docGrid w:linePitch="272"/>
        </w:sectPr>
      </w:pPr>
    </w:p>
    <w:p w14:paraId="13CD54C0" w14:textId="13486121" w:rsidR="000028F9" w:rsidRPr="0063784E" w:rsidRDefault="000028F9" w:rsidP="0063784E">
      <w:pPr>
        <w:pStyle w:val="Heading1"/>
        <w:rPr>
          <w:rStyle w:val="Strong"/>
          <w:b/>
          <w:bCs w:val="0"/>
        </w:rPr>
      </w:pPr>
      <w:r w:rsidRPr="0063784E">
        <w:rPr>
          <w:rStyle w:val="Strong"/>
          <w:b/>
          <w:bCs w:val="0"/>
        </w:rPr>
        <w:t>SCHEDULE A – ATTACHMENT 1 – BUSINESS SPECIFICATION WORKSHEET</w:t>
      </w:r>
    </w:p>
    <w:p w14:paraId="702C4DAE" w14:textId="77777777" w:rsidR="000028F9" w:rsidRPr="00B47A41" w:rsidRDefault="000028F9" w:rsidP="00AE250E">
      <w:r w:rsidRPr="00B47A41">
        <w:t>Instructions for Completing the Business Specifications Worksheet</w:t>
      </w:r>
    </w:p>
    <w:p w14:paraId="7D74CAD7" w14:textId="75CFDC91" w:rsidR="000028F9" w:rsidRPr="00B47A41" w:rsidRDefault="000028F9" w:rsidP="00AE250E">
      <w:r w:rsidRPr="00B47A41">
        <w:t>Contractors must respond to each business Specification on how they will meet the requirements in the document provided.</w:t>
      </w:r>
      <w:r w:rsidR="00AE250E">
        <w:t xml:space="preserve"> </w:t>
      </w:r>
      <w:r w:rsidRPr="00B47A41">
        <w:t>Contractor must not alter the document.</w:t>
      </w:r>
    </w:p>
    <w:p w14:paraId="1D12C3D5" w14:textId="77777777" w:rsidR="000028F9" w:rsidRPr="00B47A41" w:rsidRDefault="000028F9" w:rsidP="00AE250E">
      <w:r w:rsidRPr="00B47A41">
        <w:t>The Business Specifications Worksheet contains columns and is defined as follows:</w:t>
      </w:r>
    </w:p>
    <w:p w14:paraId="47AB2026" w14:textId="77777777" w:rsidR="000028F9" w:rsidRPr="00B47A41" w:rsidRDefault="000028F9" w:rsidP="00AE250E">
      <w:r w:rsidRPr="00B47A41">
        <w:rPr>
          <w:b/>
        </w:rPr>
        <w:t>Column A</w:t>
      </w:r>
      <w:r w:rsidRPr="00B47A41">
        <w:t>: Business Specification number.</w:t>
      </w:r>
    </w:p>
    <w:p w14:paraId="0AFD2C66" w14:textId="77777777" w:rsidR="000028F9" w:rsidRPr="00B47A41" w:rsidRDefault="000028F9" w:rsidP="00AE250E">
      <w:r w:rsidRPr="00B47A41">
        <w:t>NOTE:</w:t>
      </w:r>
    </w:p>
    <w:p w14:paraId="77AFC554" w14:textId="320B92F4" w:rsidR="000028F9" w:rsidRPr="00B47A41" w:rsidRDefault="000028F9">
      <w:pPr>
        <w:pStyle w:val="uslevel6"/>
        <w:spacing w:after="6" w:line="240" w:lineRule="auto"/>
        <w:rPr>
          <w:rFonts w:ascii="Aptos" w:hAnsi="Aptos" w:cs="Arial"/>
          <w:sz w:val="22"/>
          <w:szCs w:val="22"/>
        </w:rPr>
      </w:pPr>
      <w:r w:rsidRPr="00B47A41">
        <w:rPr>
          <w:rFonts w:ascii="Aptos" w:hAnsi="Aptos" w:cs="Arial"/>
          <w:sz w:val="22"/>
          <w:szCs w:val="22"/>
        </w:rPr>
        <w:t>The “</w:t>
      </w:r>
      <w:r w:rsidRPr="00B47A41">
        <w:rPr>
          <w:rFonts w:ascii="Aptos" w:hAnsi="Aptos" w:cs="Arial"/>
          <w:b/>
          <w:sz w:val="22"/>
          <w:szCs w:val="22"/>
        </w:rPr>
        <w:t>Required</w:t>
      </w:r>
      <w:r w:rsidRPr="00B47A41">
        <w:rPr>
          <w:rFonts w:ascii="Aptos" w:hAnsi="Aptos" w:cs="Arial"/>
          <w:sz w:val="22"/>
          <w:szCs w:val="22"/>
        </w:rPr>
        <w:t>” section of the Business Specifications Worksheet lists items that the State requires to be part of the Solution.</w:t>
      </w:r>
      <w:r w:rsidR="00AE250E">
        <w:rPr>
          <w:rFonts w:ascii="Aptos" w:hAnsi="Aptos" w:cs="Arial"/>
          <w:sz w:val="22"/>
          <w:szCs w:val="22"/>
        </w:rPr>
        <w:t xml:space="preserve"> </w:t>
      </w:r>
      <w:r w:rsidRPr="00B47A41">
        <w:rPr>
          <w:rFonts w:ascii="Aptos" w:hAnsi="Aptos" w:cs="Arial"/>
          <w:sz w:val="22"/>
          <w:szCs w:val="22"/>
        </w:rPr>
        <w:t>“Required” items will be evaluated and scored upon per the State evaluation process.</w:t>
      </w:r>
    </w:p>
    <w:p w14:paraId="2D321FDA" w14:textId="15BCC3B6" w:rsidR="000028F9" w:rsidRPr="00B47A41" w:rsidRDefault="000028F9">
      <w:pPr>
        <w:pStyle w:val="uslevel6"/>
        <w:spacing w:after="6" w:line="240" w:lineRule="auto"/>
        <w:rPr>
          <w:rFonts w:ascii="Aptos" w:hAnsi="Aptos" w:cs="Arial"/>
          <w:sz w:val="22"/>
          <w:szCs w:val="22"/>
        </w:rPr>
      </w:pPr>
      <w:r w:rsidRPr="00B47A41">
        <w:rPr>
          <w:rFonts w:ascii="Aptos" w:hAnsi="Aptos" w:cs="Arial"/>
          <w:sz w:val="22"/>
          <w:szCs w:val="22"/>
        </w:rPr>
        <w:t>The “</w:t>
      </w:r>
      <w:r w:rsidRPr="00B47A41">
        <w:rPr>
          <w:rFonts w:ascii="Aptos" w:hAnsi="Aptos" w:cs="Arial"/>
          <w:b/>
          <w:sz w:val="22"/>
          <w:szCs w:val="22"/>
        </w:rPr>
        <w:t>Optional</w:t>
      </w:r>
      <w:r w:rsidRPr="00B47A41">
        <w:rPr>
          <w:rFonts w:ascii="Aptos" w:hAnsi="Aptos" w:cs="Arial"/>
          <w:sz w:val="22"/>
          <w:szCs w:val="22"/>
        </w:rPr>
        <w:t>” section of the Business Specifications Worksheet lists items that are not required at the time of the solicitation but may be desired by the State in the future.</w:t>
      </w:r>
      <w:r w:rsidR="00AE250E">
        <w:rPr>
          <w:rFonts w:ascii="Aptos" w:hAnsi="Aptos" w:cs="Arial"/>
          <w:sz w:val="22"/>
          <w:szCs w:val="22"/>
        </w:rPr>
        <w:t xml:space="preserve"> </w:t>
      </w:r>
      <w:r w:rsidRPr="00B47A41">
        <w:rPr>
          <w:rFonts w:ascii="Aptos" w:hAnsi="Aptos" w:cs="Arial"/>
          <w:sz w:val="22"/>
          <w:szCs w:val="22"/>
        </w:rPr>
        <w:t>Such “Optional” items will be evaluated and used in a best value award recommendation.</w:t>
      </w:r>
    </w:p>
    <w:p w14:paraId="58F4E590" w14:textId="54633684" w:rsidR="000028F9" w:rsidRPr="00B47A41" w:rsidRDefault="000028F9" w:rsidP="00AE250E">
      <w:r w:rsidRPr="00B47A41">
        <w:rPr>
          <w:b/>
        </w:rPr>
        <w:t>Column B</w:t>
      </w:r>
      <w:r w:rsidRPr="00B47A41">
        <w:t>:</w:t>
      </w:r>
      <w:r w:rsidR="00AE250E">
        <w:t xml:space="preserve"> </w:t>
      </w:r>
      <w:r w:rsidRPr="00B47A41">
        <w:t>Business Specification description.</w:t>
      </w:r>
    </w:p>
    <w:p w14:paraId="15E7CE52" w14:textId="7D6CFF4E" w:rsidR="000028F9" w:rsidRPr="00B47A41" w:rsidRDefault="000028F9" w:rsidP="00AE250E">
      <w:r w:rsidRPr="00B47A41">
        <w:rPr>
          <w:b/>
        </w:rPr>
        <w:t>Column C</w:t>
      </w:r>
      <w:r w:rsidRPr="00B47A41">
        <w:t>:</w:t>
      </w:r>
      <w:r w:rsidR="00AE250E">
        <w:t xml:space="preserve"> </w:t>
      </w:r>
      <w:r w:rsidRPr="00B47A41">
        <w:t>Contractor must indicate how it will comply with the business Specification.</w:t>
      </w:r>
      <w:r w:rsidR="00AE250E">
        <w:t xml:space="preserve"> </w:t>
      </w:r>
      <w:r w:rsidRPr="00B47A41">
        <w:t xml:space="preserve">Contractor must enter </w:t>
      </w:r>
      <w:r w:rsidRPr="00B47A41">
        <w:rPr>
          <w:b/>
        </w:rPr>
        <w:t>“Y”</w:t>
      </w:r>
      <w:r w:rsidRPr="00B47A41">
        <w:t xml:space="preserve"> to one of the following:</w:t>
      </w:r>
    </w:p>
    <w:p w14:paraId="3478BF37"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Current Capability – </w:t>
      </w:r>
      <w:r w:rsidRPr="00B47A41">
        <w:rPr>
          <w:rFonts w:ascii="Aptos" w:hAnsi="Aptos" w:cs="Arial"/>
          <w:sz w:val="22"/>
          <w:szCs w:val="22"/>
        </w:rPr>
        <w:t>This capability is available in the proposed Solution with no additional configuration or cost.</w:t>
      </w:r>
    </w:p>
    <w:p w14:paraId="174C79A0"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Requires Configuration – </w:t>
      </w:r>
      <w:r w:rsidRPr="00B47A41">
        <w:rPr>
          <w:rFonts w:ascii="Aptos" w:hAnsi="Aptos" w:cs="Arial"/>
          <w:sz w:val="22"/>
          <w:szCs w:val="22"/>
        </w:rPr>
        <w:t>This capability can be met through Contractor-supported changes to existing settings and application options as part of the initial implementation at no additional cost (e.g., setting naming conventions, creating user-defined fields).</w:t>
      </w:r>
    </w:p>
    <w:p w14:paraId="6BE29E07"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Customizations to Software Required </w:t>
      </w:r>
      <w:r w:rsidRPr="00B47A41">
        <w:rPr>
          <w:rFonts w:ascii="Aptos" w:hAnsi="Aptos" w:cs="Arial"/>
          <w:sz w:val="22"/>
          <w:szCs w:val="22"/>
        </w:rPr>
        <w:t>– The requirement can be met through Contractor modifying the underlying source code, which can be completed as part of the initial implementation.</w:t>
      </w:r>
    </w:p>
    <w:p w14:paraId="6FD56781"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Future Enhancement – </w:t>
      </w:r>
      <w:r w:rsidRPr="00B47A41">
        <w:rPr>
          <w:rFonts w:ascii="Aptos" w:hAnsi="Aptos" w:cs="Arial"/>
          <w:sz w:val="22"/>
          <w:szCs w:val="22"/>
        </w:rPr>
        <w:t>This capability is a planned enhancement to the base software and will be available within the next 12 months of contract execution at no additional cost.</w:t>
      </w:r>
    </w:p>
    <w:p w14:paraId="68F0AE88"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Not Available – </w:t>
      </w:r>
      <w:r w:rsidRPr="00B47A41">
        <w:rPr>
          <w:rFonts w:ascii="Aptos" w:hAnsi="Aptos" w:cs="Arial"/>
          <w:sz w:val="22"/>
          <w:szCs w:val="22"/>
        </w:rPr>
        <w:t>This capability is not currently available, and a future enhancement is not planned.</w:t>
      </w:r>
    </w:p>
    <w:p w14:paraId="7D765E5F" w14:textId="77777777" w:rsidR="000028F9" w:rsidRPr="00B47A41" w:rsidRDefault="000028F9" w:rsidP="00AE250E">
      <w:r w:rsidRPr="00B47A41">
        <w:rPr>
          <w:b/>
        </w:rPr>
        <w:t xml:space="preserve">NOTE: </w:t>
      </w:r>
      <w:r w:rsidRPr="00B47A41">
        <w:t>Configuration is referred to as a change to the Solution that must be completed by the awarded Contractor prior to Go-Live but allows an IT or non-IT end user to maintain or modify thereafter (i.e. no source code or structural data model changes occurring).</w:t>
      </w:r>
    </w:p>
    <w:p w14:paraId="06FFF029" w14:textId="77777777" w:rsidR="000028F9" w:rsidRPr="00B47A41" w:rsidRDefault="000028F9" w:rsidP="00AE250E">
      <w:r w:rsidRPr="00B47A41">
        <w:t xml:space="preserve">Customization </w:t>
      </w:r>
      <w:proofErr w:type="gramStart"/>
      <w:r w:rsidRPr="00B47A41">
        <w:t>is referred</w:t>
      </w:r>
      <w:proofErr w:type="gramEnd"/>
      <w:r w:rsidRPr="00B47A41">
        <w:t xml:space="preserve"> to a modification to the Solution's underlying source code, which can be completed as part of the initial implementation. All configuration changes or customization modifications made during the term of the awarded contract must be forward-compatible with future releases and be fully supported by the awarded Contractor without additional costs.</w:t>
      </w:r>
    </w:p>
    <w:p w14:paraId="3DC2B1BB" w14:textId="77777777" w:rsidR="000028F9" w:rsidRPr="00B47A41" w:rsidRDefault="000028F9" w:rsidP="00AE250E">
      <w:r w:rsidRPr="00B47A41">
        <w:t>Contractor shall understand that customizations (i.e. changes made to the underlying source code of the Solution) may not be considered and may impact the evaluation of the Contractor's proposal.</w:t>
      </w:r>
    </w:p>
    <w:p w14:paraId="52E6E244" w14:textId="394124AC" w:rsidR="000028F9" w:rsidRPr="00B47A41" w:rsidRDefault="000028F9" w:rsidP="00AE250E">
      <w:r w:rsidRPr="00B47A41">
        <w:rPr>
          <w:b/>
        </w:rPr>
        <w:t>Column D</w:t>
      </w:r>
      <w:r w:rsidRPr="00B47A41">
        <w:t>:</w:t>
      </w:r>
      <w:r w:rsidR="00AE250E">
        <w:t xml:space="preserve"> </w:t>
      </w:r>
      <w:r w:rsidRPr="00B47A41">
        <w:t>The Contractor must also fully disclose how they will meet the requirements in their proposal response.</w:t>
      </w:r>
      <w:r w:rsidR="00AE250E">
        <w:t xml:space="preserve"> </w:t>
      </w:r>
      <w:r w:rsidRPr="00B47A41">
        <w:t>This column is for Contractor to describe how they will deliver the business Specification and if the Contractor proposes configurations or customizations, the Contractor must explain the details of the impacted risk that may be caused if configured or customized to meet the business Specification.</w:t>
      </w:r>
      <w:r w:rsidR="00AE250E">
        <w:t xml:space="preserve"> </w:t>
      </w:r>
      <w:r w:rsidRPr="00B47A41">
        <w:t>Description must be no more than 250 words for each business Specification.</w:t>
      </w:r>
    </w:p>
    <w:tbl>
      <w:tblPr>
        <w:tblStyle w:val="TableGrid"/>
        <w:tblW w:w="15210" w:type="dxa"/>
        <w:jc w:val="center"/>
        <w:tblLayout w:type="fixed"/>
        <w:tblLook w:val="04A0" w:firstRow="1" w:lastRow="0" w:firstColumn="1" w:lastColumn="0" w:noHBand="0" w:noVBand="1"/>
      </w:tblPr>
      <w:tblGrid>
        <w:gridCol w:w="1795"/>
        <w:gridCol w:w="3790"/>
        <w:gridCol w:w="895"/>
        <w:gridCol w:w="810"/>
        <w:gridCol w:w="810"/>
        <w:gridCol w:w="720"/>
        <w:gridCol w:w="450"/>
        <w:gridCol w:w="5940"/>
      </w:tblGrid>
      <w:tr w:rsidR="000028F9" w:rsidRPr="00B47A41" w14:paraId="7226703C" w14:textId="77777777">
        <w:trPr>
          <w:jc w:val="center"/>
        </w:trPr>
        <w:tc>
          <w:tcPr>
            <w:tcW w:w="1795" w:type="dxa"/>
          </w:tcPr>
          <w:p w14:paraId="227E5D86" w14:textId="77777777" w:rsidR="000028F9" w:rsidRPr="004C7487" w:rsidRDefault="000028F9" w:rsidP="00AE250E">
            <w:pPr>
              <w:pStyle w:val="TableStyle"/>
              <w:rPr>
                <w:rFonts w:asciiTheme="majorHAnsi" w:hAnsiTheme="majorHAnsi"/>
                <w:b/>
                <w:bCs/>
                <w:sz w:val="22"/>
                <w:szCs w:val="22"/>
              </w:rPr>
            </w:pPr>
            <w:r w:rsidRPr="004C7487">
              <w:rPr>
                <w:rFonts w:asciiTheme="majorHAnsi" w:hAnsiTheme="majorHAnsi"/>
                <w:b/>
                <w:bCs/>
                <w:sz w:val="22"/>
                <w:szCs w:val="22"/>
              </w:rPr>
              <w:t>A</w:t>
            </w:r>
          </w:p>
        </w:tc>
        <w:tc>
          <w:tcPr>
            <w:tcW w:w="3790" w:type="dxa"/>
          </w:tcPr>
          <w:p w14:paraId="64D6A862" w14:textId="77777777" w:rsidR="000028F9" w:rsidRPr="004C7487" w:rsidRDefault="000028F9" w:rsidP="00AE250E">
            <w:pPr>
              <w:pStyle w:val="TableStyle"/>
              <w:rPr>
                <w:rFonts w:asciiTheme="majorHAnsi" w:hAnsiTheme="majorHAnsi"/>
                <w:b/>
                <w:bCs/>
                <w:sz w:val="22"/>
                <w:szCs w:val="22"/>
              </w:rPr>
            </w:pPr>
            <w:r w:rsidRPr="004C7487">
              <w:rPr>
                <w:rFonts w:asciiTheme="majorHAnsi" w:hAnsiTheme="majorHAnsi"/>
                <w:b/>
                <w:bCs/>
                <w:sz w:val="22"/>
                <w:szCs w:val="22"/>
              </w:rPr>
              <w:t>B</w:t>
            </w:r>
          </w:p>
        </w:tc>
        <w:tc>
          <w:tcPr>
            <w:tcW w:w="3685" w:type="dxa"/>
            <w:gridSpan w:val="5"/>
          </w:tcPr>
          <w:p w14:paraId="1A06951D" w14:textId="77777777" w:rsidR="000028F9" w:rsidRPr="004C7487" w:rsidRDefault="000028F9" w:rsidP="00AE250E">
            <w:pPr>
              <w:pStyle w:val="TableStyle"/>
              <w:rPr>
                <w:rFonts w:asciiTheme="majorHAnsi" w:hAnsiTheme="majorHAnsi"/>
                <w:b/>
                <w:bCs/>
                <w:sz w:val="22"/>
                <w:szCs w:val="22"/>
              </w:rPr>
            </w:pPr>
            <w:r w:rsidRPr="004C7487">
              <w:rPr>
                <w:rFonts w:asciiTheme="majorHAnsi" w:hAnsiTheme="majorHAnsi"/>
                <w:b/>
                <w:bCs/>
                <w:sz w:val="22"/>
                <w:szCs w:val="22"/>
              </w:rPr>
              <w:t>C</w:t>
            </w:r>
          </w:p>
        </w:tc>
        <w:tc>
          <w:tcPr>
            <w:tcW w:w="5940" w:type="dxa"/>
          </w:tcPr>
          <w:p w14:paraId="09934764" w14:textId="77777777" w:rsidR="000028F9" w:rsidRPr="004C7487" w:rsidRDefault="000028F9" w:rsidP="00AE250E">
            <w:pPr>
              <w:pStyle w:val="TableStyle"/>
              <w:rPr>
                <w:rFonts w:asciiTheme="majorHAnsi" w:hAnsiTheme="majorHAnsi"/>
                <w:b/>
                <w:bCs/>
                <w:sz w:val="22"/>
                <w:szCs w:val="22"/>
              </w:rPr>
            </w:pPr>
            <w:r w:rsidRPr="004C7487">
              <w:rPr>
                <w:rFonts w:asciiTheme="majorHAnsi" w:hAnsiTheme="majorHAnsi"/>
                <w:b/>
                <w:bCs/>
                <w:sz w:val="22"/>
                <w:szCs w:val="22"/>
              </w:rPr>
              <w:t>D</w:t>
            </w:r>
          </w:p>
        </w:tc>
      </w:tr>
      <w:tr w:rsidR="000028F9" w:rsidRPr="00B47A41" w14:paraId="54706BDE" w14:textId="77777777">
        <w:trPr>
          <w:cantSplit/>
          <w:trHeight w:val="1889"/>
          <w:jc w:val="center"/>
        </w:trPr>
        <w:tc>
          <w:tcPr>
            <w:tcW w:w="1795" w:type="dxa"/>
            <w:shd w:val="clear" w:color="auto" w:fill="D5DCE4" w:themeFill="text2" w:themeFillTint="33"/>
          </w:tcPr>
          <w:p w14:paraId="47ACB4BE"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Business</w:t>
            </w:r>
          </w:p>
          <w:p w14:paraId="479EBC1B"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Specification Number</w:t>
            </w:r>
          </w:p>
          <w:p w14:paraId="2FA344E8" w14:textId="77777777" w:rsidR="000028F9" w:rsidRPr="004C7487" w:rsidRDefault="000028F9" w:rsidP="004C7487">
            <w:pPr>
              <w:pStyle w:val="TableStyle"/>
              <w:spacing w:before="0" w:after="0"/>
              <w:rPr>
                <w:rFonts w:asciiTheme="majorHAnsi" w:hAnsiTheme="majorHAnsi"/>
                <w:b/>
                <w:bCs/>
                <w:sz w:val="22"/>
                <w:szCs w:val="22"/>
              </w:rPr>
            </w:pPr>
          </w:p>
        </w:tc>
        <w:tc>
          <w:tcPr>
            <w:tcW w:w="3790" w:type="dxa"/>
            <w:shd w:val="clear" w:color="auto" w:fill="D5DCE4" w:themeFill="text2" w:themeFillTint="33"/>
          </w:tcPr>
          <w:p w14:paraId="25973DBE"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Business</w:t>
            </w:r>
          </w:p>
          <w:p w14:paraId="3628641C"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Specification</w:t>
            </w:r>
          </w:p>
        </w:tc>
        <w:tc>
          <w:tcPr>
            <w:tcW w:w="895" w:type="dxa"/>
            <w:shd w:val="clear" w:color="auto" w:fill="D5DCE4" w:themeFill="text2" w:themeFillTint="33"/>
            <w:textDirection w:val="btLr"/>
          </w:tcPr>
          <w:p w14:paraId="469567F4"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Current</w:t>
            </w:r>
          </w:p>
          <w:p w14:paraId="6CC1D70D"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Capability</w:t>
            </w:r>
          </w:p>
        </w:tc>
        <w:tc>
          <w:tcPr>
            <w:tcW w:w="810" w:type="dxa"/>
            <w:shd w:val="clear" w:color="auto" w:fill="D5DCE4" w:themeFill="text2" w:themeFillTint="33"/>
            <w:textDirection w:val="btLr"/>
          </w:tcPr>
          <w:p w14:paraId="6363FEA3"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Requires Configuration</w:t>
            </w:r>
          </w:p>
        </w:tc>
        <w:tc>
          <w:tcPr>
            <w:tcW w:w="810" w:type="dxa"/>
            <w:shd w:val="clear" w:color="auto" w:fill="D5DCE4" w:themeFill="text2" w:themeFillTint="33"/>
            <w:textDirection w:val="btLr"/>
          </w:tcPr>
          <w:p w14:paraId="0E2CA93B"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Requires Customization</w:t>
            </w:r>
          </w:p>
        </w:tc>
        <w:tc>
          <w:tcPr>
            <w:tcW w:w="720" w:type="dxa"/>
            <w:shd w:val="clear" w:color="auto" w:fill="D5DCE4" w:themeFill="text2" w:themeFillTint="33"/>
            <w:textDirection w:val="btLr"/>
          </w:tcPr>
          <w:p w14:paraId="6264F321"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Future Enhancement</w:t>
            </w:r>
          </w:p>
        </w:tc>
        <w:tc>
          <w:tcPr>
            <w:tcW w:w="450" w:type="dxa"/>
            <w:shd w:val="clear" w:color="auto" w:fill="D5DCE4" w:themeFill="text2" w:themeFillTint="33"/>
            <w:textDirection w:val="btLr"/>
          </w:tcPr>
          <w:p w14:paraId="55D029C1"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Not Available</w:t>
            </w:r>
          </w:p>
        </w:tc>
        <w:tc>
          <w:tcPr>
            <w:tcW w:w="5940" w:type="dxa"/>
            <w:shd w:val="clear" w:color="auto" w:fill="D5DCE4" w:themeFill="text2" w:themeFillTint="33"/>
          </w:tcPr>
          <w:p w14:paraId="2DDEB91D" w14:textId="77777777" w:rsidR="000028F9" w:rsidRPr="004C7487" w:rsidRDefault="000028F9" w:rsidP="004C7487">
            <w:pPr>
              <w:pStyle w:val="TableStyle"/>
              <w:spacing w:before="0" w:after="0"/>
              <w:rPr>
                <w:rFonts w:asciiTheme="majorHAnsi" w:hAnsiTheme="majorHAnsi"/>
                <w:b/>
                <w:bCs/>
                <w:sz w:val="22"/>
                <w:szCs w:val="22"/>
              </w:rPr>
            </w:pPr>
            <w:r w:rsidRPr="004C7487">
              <w:rPr>
                <w:rFonts w:asciiTheme="majorHAnsi" w:hAnsiTheme="majorHAnsi"/>
                <w:b/>
                <w:bCs/>
                <w:sz w:val="22"/>
                <w:szCs w:val="22"/>
              </w:rPr>
              <w:t>Contractor must explain how they will deliver the business Specification. Explain the details of any configuration/customization and the impacted risk that may be caused if configured or customized to meet the business specification.</w:t>
            </w:r>
          </w:p>
        </w:tc>
      </w:tr>
      <w:tr w:rsidR="000028F9" w:rsidRPr="00B47A41" w14:paraId="2B8E9C9C" w14:textId="77777777">
        <w:trPr>
          <w:jc w:val="center"/>
        </w:trPr>
        <w:tc>
          <w:tcPr>
            <w:tcW w:w="1795" w:type="dxa"/>
            <w:shd w:val="clear" w:color="auto" w:fill="FFFFFF" w:themeFill="background1"/>
          </w:tcPr>
          <w:p w14:paraId="6C45DEA8" w14:textId="77777777" w:rsidR="000028F9" w:rsidRPr="004C7487" w:rsidRDefault="000028F9" w:rsidP="00AE250E">
            <w:pPr>
              <w:pStyle w:val="TableStyle"/>
              <w:rPr>
                <w:rFonts w:asciiTheme="majorHAnsi" w:hAnsiTheme="majorHAnsi"/>
                <w:b/>
                <w:bCs/>
                <w:sz w:val="22"/>
                <w:szCs w:val="22"/>
              </w:rPr>
            </w:pPr>
            <w:r w:rsidRPr="004C7487">
              <w:rPr>
                <w:rFonts w:asciiTheme="majorHAnsi" w:hAnsiTheme="majorHAnsi"/>
                <w:b/>
                <w:bCs/>
                <w:sz w:val="22"/>
                <w:szCs w:val="22"/>
              </w:rPr>
              <w:t>REQUIRED</w:t>
            </w:r>
          </w:p>
        </w:tc>
        <w:tc>
          <w:tcPr>
            <w:tcW w:w="3790" w:type="dxa"/>
            <w:shd w:val="clear" w:color="auto" w:fill="FFFFFF" w:themeFill="background1"/>
          </w:tcPr>
          <w:p w14:paraId="4F7BCBAA" w14:textId="77777777" w:rsidR="000028F9" w:rsidRPr="004C7487" w:rsidRDefault="000028F9" w:rsidP="00AE250E">
            <w:pPr>
              <w:pStyle w:val="TableStyle"/>
              <w:rPr>
                <w:rFonts w:asciiTheme="majorHAnsi" w:hAnsiTheme="majorHAnsi"/>
                <w:b/>
                <w:bCs/>
                <w:sz w:val="22"/>
                <w:szCs w:val="22"/>
              </w:rPr>
            </w:pPr>
          </w:p>
        </w:tc>
        <w:tc>
          <w:tcPr>
            <w:tcW w:w="895" w:type="dxa"/>
            <w:shd w:val="clear" w:color="auto" w:fill="FFFFFF" w:themeFill="background1"/>
          </w:tcPr>
          <w:p w14:paraId="5B4123AE" w14:textId="77777777" w:rsidR="000028F9" w:rsidRPr="004C7487" w:rsidRDefault="000028F9" w:rsidP="00AE250E">
            <w:pPr>
              <w:pStyle w:val="TableStyle"/>
              <w:rPr>
                <w:rFonts w:asciiTheme="majorHAnsi" w:hAnsiTheme="majorHAnsi"/>
                <w:b/>
                <w:bCs/>
                <w:sz w:val="22"/>
                <w:szCs w:val="22"/>
              </w:rPr>
            </w:pPr>
          </w:p>
        </w:tc>
        <w:tc>
          <w:tcPr>
            <w:tcW w:w="810" w:type="dxa"/>
            <w:shd w:val="clear" w:color="auto" w:fill="FFFFFF" w:themeFill="background1"/>
          </w:tcPr>
          <w:p w14:paraId="6D02ABC4" w14:textId="77777777" w:rsidR="000028F9" w:rsidRPr="004C7487" w:rsidRDefault="000028F9" w:rsidP="00AE250E">
            <w:pPr>
              <w:pStyle w:val="TableStyle"/>
              <w:rPr>
                <w:rFonts w:asciiTheme="majorHAnsi" w:hAnsiTheme="majorHAnsi"/>
                <w:b/>
                <w:bCs/>
                <w:sz w:val="22"/>
                <w:szCs w:val="22"/>
              </w:rPr>
            </w:pPr>
          </w:p>
        </w:tc>
        <w:tc>
          <w:tcPr>
            <w:tcW w:w="810" w:type="dxa"/>
            <w:shd w:val="clear" w:color="auto" w:fill="FFFFFF" w:themeFill="background1"/>
          </w:tcPr>
          <w:p w14:paraId="1A846B14" w14:textId="77777777" w:rsidR="000028F9" w:rsidRPr="004C7487" w:rsidRDefault="000028F9" w:rsidP="00AE250E">
            <w:pPr>
              <w:pStyle w:val="TableStyle"/>
              <w:rPr>
                <w:rFonts w:asciiTheme="majorHAnsi" w:hAnsiTheme="majorHAnsi"/>
                <w:b/>
                <w:bCs/>
                <w:sz w:val="22"/>
                <w:szCs w:val="22"/>
              </w:rPr>
            </w:pPr>
          </w:p>
        </w:tc>
        <w:tc>
          <w:tcPr>
            <w:tcW w:w="720" w:type="dxa"/>
            <w:shd w:val="clear" w:color="auto" w:fill="FFFFFF" w:themeFill="background1"/>
          </w:tcPr>
          <w:p w14:paraId="650C8EE4" w14:textId="77777777" w:rsidR="000028F9" w:rsidRPr="004C7487" w:rsidRDefault="000028F9" w:rsidP="00AE250E">
            <w:pPr>
              <w:pStyle w:val="TableStyle"/>
              <w:rPr>
                <w:rFonts w:asciiTheme="majorHAnsi" w:hAnsiTheme="majorHAnsi"/>
                <w:b/>
                <w:bCs/>
                <w:sz w:val="22"/>
                <w:szCs w:val="22"/>
              </w:rPr>
            </w:pPr>
          </w:p>
        </w:tc>
        <w:tc>
          <w:tcPr>
            <w:tcW w:w="450" w:type="dxa"/>
            <w:shd w:val="clear" w:color="auto" w:fill="FFFFFF" w:themeFill="background1"/>
          </w:tcPr>
          <w:p w14:paraId="2DD2BC9C" w14:textId="77777777" w:rsidR="000028F9" w:rsidRPr="004C7487" w:rsidRDefault="000028F9" w:rsidP="00AE250E">
            <w:pPr>
              <w:pStyle w:val="TableStyle"/>
              <w:rPr>
                <w:rFonts w:asciiTheme="majorHAnsi" w:hAnsiTheme="majorHAnsi"/>
                <w:b/>
                <w:bCs/>
                <w:sz w:val="22"/>
                <w:szCs w:val="22"/>
              </w:rPr>
            </w:pPr>
          </w:p>
        </w:tc>
        <w:tc>
          <w:tcPr>
            <w:tcW w:w="5940" w:type="dxa"/>
            <w:shd w:val="clear" w:color="auto" w:fill="FFFFFF" w:themeFill="background1"/>
          </w:tcPr>
          <w:p w14:paraId="089A8936" w14:textId="77777777" w:rsidR="000028F9" w:rsidRPr="004C7487" w:rsidRDefault="000028F9" w:rsidP="00AE250E">
            <w:pPr>
              <w:pStyle w:val="TableStyle"/>
              <w:rPr>
                <w:rFonts w:asciiTheme="majorHAnsi" w:hAnsiTheme="majorHAnsi"/>
                <w:b/>
                <w:bCs/>
                <w:sz w:val="22"/>
                <w:szCs w:val="22"/>
              </w:rPr>
            </w:pPr>
          </w:p>
        </w:tc>
      </w:tr>
      <w:tr w:rsidR="0035516D" w:rsidRPr="00B47A41" w14:paraId="17B353CA" w14:textId="77777777">
        <w:trPr>
          <w:jc w:val="center"/>
        </w:trPr>
        <w:tc>
          <w:tcPr>
            <w:tcW w:w="1795" w:type="dxa"/>
            <w:shd w:val="clear" w:color="auto" w:fill="FFFFFF" w:themeFill="background1"/>
          </w:tcPr>
          <w:p w14:paraId="191AC4CC"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32FC7B76" w14:textId="0C1EB9A3" w:rsidR="0035516D" w:rsidRPr="00B47A41" w:rsidRDefault="0035516D" w:rsidP="0035516D">
            <w:pPr>
              <w:pStyle w:val="TableStyle"/>
            </w:pPr>
            <w:r w:rsidRPr="7FF70A77">
              <w:rPr>
                <w:rFonts w:ascii="Aptos" w:eastAsia="Aptos" w:hAnsi="Aptos" w:cs="Aptos"/>
              </w:rPr>
              <w:t xml:space="preserve">Children Trust Michigan has ownership and oversight of the database. </w:t>
            </w:r>
            <w:r w:rsidRPr="7FF70A77">
              <w:rPr>
                <w:rFonts w:ascii="Calibri" w:eastAsia="Calibri" w:hAnsi="Calibri" w:cs="Calibri"/>
                <w:sz w:val="20"/>
              </w:rPr>
              <w:t xml:space="preserve"> </w:t>
            </w:r>
          </w:p>
        </w:tc>
        <w:tc>
          <w:tcPr>
            <w:tcW w:w="895" w:type="dxa"/>
            <w:shd w:val="clear" w:color="auto" w:fill="FFFFFF" w:themeFill="background1"/>
          </w:tcPr>
          <w:p w14:paraId="1B191DEF" w14:textId="77777777" w:rsidR="0035516D" w:rsidRPr="00B47A41" w:rsidRDefault="0035516D" w:rsidP="0035516D">
            <w:pPr>
              <w:pStyle w:val="TableStyle"/>
              <w:rPr>
                <w:highlight w:val="green"/>
              </w:rPr>
            </w:pPr>
          </w:p>
        </w:tc>
        <w:tc>
          <w:tcPr>
            <w:tcW w:w="810" w:type="dxa"/>
            <w:shd w:val="clear" w:color="auto" w:fill="FFFFFF" w:themeFill="background1"/>
          </w:tcPr>
          <w:p w14:paraId="2D9E18EA" w14:textId="77777777" w:rsidR="0035516D" w:rsidRPr="00B47A41" w:rsidRDefault="0035516D" w:rsidP="0035516D">
            <w:pPr>
              <w:pStyle w:val="TableStyle"/>
              <w:rPr>
                <w:highlight w:val="green"/>
              </w:rPr>
            </w:pPr>
          </w:p>
        </w:tc>
        <w:tc>
          <w:tcPr>
            <w:tcW w:w="810" w:type="dxa"/>
            <w:shd w:val="clear" w:color="auto" w:fill="FFFFFF" w:themeFill="background1"/>
          </w:tcPr>
          <w:p w14:paraId="252EA09A" w14:textId="77777777" w:rsidR="0035516D" w:rsidRPr="00B47A41" w:rsidRDefault="0035516D" w:rsidP="0035516D">
            <w:pPr>
              <w:pStyle w:val="TableStyle"/>
              <w:rPr>
                <w:highlight w:val="green"/>
              </w:rPr>
            </w:pPr>
          </w:p>
        </w:tc>
        <w:tc>
          <w:tcPr>
            <w:tcW w:w="720" w:type="dxa"/>
            <w:shd w:val="clear" w:color="auto" w:fill="FFFFFF" w:themeFill="background1"/>
          </w:tcPr>
          <w:p w14:paraId="08D3F463" w14:textId="77777777" w:rsidR="0035516D" w:rsidRPr="00B47A41" w:rsidRDefault="0035516D" w:rsidP="0035516D">
            <w:pPr>
              <w:pStyle w:val="TableStyle"/>
              <w:rPr>
                <w:highlight w:val="green"/>
              </w:rPr>
            </w:pPr>
          </w:p>
        </w:tc>
        <w:tc>
          <w:tcPr>
            <w:tcW w:w="450" w:type="dxa"/>
            <w:shd w:val="clear" w:color="auto" w:fill="FFFFFF" w:themeFill="background1"/>
          </w:tcPr>
          <w:p w14:paraId="46533588" w14:textId="77777777" w:rsidR="0035516D" w:rsidRPr="00B47A41" w:rsidRDefault="0035516D" w:rsidP="0035516D">
            <w:pPr>
              <w:pStyle w:val="TableStyle"/>
              <w:rPr>
                <w:highlight w:val="green"/>
              </w:rPr>
            </w:pPr>
          </w:p>
        </w:tc>
        <w:tc>
          <w:tcPr>
            <w:tcW w:w="5940" w:type="dxa"/>
            <w:shd w:val="clear" w:color="auto" w:fill="FFFFFF" w:themeFill="background1"/>
          </w:tcPr>
          <w:p w14:paraId="01398BC2" w14:textId="77777777" w:rsidR="0035516D" w:rsidRPr="00B47A41" w:rsidRDefault="0035516D" w:rsidP="0035516D">
            <w:pPr>
              <w:pStyle w:val="TableStyle"/>
              <w:rPr>
                <w:highlight w:val="green"/>
              </w:rPr>
            </w:pPr>
          </w:p>
        </w:tc>
      </w:tr>
      <w:tr w:rsidR="0035516D" w:rsidRPr="00B47A41" w14:paraId="6E8495B8" w14:textId="77777777">
        <w:trPr>
          <w:jc w:val="center"/>
        </w:trPr>
        <w:tc>
          <w:tcPr>
            <w:tcW w:w="1795" w:type="dxa"/>
            <w:shd w:val="clear" w:color="auto" w:fill="FFFFFF" w:themeFill="background1"/>
          </w:tcPr>
          <w:p w14:paraId="55A23CB5"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4BFFC64E" w14:textId="11C44F66" w:rsidR="0035516D" w:rsidRPr="00B47A41" w:rsidRDefault="0035516D" w:rsidP="0035516D">
            <w:pPr>
              <w:pStyle w:val="TableStyle"/>
            </w:pPr>
            <w:r w:rsidRPr="7FF70A77">
              <w:rPr>
                <w:rFonts w:ascii="Aptos" w:eastAsia="Aptos" w:hAnsi="Aptos" w:cs="Aptos"/>
              </w:rPr>
              <w:t xml:space="preserve">User sites will be </w:t>
            </w:r>
            <w:proofErr w:type="gramStart"/>
            <w:r w:rsidRPr="7FF70A77">
              <w:rPr>
                <w:rFonts w:ascii="Aptos" w:eastAsia="Aptos" w:hAnsi="Aptos" w:cs="Aptos"/>
              </w:rPr>
              <w:t>siloed</w:t>
            </w:r>
            <w:proofErr w:type="gramEnd"/>
            <w:r w:rsidRPr="7FF70A77">
              <w:rPr>
                <w:rFonts w:ascii="Aptos" w:eastAsia="Aptos" w:hAnsi="Aptos" w:cs="Aptos"/>
              </w:rPr>
              <w:t xml:space="preserve"> and </w:t>
            </w:r>
            <w:proofErr w:type="gramStart"/>
            <w:r w:rsidRPr="7FF70A77">
              <w:rPr>
                <w:rFonts w:ascii="Aptos" w:eastAsia="Aptos" w:hAnsi="Aptos" w:cs="Aptos"/>
              </w:rPr>
              <w:t>not have</w:t>
            </w:r>
            <w:proofErr w:type="gramEnd"/>
            <w:r w:rsidRPr="7FF70A77">
              <w:rPr>
                <w:rFonts w:ascii="Aptos" w:eastAsia="Aptos" w:hAnsi="Aptos" w:cs="Aptos"/>
              </w:rPr>
              <w:t xml:space="preserve"> access to other user sites. </w:t>
            </w:r>
            <w:r w:rsidRPr="7FF70A77">
              <w:t xml:space="preserve"> </w:t>
            </w:r>
          </w:p>
        </w:tc>
        <w:tc>
          <w:tcPr>
            <w:tcW w:w="895" w:type="dxa"/>
            <w:shd w:val="clear" w:color="auto" w:fill="FFFFFF" w:themeFill="background1"/>
          </w:tcPr>
          <w:p w14:paraId="2E6778B3" w14:textId="77777777" w:rsidR="0035516D" w:rsidRPr="00B47A41" w:rsidRDefault="0035516D" w:rsidP="0035516D">
            <w:pPr>
              <w:pStyle w:val="TableStyle"/>
            </w:pPr>
          </w:p>
        </w:tc>
        <w:tc>
          <w:tcPr>
            <w:tcW w:w="810" w:type="dxa"/>
            <w:shd w:val="clear" w:color="auto" w:fill="FFFFFF" w:themeFill="background1"/>
          </w:tcPr>
          <w:p w14:paraId="528E471D" w14:textId="77777777" w:rsidR="0035516D" w:rsidRPr="00B47A41" w:rsidRDefault="0035516D" w:rsidP="0035516D">
            <w:pPr>
              <w:pStyle w:val="TableStyle"/>
            </w:pPr>
          </w:p>
        </w:tc>
        <w:tc>
          <w:tcPr>
            <w:tcW w:w="810" w:type="dxa"/>
            <w:shd w:val="clear" w:color="auto" w:fill="FFFFFF" w:themeFill="background1"/>
          </w:tcPr>
          <w:p w14:paraId="374B0671" w14:textId="77777777" w:rsidR="0035516D" w:rsidRPr="00B47A41" w:rsidRDefault="0035516D" w:rsidP="0035516D">
            <w:pPr>
              <w:pStyle w:val="TableStyle"/>
            </w:pPr>
          </w:p>
        </w:tc>
        <w:tc>
          <w:tcPr>
            <w:tcW w:w="720" w:type="dxa"/>
            <w:shd w:val="clear" w:color="auto" w:fill="FFFFFF" w:themeFill="background1"/>
          </w:tcPr>
          <w:p w14:paraId="5442EDE6" w14:textId="77777777" w:rsidR="0035516D" w:rsidRPr="00B47A41" w:rsidRDefault="0035516D" w:rsidP="0035516D">
            <w:pPr>
              <w:pStyle w:val="TableStyle"/>
            </w:pPr>
          </w:p>
        </w:tc>
        <w:tc>
          <w:tcPr>
            <w:tcW w:w="450" w:type="dxa"/>
            <w:shd w:val="clear" w:color="auto" w:fill="FFFFFF" w:themeFill="background1"/>
          </w:tcPr>
          <w:p w14:paraId="26AD6A05" w14:textId="77777777" w:rsidR="0035516D" w:rsidRPr="00B47A41" w:rsidRDefault="0035516D" w:rsidP="0035516D">
            <w:pPr>
              <w:pStyle w:val="TableStyle"/>
            </w:pPr>
          </w:p>
        </w:tc>
        <w:tc>
          <w:tcPr>
            <w:tcW w:w="5940" w:type="dxa"/>
            <w:shd w:val="clear" w:color="auto" w:fill="FFFFFF" w:themeFill="background1"/>
          </w:tcPr>
          <w:p w14:paraId="65C91702" w14:textId="77777777" w:rsidR="0035516D" w:rsidRPr="00B47A41" w:rsidRDefault="0035516D" w:rsidP="0035516D">
            <w:pPr>
              <w:pStyle w:val="TableStyle"/>
            </w:pPr>
          </w:p>
        </w:tc>
      </w:tr>
      <w:tr w:rsidR="0035516D" w:rsidRPr="00B47A41" w14:paraId="4CD4F997" w14:textId="77777777">
        <w:trPr>
          <w:jc w:val="center"/>
        </w:trPr>
        <w:tc>
          <w:tcPr>
            <w:tcW w:w="1795" w:type="dxa"/>
            <w:shd w:val="clear" w:color="auto" w:fill="FFFFFF" w:themeFill="background1"/>
          </w:tcPr>
          <w:p w14:paraId="6F70A68E"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4FB29962" w14:textId="3326C3D6" w:rsidR="0035516D" w:rsidRPr="00B47A41" w:rsidRDefault="0035516D" w:rsidP="0035516D">
            <w:pPr>
              <w:pStyle w:val="TableStyle"/>
            </w:pPr>
            <w:r w:rsidRPr="7FF70A77">
              <w:rPr>
                <w:rFonts w:ascii="Aptos" w:eastAsia="Aptos" w:hAnsi="Aptos" w:cs="Aptos"/>
              </w:rPr>
              <w:t>The ability for site users to input community organizations to track referrals. We provide templates for both internal and external referrals.</w:t>
            </w:r>
          </w:p>
        </w:tc>
        <w:tc>
          <w:tcPr>
            <w:tcW w:w="895" w:type="dxa"/>
            <w:shd w:val="clear" w:color="auto" w:fill="FFFFFF" w:themeFill="background1"/>
          </w:tcPr>
          <w:p w14:paraId="11B331ED" w14:textId="77777777" w:rsidR="0035516D" w:rsidRPr="00B47A41" w:rsidRDefault="0035516D" w:rsidP="0035516D">
            <w:pPr>
              <w:pStyle w:val="TableStyle"/>
            </w:pPr>
          </w:p>
        </w:tc>
        <w:tc>
          <w:tcPr>
            <w:tcW w:w="810" w:type="dxa"/>
            <w:shd w:val="clear" w:color="auto" w:fill="FFFFFF" w:themeFill="background1"/>
          </w:tcPr>
          <w:p w14:paraId="228F051A" w14:textId="77777777" w:rsidR="0035516D" w:rsidRPr="00B47A41" w:rsidRDefault="0035516D" w:rsidP="0035516D">
            <w:pPr>
              <w:pStyle w:val="TableStyle"/>
            </w:pPr>
          </w:p>
        </w:tc>
        <w:tc>
          <w:tcPr>
            <w:tcW w:w="810" w:type="dxa"/>
            <w:shd w:val="clear" w:color="auto" w:fill="FFFFFF" w:themeFill="background1"/>
          </w:tcPr>
          <w:p w14:paraId="63C36C2B" w14:textId="77777777" w:rsidR="0035516D" w:rsidRPr="00B47A41" w:rsidRDefault="0035516D" w:rsidP="0035516D">
            <w:pPr>
              <w:pStyle w:val="TableStyle"/>
            </w:pPr>
          </w:p>
        </w:tc>
        <w:tc>
          <w:tcPr>
            <w:tcW w:w="720" w:type="dxa"/>
            <w:shd w:val="clear" w:color="auto" w:fill="FFFFFF" w:themeFill="background1"/>
          </w:tcPr>
          <w:p w14:paraId="5B199086" w14:textId="77777777" w:rsidR="0035516D" w:rsidRPr="00B47A41" w:rsidRDefault="0035516D" w:rsidP="0035516D">
            <w:pPr>
              <w:pStyle w:val="TableStyle"/>
            </w:pPr>
          </w:p>
        </w:tc>
        <w:tc>
          <w:tcPr>
            <w:tcW w:w="450" w:type="dxa"/>
            <w:shd w:val="clear" w:color="auto" w:fill="FFFFFF" w:themeFill="background1"/>
          </w:tcPr>
          <w:p w14:paraId="7ECA5BE3" w14:textId="77777777" w:rsidR="0035516D" w:rsidRPr="00B47A41" w:rsidRDefault="0035516D" w:rsidP="0035516D">
            <w:pPr>
              <w:pStyle w:val="TableStyle"/>
            </w:pPr>
          </w:p>
        </w:tc>
        <w:tc>
          <w:tcPr>
            <w:tcW w:w="5940" w:type="dxa"/>
            <w:shd w:val="clear" w:color="auto" w:fill="FFFFFF" w:themeFill="background1"/>
          </w:tcPr>
          <w:p w14:paraId="3434134B" w14:textId="77777777" w:rsidR="0035516D" w:rsidRPr="00B47A41" w:rsidRDefault="0035516D" w:rsidP="0035516D">
            <w:pPr>
              <w:pStyle w:val="TableStyle"/>
            </w:pPr>
          </w:p>
        </w:tc>
      </w:tr>
      <w:tr w:rsidR="0035516D" w:rsidRPr="00B47A41" w14:paraId="3D524582" w14:textId="77777777">
        <w:trPr>
          <w:jc w:val="center"/>
        </w:trPr>
        <w:tc>
          <w:tcPr>
            <w:tcW w:w="1795" w:type="dxa"/>
            <w:shd w:val="clear" w:color="auto" w:fill="FFFFFF" w:themeFill="background1"/>
          </w:tcPr>
          <w:p w14:paraId="4BA6BEB6"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56EF31A5" w14:textId="7133C307" w:rsidR="0035516D" w:rsidRPr="00B47A41" w:rsidRDefault="0035516D" w:rsidP="0035516D">
            <w:pPr>
              <w:pStyle w:val="TableStyle"/>
            </w:pPr>
            <w:r w:rsidRPr="7FF70A77">
              <w:rPr>
                <w:rFonts w:ascii="Aptos" w:eastAsia="Aptos" w:hAnsi="Aptos" w:cs="Aptos"/>
              </w:rPr>
              <w:t xml:space="preserve">The ability to bucket referral types (housing, food assistance, medical, etc.). </w:t>
            </w:r>
            <w:r w:rsidRPr="7FF70A77">
              <w:t xml:space="preserve"> </w:t>
            </w:r>
          </w:p>
        </w:tc>
        <w:tc>
          <w:tcPr>
            <w:tcW w:w="895" w:type="dxa"/>
            <w:shd w:val="clear" w:color="auto" w:fill="FFFFFF" w:themeFill="background1"/>
          </w:tcPr>
          <w:p w14:paraId="31506581" w14:textId="77777777" w:rsidR="0035516D" w:rsidRPr="00B47A41" w:rsidRDefault="0035516D" w:rsidP="0035516D">
            <w:pPr>
              <w:pStyle w:val="TableStyle"/>
            </w:pPr>
          </w:p>
        </w:tc>
        <w:tc>
          <w:tcPr>
            <w:tcW w:w="810" w:type="dxa"/>
            <w:shd w:val="clear" w:color="auto" w:fill="FFFFFF" w:themeFill="background1"/>
          </w:tcPr>
          <w:p w14:paraId="7452C22D" w14:textId="77777777" w:rsidR="0035516D" w:rsidRPr="00B47A41" w:rsidRDefault="0035516D" w:rsidP="0035516D">
            <w:pPr>
              <w:pStyle w:val="TableStyle"/>
            </w:pPr>
          </w:p>
        </w:tc>
        <w:tc>
          <w:tcPr>
            <w:tcW w:w="810" w:type="dxa"/>
            <w:shd w:val="clear" w:color="auto" w:fill="FFFFFF" w:themeFill="background1"/>
          </w:tcPr>
          <w:p w14:paraId="25F04105" w14:textId="77777777" w:rsidR="0035516D" w:rsidRPr="00B47A41" w:rsidRDefault="0035516D" w:rsidP="0035516D">
            <w:pPr>
              <w:pStyle w:val="TableStyle"/>
            </w:pPr>
          </w:p>
        </w:tc>
        <w:tc>
          <w:tcPr>
            <w:tcW w:w="720" w:type="dxa"/>
            <w:shd w:val="clear" w:color="auto" w:fill="FFFFFF" w:themeFill="background1"/>
          </w:tcPr>
          <w:p w14:paraId="0CFB1C49" w14:textId="77777777" w:rsidR="0035516D" w:rsidRPr="00B47A41" w:rsidRDefault="0035516D" w:rsidP="0035516D">
            <w:pPr>
              <w:pStyle w:val="TableStyle"/>
            </w:pPr>
          </w:p>
        </w:tc>
        <w:tc>
          <w:tcPr>
            <w:tcW w:w="450" w:type="dxa"/>
            <w:shd w:val="clear" w:color="auto" w:fill="FFFFFF" w:themeFill="background1"/>
          </w:tcPr>
          <w:p w14:paraId="1878CA3B" w14:textId="77777777" w:rsidR="0035516D" w:rsidRPr="00B47A41" w:rsidRDefault="0035516D" w:rsidP="0035516D">
            <w:pPr>
              <w:pStyle w:val="TableStyle"/>
            </w:pPr>
          </w:p>
        </w:tc>
        <w:tc>
          <w:tcPr>
            <w:tcW w:w="5940" w:type="dxa"/>
            <w:shd w:val="clear" w:color="auto" w:fill="FFFFFF" w:themeFill="background1"/>
          </w:tcPr>
          <w:p w14:paraId="6CF2E544" w14:textId="77777777" w:rsidR="0035516D" w:rsidRPr="00B47A41" w:rsidRDefault="0035516D" w:rsidP="0035516D">
            <w:pPr>
              <w:pStyle w:val="TableStyle"/>
            </w:pPr>
          </w:p>
        </w:tc>
      </w:tr>
      <w:tr w:rsidR="0035516D" w:rsidRPr="00B47A41" w14:paraId="41567AFB" w14:textId="77777777">
        <w:trPr>
          <w:jc w:val="center"/>
        </w:trPr>
        <w:tc>
          <w:tcPr>
            <w:tcW w:w="1795" w:type="dxa"/>
            <w:shd w:val="clear" w:color="auto" w:fill="FFFFFF" w:themeFill="background1"/>
          </w:tcPr>
          <w:p w14:paraId="184163F8"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1FA4EF79" w14:textId="69CDDF06" w:rsidR="0035516D" w:rsidRPr="00B47A41" w:rsidRDefault="0035516D" w:rsidP="0035516D">
            <w:pPr>
              <w:pStyle w:val="TableStyle"/>
            </w:pPr>
            <w:r w:rsidRPr="7FF70A77">
              <w:rPr>
                <w:rFonts w:ascii="Aptos" w:eastAsia="Aptos" w:hAnsi="Aptos" w:cs="Aptos"/>
              </w:rPr>
              <w:t xml:space="preserve">The ability for site users to input services the site completes and tracks with the family. </w:t>
            </w:r>
            <w:r w:rsidRPr="7FF70A77">
              <w:t xml:space="preserve"> </w:t>
            </w:r>
          </w:p>
        </w:tc>
        <w:tc>
          <w:tcPr>
            <w:tcW w:w="895" w:type="dxa"/>
            <w:shd w:val="clear" w:color="auto" w:fill="FFFFFF" w:themeFill="background1"/>
          </w:tcPr>
          <w:p w14:paraId="1583A849" w14:textId="77777777" w:rsidR="0035516D" w:rsidRPr="00B47A41" w:rsidRDefault="0035516D" w:rsidP="0035516D">
            <w:pPr>
              <w:pStyle w:val="TableStyle"/>
            </w:pPr>
          </w:p>
        </w:tc>
        <w:tc>
          <w:tcPr>
            <w:tcW w:w="810" w:type="dxa"/>
            <w:shd w:val="clear" w:color="auto" w:fill="FFFFFF" w:themeFill="background1"/>
          </w:tcPr>
          <w:p w14:paraId="76DBBC40" w14:textId="77777777" w:rsidR="0035516D" w:rsidRPr="00B47A41" w:rsidRDefault="0035516D" w:rsidP="0035516D">
            <w:pPr>
              <w:pStyle w:val="TableStyle"/>
            </w:pPr>
          </w:p>
        </w:tc>
        <w:tc>
          <w:tcPr>
            <w:tcW w:w="810" w:type="dxa"/>
            <w:shd w:val="clear" w:color="auto" w:fill="FFFFFF" w:themeFill="background1"/>
          </w:tcPr>
          <w:p w14:paraId="66D1EB3E" w14:textId="77777777" w:rsidR="0035516D" w:rsidRPr="00B47A41" w:rsidRDefault="0035516D" w:rsidP="0035516D">
            <w:pPr>
              <w:pStyle w:val="TableStyle"/>
            </w:pPr>
          </w:p>
        </w:tc>
        <w:tc>
          <w:tcPr>
            <w:tcW w:w="720" w:type="dxa"/>
            <w:shd w:val="clear" w:color="auto" w:fill="FFFFFF" w:themeFill="background1"/>
          </w:tcPr>
          <w:p w14:paraId="1E3A9D71" w14:textId="77777777" w:rsidR="0035516D" w:rsidRPr="00B47A41" w:rsidRDefault="0035516D" w:rsidP="0035516D">
            <w:pPr>
              <w:pStyle w:val="TableStyle"/>
            </w:pPr>
          </w:p>
        </w:tc>
        <w:tc>
          <w:tcPr>
            <w:tcW w:w="450" w:type="dxa"/>
            <w:shd w:val="clear" w:color="auto" w:fill="FFFFFF" w:themeFill="background1"/>
          </w:tcPr>
          <w:p w14:paraId="49B6AB74" w14:textId="77777777" w:rsidR="0035516D" w:rsidRPr="00B47A41" w:rsidRDefault="0035516D" w:rsidP="0035516D">
            <w:pPr>
              <w:pStyle w:val="TableStyle"/>
            </w:pPr>
          </w:p>
        </w:tc>
        <w:tc>
          <w:tcPr>
            <w:tcW w:w="5940" w:type="dxa"/>
            <w:shd w:val="clear" w:color="auto" w:fill="FFFFFF" w:themeFill="background1"/>
          </w:tcPr>
          <w:p w14:paraId="7FDC4BD7" w14:textId="77777777" w:rsidR="0035516D" w:rsidRPr="00B47A41" w:rsidRDefault="0035516D" w:rsidP="0035516D">
            <w:pPr>
              <w:pStyle w:val="TableStyle"/>
            </w:pPr>
          </w:p>
        </w:tc>
      </w:tr>
      <w:tr w:rsidR="0035516D" w:rsidRPr="00B47A41" w14:paraId="61F3E9A5" w14:textId="77777777">
        <w:trPr>
          <w:jc w:val="center"/>
        </w:trPr>
        <w:tc>
          <w:tcPr>
            <w:tcW w:w="1795" w:type="dxa"/>
            <w:shd w:val="clear" w:color="auto" w:fill="FFFFFF" w:themeFill="background1"/>
          </w:tcPr>
          <w:p w14:paraId="2DB8BD09"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2338D18C" w14:textId="19F1D035" w:rsidR="0035516D" w:rsidRPr="00B47A41" w:rsidRDefault="0035516D" w:rsidP="0035516D">
            <w:pPr>
              <w:pStyle w:val="TableStyle"/>
            </w:pPr>
            <w:r w:rsidRPr="7FF70A77">
              <w:rPr>
                <w:rFonts w:ascii="Aptos" w:eastAsia="Aptos" w:hAnsi="Aptos" w:cs="Aptos"/>
              </w:rPr>
              <w:t xml:space="preserve">The ability to bucket service types (housing, food assistance, medical, etc.). </w:t>
            </w:r>
            <w:r w:rsidRPr="7FF70A77">
              <w:t xml:space="preserve"> </w:t>
            </w:r>
          </w:p>
        </w:tc>
        <w:tc>
          <w:tcPr>
            <w:tcW w:w="895" w:type="dxa"/>
            <w:shd w:val="clear" w:color="auto" w:fill="FFFFFF" w:themeFill="background1"/>
          </w:tcPr>
          <w:p w14:paraId="55CBA214" w14:textId="77777777" w:rsidR="0035516D" w:rsidRPr="00B47A41" w:rsidRDefault="0035516D" w:rsidP="0035516D">
            <w:pPr>
              <w:pStyle w:val="TableStyle"/>
            </w:pPr>
          </w:p>
        </w:tc>
        <w:tc>
          <w:tcPr>
            <w:tcW w:w="810" w:type="dxa"/>
            <w:shd w:val="clear" w:color="auto" w:fill="FFFFFF" w:themeFill="background1"/>
          </w:tcPr>
          <w:p w14:paraId="0015B847" w14:textId="77777777" w:rsidR="0035516D" w:rsidRPr="00B47A41" w:rsidRDefault="0035516D" w:rsidP="0035516D">
            <w:pPr>
              <w:pStyle w:val="TableStyle"/>
            </w:pPr>
          </w:p>
        </w:tc>
        <w:tc>
          <w:tcPr>
            <w:tcW w:w="810" w:type="dxa"/>
            <w:shd w:val="clear" w:color="auto" w:fill="FFFFFF" w:themeFill="background1"/>
          </w:tcPr>
          <w:p w14:paraId="5C4B3B8E" w14:textId="77777777" w:rsidR="0035516D" w:rsidRPr="00B47A41" w:rsidRDefault="0035516D" w:rsidP="0035516D">
            <w:pPr>
              <w:pStyle w:val="TableStyle"/>
            </w:pPr>
          </w:p>
        </w:tc>
        <w:tc>
          <w:tcPr>
            <w:tcW w:w="720" w:type="dxa"/>
            <w:shd w:val="clear" w:color="auto" w:fill="FFFFFF" w:themeFill="background1"/>
          </w:tcPr>
          <w:p w14:paraId="4D38A688" w14:textId="77777777" w:rsidR="0035516D" w:rsidRPr="00B47A41" w:rsidRDefault="0035516D" w:rsidP="0035516D">
            <w:pPr>
              <w:pStyle w:val="TableStyle"/>
            </w:pPr>
          </w:p>
        </w:tc>
        <w:tc>
          <w:tcPr>
            <w:tcW w:w="450" w:type="dxa"/>
            <w:shd w:val="clear" w:color="auto" w:fill="FFFFFF" w:themeFill="background1"/>
          </w:tcPr>
          <w:p w14:paraId="11597EC2" w14:textId="77777777" w:rsidR="0035516D" w:rsidRPr="00B47A41" w:rsidRDefault="0035516D" w:rsidP="0035516D">
            <w:pPr>
              <w:pStyle w:val="TableStyle"/>
            </w:pPr>
          </w:p>
        </w:tc>
        <w:tc>
          <w:tcPr>
            <w:tcW w:w="5940" w:type="dxa"/>
            <w:shd w:val="clear" w:color="auto" w:fill="FFFFFF" w:themeFill="background1"/>
          </w:tcPr>
          <w:p w14:paraId="316099AA" w14:textId="77777777" w:rsidR="0035516D" w:rsidRPr="00B47A41" w:rsidRDefault="0035516D" w:rsidP="0035516D">
            <w:pPr>
              <w:pStyle w:val="TableStyle"/>
            </w:pPr>
          </w:p>
        </w:tc>
      </w:tr>
      <w:tr w:rsidR="0035516D" w:rsidRPr="00B47A41" w14:paraId="2EFD4E41" w14:textId="77777777">
        <w:trPr>
          <w:jc w:val="center"/>
        </w:trPr>
        <w:tc>
          <w:tcPr>
            <w:tcW w:w="1795" w:type="dxa"/>
            <w:shd w:val="clear" w:color="auto" w:fill="FFFFFF" w:themeFill="background1"/>
          </w:tcPr>
          <w:p w14:paraId="4CA9EE0A"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2E1DCAAE" w14:textId="6CCD51B9" w:rsidR="0035516D" w:rsidRPr="00B47A41" w:rsidRDefault="0035516D" w:rsidP="0035516D">
            <w:pPr>
              <w:pStyle w:val="TableStyle"/>
            </w:pPr>
            <w:r w:rsidRPr="7FF70A77">
              <w:rPr>
                <w:rFonts w:ascii="Aptos" w:eastAsia="Aptos" w:hAnsi="Aptos" w:cs="Aptos"/>
              </w:rPr>
              <w:t xml:space="preserve">The ability to check against </w:t>
            </w:r>
            <w:proofErr w:type="gramStart"/>
            <w:r w:rsidRPr="7FF70A77">
              <w:rPr>
                <w:rFonts w:ascii="Aptos" w:eastAsia="Aptos" w:hAnsi="Aptos" w:cs="Aptos"/>
              </w:rPr>
              <w:t>duplicative of</w:t>
            </w:r>
            <w:proofErr w:type="gramEnd"/>
            <w:r w:rsidRPr="7FF70A77">
              <w:rPr>
                <w:rFonts w:ascii="Aptos" w:eastAsia="Aptos" w:hAnsi="Aptos" w:cs="Aptos"/>
              </w:rPr>
              <w:t xml:space="preserve"> families who may be already in the system (per site not statewide). </w:t>
            </w:r>
            <w:r w:rsidRPr="7FF70A77">
              <w:t xml:space="preserve"> </w:t>
            </w:r>
          </w:p>
        </w:tc>
        <w:tc>
          <w:tcPr>
            <w:tcW w:w="895" w:type="dxa"/>
            <w:shd w:val="clear" w:color="auto" w:fill="FFFFFF" w:themeFill="background1"/>
          </w:tcPr>
          <w:p w14:paraId="47F52EE8" w14:textId="77777777" w:rsidR="0035516D" w:rsidRPr="00B47A41" w:rsidRDefault="0035516D" w:rsidP="0035516D">
            <w:pPr>
              <w:pStyle w:val="TableStyle"/>
            </w:pPr>
          </w:p>
        </w:tc>
        <w:tc>
          <w:tcPr>
            <w:tcW w:w="810" w:type="dxa"/>
            <w:shd w:val="clear" w:color="auto" w:fill="FFFFFF" w:themeFill="background1"/>
          </w:tcPr>
          <w:p w14:paraId="24154EE1" w14:textId="77777777" w:rsidR="0035516D" w:rsidRPr="00B47A41" w:rsidRDefault="0035516D" w:rsidP="0035516D">
            <w:pPr>
              <w:pStyle w:val="TableStyle"/>
            </w:pPr>
          </w:p>
        </w:tc>
        <w:tc>
          <w:tcPr>
            <w:tcW w:w="810" w:type="dxa"/>
            <w:shd w:val="clear" w:color="auto" w:fill="FFFFFF" w:themeFill="background1"/>
          </w:tcPr>
          <w:p w14:paraId="607FC3FC" w14:textId="77777777" w:rsidR="0035516D" w:rsidRPr="00B47A41" w:rsidRDefault="0035516D" w:rsidP="0035516D">
            <w:pPr>
              <w:pStyle w:val="TableStyle"/>
            </w:pPr>
          </w:p>
        </w:tc>
        <w:tc>
          <w:tcPr>
            <w:tcW w:w="720" w:type="dxa"/>
            <w:shd w:val="clear" w:color="auto" w:fill="FFFFFF" w:themeFill="background1"/>
          </w:tcPr>
          <w:p w14:paraId="208E87DF" w14:textId="77777777" w:rsidR="0035516D" w:rsidRPr="00B47A41" w:rsidRDefault="0035516D" w:rsidP="0035516D">
            <w:pPr>
              <w:pStyle w:val="TableStyle"/>
            </w:pPr>
          </w:p>
        </w:tc>
        <w:tc>
          <w:tcPr>
            <w:tcW w:w="450" w:type="dxa"/>
            <w:shd w:val="clear" w:color="auto" w:fill="FFFFFF" w:themeFill="background1"/>
          </w:tcPr>
          <w:p w14:paraId="16FF2A04" w14:textId="77777777" w:rsidR="0035516D" w:rsidRPr="00B47A41" w:rsidRDefault="0035516D" w:rsidP="0035516D">
            <w:pPr>
              <w:pStyle w:val="TableStyle"/>
            </w:pPr>
          </w:p>
        </w:tc>
        <w:tc>
          <w:tcPr>
            <w:tcW w:w="5940" w:type="dxa"/>
            <w:shd w:val="clear" w:color="auto" w:fill="FFFFFF" w:themeFill="background1"/>
          </w:tcPr>
          <w:p w14:paraId="55FB912D" w14:textId="77777777" w:rsidR="0035516D" w:rsidRPr="00B47A41" w:rsidRDefault="0035516D" w:rsidP="0035516D">
            <w:pPr>
              <w:pStyle w:val="TableStyle"/>
            </w:pPr>
          </w:p>
        </w:tc>
      </w:tr>
      <w:tr w:rsidR="0035516D" w:rsidRPr="00B47A41" w14:paraId="00D142A4" w14:textId="77777777">
        <w:trPr>
          <w:jc w:val="center"/>
        </w:trPr>
        <w:tc>
          <w:tcPr>
            <w:tcW w:w="1795" w:type="dxa"/>
            <w:shd w:val="clear" w:color="auto" w:fill="FFFFFF" w:themeFill="background1"/>
          </w:tcPr>
          <w:p w14:paraId="46AFE476"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64DC5C54" w14:textId="1BC5298F" w:rsidR="0035516D" w:rsidRPr="00B47A41" w:rsidRDefault="0035516D" w:rsidP="0035516D">
            <w:pPr>
              <w:pStyle w:val="TableStyle"/>
            </w:pPr>
            <w:r w:rsidRPr="7FF70A77">
              <w:rPr>
                <w:rFonts w:ascii="Aptos" w:eastAsia="Aptos" w:hAnsi="Aptos" w:cs="Aptos"/>
              </w:rPr>
              <w:t>Ability to input forms and assessments into the database.</w:t>
            </w:r>
          </w:p>
        </w:tc>
        <w:tc>
          <w:tcPr>
            <w:tcW w:w="895" w:type="dxa"/>
            <w:shd w:val="clear" w:color="auto" w:fill="FFFFFF" w:themeFill="background1"/>
          </w:tcPr>
          <w:p w14:paraId="74CEFE12" w14:textId="77777777" w:rsidR="0035516D" w:rsidRPr="00B47A41" w:rsidRDefault="0035516D" w:rsidP="0035516D">
            <w:pPr>
              <w:pStyle w:val="TableStyle"/>
            </w:pPr>
          </w:p>
        </w:tc>
        <w:tc>
          <w:tcPr>
            <w:tcW w:w="810" w:type="dxa"/>
            <w:shd w:val="clear" w:color="auto" w:fill="FFFFFF" w:themeFill="background1"/>
          </w:tcPr>
          <w:p w14:paraId="43F5E689" w14:textId="77777777" w:rsidR="0035516D" w:rsidRPr="00B47A41" w:rsidRDefault="0035516D" w:rsidP="0035516D">
            <w:pPr>
              <w:pStyle w:val="TableStyle"/>
            </w:pPr>
          </w:p>
        </w:tc>
        <w:tc>
          <w:tcPr>
            <w:tcW w:w="810" w:type="dxa"/>
            <w:shd w:val="clear" w:color="auto" w:fill="FFFFFF" w:themeFill="background1"/>
          </w:tcPr>
          <w:p w14:paraId="4B99E21F" w14:textId="77777777" w:rsidR="0035516D" w:rsidRPr="00B47A41" w:rsidRDefault="0035516D" w:rsidP="0035516D">
            <w:pPr>
              <w:pStyle w:val="TableStyle"/>
            </w:pPr>
          </w:p>
        </w:tc>
        <w:tc>
          <w:tcPr>
            <w:tcW w:w="720" w:type="dxa"/>
            <w:shd w:val="clear" w:color="auto" w:fill="FFFFFF" w:themeFill="background1"/>
          </w:tcPr>
          <w:p w14:paraId="69849C9F" w14:textId="77777777" w:rsidR="0035516D" w:rsidRPr="00B47A41" w:rsidRDefault="0035516D" w:rsidP="0035516D">
            <w:pPr>
              <w:pStyle w:val="TableStyle"/>
            </w:pPr>
          </w:p>
        </w:tc>
        <w:tc>
          <w:tcPr>
            <w:tcW w:w="450" w:type="dxa"/>
            <w:shd w:val="clear" w:color="auto" w:fill="FFFFFF" w:themeFill="background1"/>
          </w:tcPr>
          <w:p w14:paraId="1F79660B" w14:textId="77777777" w:rsidR="0035516D" w:rsidRPr="00B47A41" w:rsidRDefault="0035516D" w:rsidP="0035516D">
            <w:pPr>
              <w:pStyle w:val="TableStyle"/>
            </w:pPr>
          </w:p>
        </w:tc>
        <w:tc>
          <w:tcPr>
            <w:tcW w:w="5940" w:type="dxa"/>
            <w:shd w:val="clear" w:color="auto" w:fill="FFFFFF" w:themeFill="background1"/>
          </w:tcPr>
          <w:p w14:paraId="0F4C6527" w14:textId="77777777" w:rsidR="0035516D" w:rsidRPr="00B47A41" w:rsidRDefault="0035516D" w:rsidP="0035516D">
            <w:pPr>
              <w:pStyle w:val="TableStyle"/>
            </w:pPr>
          </w:p>
        </w:tc>
      </w:tr>
      <w:tr w:rsidR="0035516D" w:rsidRPr="00B47A41" w14:paraId="61AE776B" w14:textId="77777777">
        <w:trPr>
          <w:jc w:val="center"/>
        </w:trPr>
        <w:tc>
          <w:tcPr>
            <w:tcW w:w="1795" w:type="dxa"/>
            <w:shd w:val="clear" w:color="auto" w:fill="FFFFFF" w:themeFill="background1"/>
          </w:tcPr>
          <w:p w14:paraId="76F64D44"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61FF12AD" w14:textId="75D81675" w:rsidR="0035516D" w:rsidRPr="00B47A41" w:rsidRDefault="0035516D" w:rsidP="0035516D">
            <w:pPr>
              <w:pStyle w:val="TableStyle"/>
            </w:pPr>
            <w:r w:rsidRPr="7FF70A77">
              <w:rPr>
                <w:rFonts w:ascii="Aptos" w:eastAsia="Aptos" w:hAnsi="Aptos" w:cs="Aptos"/>
              </w:rPr>
              <w:t>Ability to export data from the database.</w:t>
            </w:r>
          </w:p>
        </w:tc>
        <w:tc>
          <w:tcPr>
            <w:tcW w:w="895" w:type="dxa"/>
            <w:shd w:val="clear" w:color="auto" w:fill="FFFFFF" w:themeFill="background1"/>
          </w:tcPr>
          <w:p w14:paraId="117C6EA9" w14:textId="77777777" w:rsidR="0035516D" w:rsidRPr="00B47A41" w:rsidRDefault="0035516D" w:rsidP="0035516D">
            <w:pPr>
              <w:pStyle w:val="TableStyle"/>
            </w:pPr>
          </w:p>
        </w:tc>
        <w:tc>
          <w:tcPr>
            <w:tcW w:w="810" w:type="dxa"/>
            <w:shd w:val="clear" w:color="auto" w:fill="FFFFFF" w:themeFill="background1"/>
          </w:tcPr>
          <w:p w14:paraId="6DAE0DE0" w14:textId="77777777" w:rsidR="0035516D" w:rsidRPr="00B47A41" w:rsidRDefault="0035516D" w:rsidP="0035516D">
            <w:pPr>
              <w:pStyle w:val="TableStyle"/>
            </w:pPr>
          </w:p>
        </w:tc>
        <w:tc>
          <w:tcPr>
            <w:tcW w:w="810" w:type="dxa"/>
            <w:shd w:val="clear" w:color="auto" w:fill="FFFFFF" w:themeFill="background1"/>
          </w:tcPr>
          <w:p w14:paraId="49574B54" w14:textId="77777777" w:rsidR="0035516D" w:rsidRPr="00B47A41" w:rsidRDefault="0035516D" w:rsidP="0035516D">
            <w:pPr>
              <w:pStyle w:val="TableStyle"/>
            </w:pPr>
          </w:p>
        </w:tc>
        <w:tc>
          <w:tcPr>
            <w:tcW w:w="720" w:type="dxa"/>
            <w:shd w:val="clear" w:color="auto" w:fill="FFFFFF" w:themeFill="background1"/>
          </w:tcPr>
          <w:p w14:paraId="34F1A038" w14:textId="77777777" w:rsidR="0035516D" w:rsidRPr="00B47A41" w:rsidRDefault="0035516D" w:rsidP="0035516D">
            <w:pPr>
              <w:pStyle w:val="TableStyle"/>
            </w:pPr>
          </w:p>
        </w:tc>
        <w:tc>
          <w:tcPr>
            <w:tcW w:w="450" w:type="dxa"/>
            <w:shd w:val="clear" w:color="auto" w:fill="FFFFFF" w:themeFill="background1"/>
          </w:tcPr>
          <w:p w14:paraId="349C61DB" w14:textId="77777777" w:rsidR="0035516D" w:rsidRPr="00B47A41" w:rsidRDefault="0035516D" w:rsidP="0035516D">
            <w:pPr>
              <w:pStyle w:val="TableStyle"/>
            </w:pPr>
          </w:p>
        </w:tc>
        <w:tc>
          <w:tcPr>
            <w:tcW w:w="5940" w:type="dxa"/>
            <w:shd w:val="clear" w:color="auto" w:fill="FFFFFF" w:themeFill="background1"/>
          </w:tcPr>
          <w:p w14:paraId="6E62DC68" w14:textId="77777777" w:rsidR="0035516D" w:rsidRPr="00B47A41" w:rsidRDefault="0035516D" w:rsidP="0035516D">
            <w:pPr>
              <w:pStyle w:val="TableStyle"/>
            </w:pPr>
          </w:p>
        </w:tc>
      </w:tr>
      <w:tr w:rsidR="0035516D" w:rsidRPr="00B47A41" w14:paraId="2BF67469" w14:textId="77777777">
        <w:trPr>
          <w:jc w:val="center"/>
        </w:trPr>
        <w:tc>
          <w:tcPr>
            <w:tcW w:w="1795" w:type="dxa"/>
            <w:shd w:val="clear" w:color="auto" w:fill="FFFFFF" w:themeFill="background1"/>
          </w:tcPr>
          <w:p w14:paraId="13291999"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2AC7BC21" w14:textId="7DE27997" w:rsidR="0035516D" w:rsidRPr="00B47A41" w:rsidRDefault="0035516D" w:rsidP="0035516D">
            <w:pPr>
              <w:pStyle w:val="TableStyle"/>
            </w:pPr>
            <w:r w:rsidRPr="7FF70A77">
              <w:rPr>
                <w:rFonts w:ascii="Aptos" w:eastAsia="Aptos" w:hAnsi="Aptos" w:cs="Aptos"/>
              </w:rPr>
              <w:t>Ability for graphs and other graphics to be created as reports.</w:t>
            </w:r>
          </w:p>
        </w:tc>
        <w:tc>
          <w:tcPr>
            <w:tcW w:w="895" w:type="dxa"/>
            <w:shd w:val="clear" w:color="auto" w:fill="FFFFFF" w:themeFill="background1"/>
          </w:tcPr>
          <w:p w14:paraId="4B8904A5" w14:textId="77777777" w:rsidR="0035516D" w:rsidRPr="00B47A41" w:rsidRDefault="0035516D" w:rsidP="0035516D">
            <w:pPr>
              <w:pStyle w:val="TableStyle"/>
            </w:pPr>
          </w:p>
        </w:tc>
        <w:tc>
          <w:tcPr>
            <w:tcW w:w="810" w:type="dxa"/>
            <w:shd w:val="clear" w:color="auto" w:fill="FFFFFF" w:themeFill="background1"/>
          </w:tcPr>
          <w:p w14:paraId="628412CB" w14:textId="77777777" w:rsidR="0035516D" w:rsidRPr="00B47A41" w:rsidRDefault="0035516D" w:rsidP="0035516D">
            <w:pPr>
              <w:pStyle w:val="TableStyle"/>
            </w:pPr>
          </w:p>
        </w:tc>
        <w:tc>
          <w:tcPr>
            <w:tcW w:w="810" w:type="dxa"/>
            <w:shd w:val="clear" w:color="auto" w:fill="FFFFFF" w:themeFill="background1"/>
          </w:tcPr>
          <w:p w14:paraId="7FD1E250" w14:textId="77777777" w:rsidR="0035516D" w:rsidRPr="00B47A41" w:rsidRDefault="0035516D" w:rsidP="0035516D">
            <w:pPr>
              <w:pStyle w:val="TableStyle"/>
            </w:pPr>
          </w:p>
        </w:tc>
        <w:tc>
          <w:tcPr>
            <w:tcW w:w="720" w:type="dxa"/>
            <w:shd w:val="clear" w:color="auto" w:fill="FFFFFF" w:themeFill="background1"/>
          </w:tcPr>
          <w:p w14:paraId="31E41ED5" w14:textId="77777777" w:rsidR="0035516D" w:rsidRPr="00B47A41" w:rsidRDefault="0035516D" w:rsidP="0035516D">
            <w:pPr>
              <w:pStyle w:val="TableStyle"/>
            </w:pPr>
          </w:p>
        </w:tc>
        <w:tc>
          <w:tcPr>
            <w:tcW w:w="450" w:type="dxa"/>
            <w:shd w:val="clear" w:color="auto" w:fill="FFFFFF" w:themeFill="background1"/>
          </w:tcPr>
          <w:p w14:paraId="177FB051" w14:textId="77777777" w:rsidR="0035516D" w:rsidRPr="00B47A41" w:rsidRDefault="0035516D" w:rsidP="0035516D">
            <w:pPr>
              <w:pStyle w:val="TableStyle"/>
            </w:pPr>
          </w:p>
        </w:tc>
        <w:tc>
          <w:tcPr>
            <w:tcW w:w="5940" w:type="dxa"/>
            <w:shd w:val="clear" w:color="auto" w:fill="FFFFFF" w:themeFill="background1"/>
          </w:tcPr>
          <w:p w14:paraId="189BCC39" w14:textId="77777777" w:rsidR="0035516D" w:rsidRPr="00B47A41" w:rsidRDefault="0035516D" w:rsidP="0035516D">
            <w:pPr>
              <w:pStyle w:val="TableStyle"/>
            </w:pPr>
          </w:p>
        </w:tc>
      </w:tr>
      <w:tr w:rsidR="0035516D" w:rsidRPr="00B47A41" w14:paraId="6BBAD404" w14:textId="77777777">
        <w:trPr>
          <w:jc w:val="center"/>
        </w:trPr>
        <w:tc>
          <w:tcPr>
            <w:tcW w:w="1795" w:type="dxa"/>
            <w:shd w:val="clear" w:color="auto" w:fill="FFFFFF" w:themeFill="background1"/>
          </w:tcPr>
          <w:p w14:paraId="28DCA17C"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332BD482" w14:textId="745F960E" w:rsidR="0035516D" w:rsidRPr="00B47A41" w:rsidRDefault="0035516D" w:rsidP="0035516D">
            <w:pPr>
              <w:pStyle w:val="TableStyle"/>
            </w:pPr>
            <w:r w:rsidRPr="7FF70A77">
              <w:rPr>
                <w:rFonts w:ascii="Aptos" w:eastAsia="Aptos" w:hAnsi="Aptos" w:cs="Aptos"/>
              </w:rPr>
              <w:t>CTM &amp; sites should be able to create graphics and pull reports with current data imputed.</w:t>
            </w:r>
          </w:p>
        </w:tc>
        <w:tc>
          <w:tcPr>
            <w:tcW w:w="895" w:type="dxa"/>
            <w:shd w:val="clear" w:color="auto" w:fill="FFFFFF" w:themeFill="background1"/>
          </w:tcPr>
          <w:p w14:paraId="33845D7D" w14:textId="77777777" w:rsidR="0035516D" w:rsidRPr="00B47A41" w:rsidRDefault="0035516D" w:rsidP="0035516D">
            <w:pPr>
              <w:pStyle w:val="TableStyle"/>
            </w:pPr>
          </w:p>
        </w:tc>
        <w:tc>
          <w:tcPr>
            <w:tcW w:w="810" w:type="dxa"/>
            <w:shd w:val="clear" w:color="auto" w:fill="FFFFFF" w:themeFill="background1"/>
          </w:tcPr>
          <w:p w14:paraId="78034B37" w14:textId="77777777" w:rsidR="0035516D" w:rsidRPr="00B47A41" w:rsidRDefault="0035516D" w:rsidP="0035516D">
            <w:pPr>
              <w:pStyle w:val="TableStyle"/>
            </w:pPr>
          </w:p>
        </w:tc>
        <w:tc>
          <w:tcPr>
            <w:tcW w:w="810" w:type="dxa"/>
            <w:shd w:val="clear" w:color="auto" w:fill="FFFFFF" w:themeFill="background1"/>
          </w:tcPr>
          <w:p w14:paraId="31696FC6" w14:textId="77777777" w:rsidR="0035516D" w:rsidRPr="00B47A41" w:rsidRDefault="0035516D" w:rsidP="0035516D">
            <w:pPr>
              <w:pStyle w:val="TableStyle"/>
            </w:pPr>
          </w:p>
        </w:tc>
        <w:tc>
          <w:tcPr>
            <w:tcW w:w="720" w:type="dxa"/>
            <w:shd w:val="clear" w:color="auto" w:fill="FFFFFF" w:themeFill="background1"/>
          </w:tcPr>
          <w:p w14:paraId="34F1BCE5" w14:textId="77777777" w:rsidR="0035516D" w:rsidRPr="00B47A41" w:rsidRDefault="0035516D" w:rsidP="0035516D">
            <w:pPr>
              <w:pStyle w:val="TableStyle"/>
            </w:pPr>
          </w:p>
        </w:tc>
        <w:tc>
          <w:tcPr>
            <w:tcW w:w="450" w:type="dxa"/>
            <w:shd w:val="clear" w:color="auto" w:fill="FFFFFF" w:themeFill="background1"/>
          </w:tcPr>
          <w:p w14:paraId="38E87F59" w14:textId="77777777" w:rsidR="0035516D" w:rsidRPr="00B47A41" w:rsidRDefault="0035516D" w:rsidP="0035516D">
            <w:pPr>
              <w:pStyle w:val="TableStyle"/>
            </w:pPr>
          </w:p>
        </w:tc>
        <w:tc>
          <w:tcPr>
            <w:tcW w:w="5940" w:type="dxa"/>
            <w:shd w:val="clear" w:color="auto" w:fill="FFFFFF" w:themeFill="background1"/>
          </w:tcPr>
          <w:p w14:paraId="4A6A5139" w14:textId="77777777" w:rsidR="0035516D" w:rsidRPr="00B47A41" w:rsidRDefault="0035516D" w:rsidP="0035516D">
            <w:pPr>
              <w:pStyle w:val="TableStyle"/>
            </w:pPr>
          </w:p>
        </w:tc>
      </w:tr>
      <w:tr w:rsidR="0035516D" w:rsidRPr="00B47A41" w14:paraId="703F8ECC" w14:textId="77777777">
        <w:trPr>
          <w:jc w:val="center"/>
        </w:trPr>
        <w:tc>
          <w:tcPr>
            <w:tcW w:w="1795" w:type="dxa"/>
            <w:shd w:val="clear" w:color="auto" w:fill="FFFFFF" w:themeFill="background1"/>
          </w:tcPr>
          <w:p w14:paraId="79649543"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22BF1644" w14:textId="120C8F33" w:rsidR="0035516D" w:rsidRPr="00B47A41" w:rsidRDefault="0035516D" w:rsidP="0035516D">
            <w:pPr>
              <w:pStyle w:val="TableStyle"/>
            </w:pPr>
            <w:r w:rsidRPr="7FF70A77">
              <w:rPr>
                <w:rFonts w:ascii="Aptos" w:eastAsia="Aptos" w:hAnsi="Aptos" w:cs="Aptos"/>
              </w:rPr>
              <w:t>CTM has access to all site users and can pull reports accordingly.</w:t>
            </w:r>
          </w:p>
        </w:tc>
        <w:tc>
          <w:tcPr>
            <w:tcW w:w="895" w:type="dxa"/>
            <w:shd w:val="clear" w:color="auto" w:fill="FFFFFF" w:themeFill="background1"/>
          </w:tcPr>
          <w:p w14:paraId="17C5E9F9" w14:textId="77777777" w:rsidR="0035516D" w:rsidRPr="00B47A41" w:rsidRDefault="0035516D" w:rsidP="0035516D">
            <w:pPr>
              <w:pStyle w:val="TableStyle"/>
            </w:pPr>
          </w:p>
        </w:tc>
        <w:tc>
          <w:tcPr>
            <w:tcW w:w="810" w:type="dxa"/>
            <w:shd w:val="clear" w:color="auto" w:fill="FFFFFF" w:themeFill="background1"/>
          </w:tcPr>
          <w:p w14:paraId="1EADC2EF" w14:textId="77777777" w:rsidR="0035516D" w:rsidRPr="00B47A41" w:rsidRDefault="0035516D" w:rsidP="0035516D">
            <w:pPr>
              <w:pStyle w:val="TableStyle"/>
            </w:pPr>
          </w:p>
        </w:tc>
        <w:tc>
          <w:tcPr>
            <w:tcW w:w="810" w:type="dxa"/>
            <w:shd w:val="clear" w:color="auto" w:fill="FFFFFF" w:themeFill="background1"/>
          </w:tcPr>
          <w:p w14:paraId="0B1C1DA0" w14:textId="77777777" w:rsidR="0035516D" w:rsidRPr="00B47A41" w:rsidRDefault="0035516D" w:rsidP="0035516D">
            <w:pPr>
              <w:pStyle w:val="TableStyle"/>
            </w:pPr>
          </w:p>
        </w:tc>
        <w:tc>
          <w:tcPr>
            <w:tcW w:w="720" w:type="dxa"/>
            <w:shd w:val="clear" w:color="auto" w:fill="FFFFFF" w:themeFill="background1"/>
          </w:tcPr>
          <w:p w14:paraId="50A92B96" w14:textId="77777777" w:rsidR="0035516D" w:rsidRPr="00B47A41" w:rsidRDefault="0035516D" w:rsidP="0035516D">
            <w:pPr>
              <w:pStyle w:val="TableStyle"/>
            </w:pPr>
          </w:p>
        </w:tc>
        <w:tc>
          <w:tcPr>
            <w:tcW w:w="450" w:type="dxa"/>
            <w:shd w:val="clear" w:color="auto" w:fill="FFFFFF" w:themeFill="background1"/>
          </w:tcPr>
          <w:p w14:paraId="04F9F6A2" w14:textId="77777777" w:rsidR="0035516D" w:rsidRPr="00B47A41" w:rsidRDefault="0035516D" w:rsidP="0035516D">
            <w:pPr>
              <w:pStyle w:val="TableStyle"/>
            </w:pPr>
          </w:p>
        </w:tc>
        <w:tc>
          <w:tcPr>
            <w:tcW w:w="5940" w:type="dxa"/>
            <w:shd w:val="clear" w:color="auto" w:fill="FFFFFF" w:themeFill="background1"/>
          </w:tcPr>
          <w:p w14:paraId="04774FDD" w14:textId="77777777" w:rsidR="0035516D" w:rsidRPr="00B47A41" w:rsidRDefault="0035516D" w:rsidP="0035516D">
            <w:pPr>
              <w:pStyle w:val="TableStyle"/>
            </w:pPr>
          </w:p>
        </w:tc>
      </w:tr>
      <w:tr w:rsidR="0035516D" w:rsidRPr="00B47A41" w14:paraId="60BD276D" w14:textId="77777777">
        <w:trPr>
          <w:jc w:val="center"/>
        </w:trPr>
        <w:tc>
          <w:tcPr>
            <w:tcW w:w="1795" w:type="dxa"/>
            <w:shd w:val="clear" w:color="auto" w:fill="FFFFFF" w:themeFill="background1"/>
          </w:tcPr>
          <w:p w14:paraId="421154C7"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2DEE31DB" w14:textId="06DE519A" w:rsidR="0035516D" w:rsidRPr="00B47A41" w:rsidRDefault="0035516D" w:rsidP="0035516D">
            <w:pPr>
              <w:pStyle w:val="TableStyle"/>
            </w:pPr>
            <w:r w:rsidRPr="7FF70A77">
              <w:rPr>
                <w:rFonts w:ascii="Aptos" w:eastAsia="Aptos" w:hAnsi="Aptos" w:cs="Aptos"/>
              </w:rPr>
              <w:t xml:space="preserve">TA &amp; Training support offered after implementation from the software company </w:t>
            </w:r>
            <w:proofErr w:type="gramStart"/>
            <w:r w:rsidRPr="7FF70A77">
              <w:rPr>
                <w:rFonts w:ascii="Aptos" w:eastAsia="Aptos" w:hAnsi="Aptos" w:cs="Aptos"/>
              </w:rPr>
              <w:t>of</w:t>
            </w:r>
            <w:proofErr w:type="gramEnd"/>
            <w:r w:rsidRPr="7FF70A77">
              <w:rPr>
                <w:rFonts w:ascii="Aptos" w:eastAsia="Aptos" w:hAnsi="Aptos" w:cs="Aptos"/>
              </w:rPr>
              <w:t xml:space="preserve"> the new database solution.</w:t>
            </w:r>
          </w:p>
        </w:tc>
        <w:tc>
          <w:tcPr>
            <w:tcW w:w="895" w:type="dxa"/>
            <w:shd w:val="clear" w:color="auto" w:fill="FFFFFF" w:themeFill="background1"/>
          </w:tcPr>
          <w:p w14:paraId="25FB770D" w14:textId="77777777" w:rsidR="0035516D" w:rsidRPr="00B47A41" w:rsidRDefault="0035516D" w:rsidP="0035516D">
            <w:pPr>
              <w:pStyle w:val="TableStyle"/>
            </w:pPr>
          </w:p>
        </w:tc>
        <w:tc>
          <w:tcPr>
            <w:tcW w:w="810" w:type="dxa"/>
            <w:shd w:val="clear" w:color="auto" w:fill="FFFFFF" w:themeFill="background1"/>
          </w:tcPr>
          <w:p w14:paraId="3B12F50E" w14:textId="77777777" w:rsidR="0035516D" w:rsidRPr="00B47A41" w:rsidRDefault="0035516D" w:rsidP="0035516D">
            <w:pPr>
              <w:pStyle w:val="TableStyle"/>
            </w:pPr>
          </w:p>
        </w:tc>
        <w:tc>
          <w:tcPr>
            <w:tcW w:w="810" w:type="dxa"/>
            <w:shd w:val="clear" w:color="auto" w:fill="FFFFFF" w:themeFill="background1"/>
          </w:tcPr>
          <w:p w14:paraId="614FF0ED" w14:textId="77777777" w:rsidR="0035516D" w:rsidRPr="00B47A41" w:rsidRDefault="0035516D" w:rsidP="0035516D">
            <w:pPr>
              <w:pStyle w:val="TableStyle"/>
            </w:pPr>
          </w:p>
        </w:tc>
        <w:tc>
          <w:tcPr>
            <w:tcW w:w="720" w:type="dxa"/>
            <w:shd w:val="clear" w:color="auto" w:fill="FFFFFF" w:themeFill="background1"/>
          </w:tcPr>
          <w:p w14:paraId="52DAA1F1" w14:textId="77777777" w:rsidR="0035516D" w:rsidRPr="00B47A41" w:rsidRDefault="0035516D" w:rsidP="0035516D">
            <w:pPr>
              <w:pStyle w:val="TableStyle"/>
            </w:pPr>
          </w:p>
        </w:tc>
        <w:tc>
          <w:tcPr>
            <w:tcW w:w="450" w:type="dxa"/>
            <w:shd w:val="clear" w:color="auto" w:fill="FFFFFF" w:themeFill="background1"/>
          </w:tcPr>
          <w:p w14:paraId="28837F55" w14:textId="77777777" w:rsidR="0035516D" w:rsidRPr="00B47A41" w:rsidRDefault="0035516D" w:rsidP="0035516D">
            <w:pPr>
              <w:pStyle w:val="TableStyle"/>
            </w:pPr>
          </w:p>
        </w:tc>
        <w:tc>
          <w:tcPr>
            <w:tcW w:w="5940" w:type="dxa"/>
            <w:shd w:val="clear" w:color="auto" w:fill="FFFFFF" w:themeFill="background1"/>
          </w:tcPr>
          <w:p w14:paraId="57B89F1E" w14:textId="77777777" w:rsidR="0035516D" w:rsidRPr="00B47A41" w:rsidRDefault="0035516D" w:rsidP="0035516D">
            <w:pPr>
              <w:pStyle w:val="TableStyle"/>
            </w:pPr>
          </w:p>
        </w:tc>
      </w:tr>
      <w:tr w:rsidR="0035516D" w:rsidRPr="00B47A41" w14:paraId="20BCB221" w14:textId="77777777">
        <w:trPr>
          <w:jc w:val="center"/>
        </w:trPr>
        <w:tc>
          <w:tcPr>
            <w:tcW w:w="1795" w:type="dxa"/>
            <w:shd w:val="clear" w:color="auto" w:fill="FFFFFF" w:themeFill="background1"/>
          </w:tcPr>
          <w:p w14:paraId="539E5F28"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7DB56435" w14:textId="19ED2BA8" w:rsidR="0035516D" w:rsidRPr="00B47A41" w:rsidRDefault="0035516D" w:rsidP="0035516D">
            <w:pPr>
              <w:pStyle w:val="TableStyle"/>
            </w:pPr>
            <w:proofErr w:type="gramStart"/>
            <w:r w:rsidRPr="7FF70A77">
              <w:rPr>
                <w:rFonts w:ascii="Aptos" w:eastAsia="Aptos" w:hAnsi="Aptos" w:cs="Aptos"/>
              </w:rPr>
              <w:t>Capturing of</w:t>
            </w:r>
            <w:proofErr w:type="gramEnd"/>
            <w:r w:rsidRPr="7FF70A77">
              <w:rPr>
                <w:rFonts w:ascii="Aptos" w:eastAsia="Aptos" w:hAnsi="Aptos" w:cs="Aptos"/>
              </w:rPr>
              <w:t xml:space="preserve"> family stories that can be pulled into reports. </w:t>
            </w:r>
            <w:r w:rsidRPr="7FF70A77">
              <w:t xml:space="preserve"> </w:t>
            </w:r>
          </w:p>
        </w:tc>
        <w:tc>
          <w:tcPr>
            <w:tcW w:w="895" w:type="dxa"/>
            <w:shd w:val="clear" w:color="auto" w:fill="FFFFFF" w:themeFill="background1"/>
          </w:tcPr>
          <w:p w14:paraId="32D24DED" w14:textId="77777777" w:rsidR="0035516D" w:rsidRPr="00B47A41" w:rsidRDefault="0035516D" w:rsidP="0035516D">
            <w:pPr>
              <w:pStyle w:val="TableStyle"/>
            </w:pPr>
          </w:p>
        </w:tc>
        <w:tc>
          <w:tcPr>
            <w:tcW w:w="810" w:type="dxa"/>
            <w:shd w:val="clear" w:color="auto" w:fill="FFFFFF" w:themeFill="background1"/>
          </w:tcPr>
          <w:p w14:paraId="49043C90" w14:textId="77777777" w:rsidR="0035516D" w:rsidRPr="00B47A41" w:rsidRDefault="0035516D" w:rsidP="0035516D">
            <w:pPr>
              <w:pStyle w:val="TableStyle"/>
            </w:pPr>
          </w:p>
        </w:tc>
        <w:tc>
          <w:tcPr>
            <w:tcW w:w="810" w:type="dxa"/>
            <w:shd w:val="clear" w:color="auto" w:fill="FFFFFF" w:themeFill="background1"/>
          </w:tcPr>
          <w:p w14:paraId="42943462" w14:textId="77777777" w:rsidR="0035516D" w:rsidRPr="00B47A41" w:rsidRDefault="0035516D" w:rsidP="0035516D">
            <w:pPr>
              <w:pStyle w:val="TableStyle"/>
            </w:pPr>
          </w:p>
        </w:tc>
        <w:tc>
          <w:tcPr>
            <w:tcW w:w="720" w:type="dxa"/>
            <w:shd w:val="clear" w:color="auto" w:fill="FFFFFF" w:themeFill="background1"/>
          </w:tcPr>
          <w:p w14:paraId="4AAA65CC" w14:textId="77777777" w:rsidR="0035516D" w:rsidRPr="00B47A41" w:rsidRDefault="0035516D" w:rsidP="0035516D">
            <w:pPr>
              <w:pStyle w:val="TableStyle"/>
            </w:pPr>
          </w:p>
        </w:tc>
        <w:tc>
          <w:tcPr>
            <w:tcW w:w="450" w:type="dxa"/>
            <w:shd w:val="clear" w:color="auto" w:fill="FFFFFF" w:themeFill="background1"/>
          </w:tcPr>
          <w:p w14:paraId="061026EB" w14:textId="77777777" w:rsidR="0035516D" w:rsidRPr="00B47A41" w:rsidRDefault="0035516D" w:rsidP="0035516D">
            <w:pPr>
              <w:pStyle w:val="TableStyle"/>
            </w:pPr>
          </w:p>
        </w:tc>
        <w:tc>
          <w:tcPr>
            <w:tcW w:w="5940" w:type="dxa"/>
            <w:shd w:val="clear" w:color="auto" w:fill="FFFFFF" w:themeFill="background1"/>
          </w:tcPr>
          <w:p w14:paraId="34B1B6C0" w14:textId="77777777" w:rsidR="0035516D" w:rsidRPr="00B47A41" w:rsidRDefault="0035516D" w:rsidP="0035516D">
            <w:pPr>
              <w:pStyle w:val="TableStyle"/>
            </w:pPr>
          </w:p>
        </w:tc>
      </w:tr>
      <w:tr w:rsidR="0035516D" w:rsidRPr="00B47A41" w14:paraId="14DA96F3" w14:textId="77777777">
        <w:trPr>
          <w:jc w:val="center"/>
        </w:trPr>
        <w:tc>
          <w:tcPr>
            <w:tcW w:w="1795" w:type="dxa"/>
            <w:shd w:val="clear" w:color="auto" w:fill="FFFFFF" w:themeFill="background1"/>
          </w:tcPr>
          <w:p w14:paraId="020A4F51" w14:textId="77777777" w:rsidR="0035516D" w:rsidRPr="00B47A41" w:rsidRDefault="0035516D" w:rsidP="0035516D">
            <w:pPr>
              <w:pStyle w:val="singlenumber"/>
              <w:numPr>
                <w:ilvl w:val="0"/>
                <w:numId w:val="38"/>
              </w:numPr>
              <w:rPr>
                <w:rFonts w:ascii="Aptos" w:hAnsi="Aptos"/>
                <w:sz w:val="22"/>
                <w:szCs w:val="22"/>
              </w:rPr>
            </w:pPr>
          </w:p>
        </w:tc>
        <w:tc>
          <w:tcPr>
            <w:tcW w:w="3790" w:type="dxa"/>
            <w:shd w:val="clear" w:color="auto" w:fill="FFFFFF" w:themeFill="background1"/>
          </w:tcPr>
          <w:p w14:paraId="60919A29" w14:textId="77777777" w:rsidR="0035516D" w:rsidRPr="00B47A41" w:rsidRDefault="0035516D" w:rsidP="0035516D">
            <w:pPr>
              <w:pStyle w:val="TableStyle"/>
            </w:pPr>
          </w:p>
        </w:tc>
        <w:tc>
          <w:tcPr>
            <w:tcW w:w="895" w:type="dxa"/>
            <w:shd w:val="clear" w:color="auto" w:fill="FFFFFF" w:themeFill="background1"/>
          </w:tcPr>
          <w:p w14:paraId="4CD3F887" w14:textId="77777777" w:rsidR="0035516D" w:rsidRPr="00B47A41" w:rsidRDefault="0035516D" w:rsidP="0035516D">
            <w:pPr>
              <w:pStyle w:val="TableStyle"/>
            </w:pPr>
          </w:p>
        </w:tc>
        <w:tc>
          <w:tcPr>
            <w:tcW w:w="810" w:type="dxa"/>
            <w:shd w:val="clear" w:color="auto" w:fill="FFFFFF" w:themeFill="background1"/>
          </w:tcPr>
          <w:p w14:paraId="7AF23785" w14:textId="77777777" w:rsidR="0035516D" w:rsidRPr="00B47A41" w:rsidRDefault="0035516D" w:rsidP="0035516D">
            <w:pPr>
              <w:pStyle w:val="TableStyle"/>
            </w:pPr>
          </w:p>
        </w:tc>
        <w:tc>
          <w:tcPr>
            <w:tcW w:w="810" w:type="dxa"/>
            <w:shd w:val="clear" w:color="auto" w:fill="FFFFFF" w:themeFill="background1"/>
          </w:tcPr>
          <w:p w14:paraId="3948D969" w14:textId="77777777" w:rsidR="0035516D" w:rsidRPr="00B47A41" w:rsidRDefault="0035516D" w:rsidP="0035516D">
            <w:pPr>
              <w:pStyle w:val="TableStyle"/>
            </w:pPr>
          </w:p>
        </w:tc>
        <w:tc>
          <w:tcPr>
            <w:tcW w:w="720" w:type="dxa"/>
            <w:shd w:val="clear" w:color="auto" w:fill="FFFFFF" w:themeFill="background1"/>
          </w:tcPr>
          <w:p w14:paraId="3AC960CB" w14:textId="77777777" w:rsidR="0035516D" w:rsidRPr="00B47A41" w:rsidRDefault="0035516D" w:rsidP="0035516D">
            <w:pPr>
              <w:pStyle w:val="TableStyle"/>
            </w:pPr>
          </w:p>
        </w:tc>
        <w:tc>
          <w:tcPr>
            <w:tcW w:w="450" w:type="dxa"/>
            <w:shd w:val="clear" w:color="auto" w:fill="FFFFFF" w:themeFill="background1"/>
          </w:tcPr>
          <w:p w14:paraId="5A9328CE" w14:textId="77777777" w:rsidR="0035516D" w:rsidRPr="00B47A41" w:rsidRDefault="0035516D" w:rsidP="0035516D">
            <w:pPr>
              <w:pStyle w:val="TableStyle"/>
            </w:pPr>
          </w:p>
        </w:tc>
        <w:tc>
          <w:tcPr>
            <w:tcW w:w="5940" w:type="dxa"/>
            <w:shd w:val="clear" w:color="auto" w:fill="FFFFFF" w:themeFill="background1"/>
          </w:tcPr>
          <w:p w14:paraId="5A91579A" w14:textId="77777777" w:rsidR="0035516D" w:rsidRPr="00B47A41" w:rsidRDefault="0035516D" w:rsidP="0035516D">
            <w:pPr>
              <w:pStyle w:val="TableStyle"/>
            </w:pPr>
          </w:p>
        </w:tc>
      </w:tr>
      <w:tr w:rsidR="0035516D" w:rsidRPr="00B47A41" w14:paraId="298D4022" w14:textId="77777777">
        <w:trPr>
          <w:jc w:val="center"/>
        </w:trPr>
        <w:tc>
          <w:tcPr>
            <w:tcW w:w="1795" w:type="dxa"/>
            <w:shd w:val="clear" w:color="auto" w:fill="FFFFFF" w:themeFill="background1"/>
          </w:tcPr>
          <w:p w14:paraId="2177EB6D" w14:textId="77777777" w:rsidR="0035516D" w:rsidRPr="00B47A41" w:rsidRDefault="0035516D" w:rsidP="0035516D">
            <w:pPr>
              <w:pStyle w:val="singlenumber"/>
              <w:numPr>
                <w:ilvl w:val="0"/>
                <w:numId w:val="0"/>
              </w:numPr>
              <w:ind w:left="360" w:hanging="360"/>
              <w:rPr>
                <w:rFonts w:ascii="Aptos" w:hAnsi="Aptos"/>
                <w:sz w:val="22"/>
                <w:szCs w:val="22"/>
              </w:rPr>
            </w:pPr>
            <w:r w:rsidRPr="00B47A41">
              <w:rPr>
                <w:rFonts w:ascii="Aptos" w:hAnsi="Aptos"/>
                <w:b/>
                <w:sz w:val="22"/>
                <w:szCs w:val="22"/>
              </w:rPr>
              <w:t>OPTIONAL</w:t>
            </w:r>
          </w:p>
        </w:tc>
        <w:tc>
          <w:tcPr>
            <w:tcW w:w="3790" w:type="dxa"/>
            <w:shd w:val="clear" w:color="auto" w:fill="FFFFFF" w:themeFill="background1"/>
          </w:tcPr>
          <w:p w14:paraId="108F78B6" w14:textId="77777777" w:rsidR="0035516D" w:rsidRPr="00B47A41" w:rsidRDefault="0035516D" w:rsidP="0035516D">
            <w:pPr>
              <w:pStyle w:val="TableStyle"/>
              <w:rPr>
                <w:noProof/>
              </w:rPr>
            </w:pPr>
          </w:p>
        </w:tc>
        <w:tc>
          <w:tcPr>
            <w:tcW w:w="895" w:type="dxa"/>
            <w:shd w:val="clear" w:color="auto" w:fill="FFFFFF" w:themeFill="background1"/>
          </w:tcPr>
          <w:p w14:paraId="6B1695DD" w14:textId="77777777" w:rsidR="0035516D" w:rsidRPr="00B47A41" w:rsidRDefault="0035516D" w:rsidP="0035516D">
            <w:pPr>
              <w:pStyle w:val="TableStyle"/>
            </w:pPr>
          </w:p>
        </w:tc>
        <w:tc>
          <w:tcPr>
            <w:tcW w:w="810" w:type="dxa"/>
            <w:shd w:val="clear" w:color="auto" w:fill="FFFFFF" w:themeFill="background1"/>
          </w:tcPr>
          <w:p w14:paraId="5C801E85" w14:textId="77777777" w:rsidR="0035516D" w:rsidRPr="00B47A41" w:rsidRDefault="0035516D" w:rsidP="0035516D">
            <w:pPr>
              <w:pStyle w:val="TableStyle"/>
            </w:pPr>
          </w:p>
        </w:tc>
        <w:tc>
          <w:tcPr>
            <w:tcW w:w="810" w:type="dxa"/>
            <w:shd w:val="clear" w:color="auto" w:fill="FFFFFF" w:themeFill="background1"/>
          </w:tcPr>
          <w:p w14:paraId="3A1FA910" w14:textId="77777777" w:rsidR="0035516D" w:rsidRPr="00B47A41" w:rsidRDefault="0035516D" w:rsidP="0035516D">
            <w:pPr>
              <w:pStyle w:val="TableStyle"/>
            </w:pPr>
          </w:p>
        </w:tc>
        <w:tc>
          <w:tcPr>
            <w:tcW w:w="720" w:type="dxa"/>
            <w:shd w:val="clear" w:color="auto" w:fill="FFFFFF" w:themeFill="background1"/>
          </w:tcPr>
          <w:p w14:paraId="6BA58EFF" w14:textId="77777777" w:rsidR="0035516D" w:rsidRPr="00B47A41" w:rsidRDefault="0035516D" w:rsidP="0035516D">
            <w:pPr>
              <w:pStyle w:val="TableStyle"/>
            </w:pPr>
          </w:p>
        </w:tc>
        <w:tc>
          <w:tcPr>
            <w:tcW w:w="450" w:type="dxa"/>
            <w:shd w:val="clear" w:color="auto" w:fill="FFFFFF" w:themeFill="background1"/>
          </w:tcPr>
          <w:p w14:paraId="496BB1B7" w14:textId="77777777" w:rsidR="0035516D" w:rsidRPr="00B47A41" w:rsidRDefault="0035516D" w:rsidP="0035516D">
            <w:pPr>
              <w:pStyle w:val="TableStyle"/>
            </w:pPr>
          </w:p>
        </w:tc>
        <w:tc>
          <w:tcPr>
            <w:tcW w:w="5940" w:type="dxa"/>
            <w:shd w:val="clear" w:color="auto" w:fill="FFFFFF" w:themeFill="background1"/>
          </w:tcPr>
          <w:p w14:paraId="438D94AB" w14:textId="77777777" w:rsidR="0035516D" w:rsidRPr="00B47A41" w:rsidRDefault="0035516D" w:rsidP="0035516D">
            <w:pPr>
              <w:pStyle w:val="TableStyle"/>
            </w:pPr>
          </w:p>
        </w:tc>
      </w:tr>
      <w:tr w:rsidR="00886EA3" w:rsidRPr="00B47A41" w14:paraId="4CD7CF94" w14:textId="77777777">
        <w:trPr>
          <w:jc w:val="center"/>
        </w:trPr>
        <w:tc>
          <w:tcPr>
            <w:tcW w:w="1795" w:type="dxa"/>
            <w:shd w:val="clear" w:color="auto" w:fill="FFFFFF" w:themeFill="background1"/>
          </w:tcPr>
          <w:p w14:paraId="2AE2344A" w14:textId="77777777" w:rsidR="00886EA3" w:rsidRPr="00B47A41" w:rsidRDefault="00886EA3" w:rsidP="00886EA3">
            <w:pPr>
              <w:pStyle w:val="singlenumber"/>
              <w:numPr>
                <w:ilvl w:val="0"/>
                <w:numId w:val="39"/>
              </w:numPr>
              <w:rPr>
                <w:rFonts w:ascii="Aptos" w:hAnsi="Aptos"/>
                <w:b/>
                <w:sz w:val="22"/>
                <w:szCs w:val="22"/>
              </w:rPr>
            </w:pPr>
          </w:p>
        </w:tc>
        <w:tc>
          <w:tcPr>
            <w:tcW w:w="3790" w:type="dxa"/>
            <w:shd w:val="clear" w:color="auto" w:fill="FFFFFF" w:themeFill="background1"/>
          </w:tcPr>
          <w:p w14:paraId="42FCCFDA" w14:textId="6A72AC3C" w:rsidR="00886EA3" w:rsidRPr="00B47A41" w:rsidRDefault="00886EA3" w:rsidP="00886EA3">
            <w:pPr>
              <w:pStyle w:val="TableStyle"/>
              <w:rPr>
                <w:noProof/>
              </w:rPr>
            </w:pPr>
            <w:r w:rsidRPr="7FF70A77">
              <w:rPr>
                <w:rFonts w:ascii="Aptos" w:eastAsia="Aptos" w:hAnsi="Aptos" w:cs="Aptos"/>
                <w:noProof/>
              </w:rPr>
              <w:t>The ability to mark the referral as completed or successful.</w:t>
            </w:r>
          </w:p>
        </w:tc>
        <w:tc>
          <w:tcPr>
            <w:tcW w:w="895" w:type="dxa"/>
            <w:shd w:val="clear" w:color="auto" w:fill="FFFFFF" w:themeFill="background1"/>
          </w:tcPr>
          <w:p w14:paraId="77BEB748" w14:textId="77777777" w:rsidR="00886EA3" w:rsidRPr="00B47A41" w:rsidRDefault="00886EA3" w:rsidP="00886EA3">
            <w:pPr>
              <w:pStyle w:val="TableStyle"/>
            </w:pPr>
          </w:p>
        </w:tc>
        <w:tc>
          <w:tcPr>
            <w:tcW w:w="810" w:type="dxa"/>
            <w:shd w:val="clear" w:color="auto" w:fill="FFFFFF" w:themeFill="background1"/>
          </w:tcPr>
          <w:p w14:paraId="6A8A443B" w14:textId="77777777" w:rsidR="00886EA3" w:rsidRPr="00B47A41" w:rsidRDefault="00886EA3" w:rsidP="00886EA3">
            <w:pPr>
              <w:pStyle w:val="TableStyle"/>
            </w:pPr>
          </w:p>
        </w:tc>
        <w:tc>
          <w:tcPr>
            <w:tcW w:w="810" w:type="dxa"/>
            <w:shd w:val="clear" w:color="auto" w:fill="FFFFFF" w:themeFill="background1"/>
          </w:tcPr>
          <w:p w14:paraId="55688E08" w14:textId="77777777" w:rsidR="00886EA3" w:rsidRPr="00B47A41" w:rsidRDefault="00886EA3" w:rsidP="00886EA3">
            <w:pPr>
              <w:pStyle w:val="TableStyle"/>
            </w:pPr>
          </w:p>
        </w:tc>
        <w:tc>
          <w:tcPr>
            <w:tcW w:w="720" w:type="dxa"/>
            <w:shd w:val="clear" w:color="auto" w:fill="FFFFFF" w:themeFill="background1"/>
          </w:tcPr>
          <w:p w14:paraId="271DB9C0" w14:textId="77777777" w:rsidR="00886EA3" w:rsidRPr="00B47A41" w:rsidRDefault="00886EA3" w:rsidP="00886EA3">
            <w:pPr>
              <w:pStyle w:val="TableStyle"/>
            </w:pPr>
          </w:p>
        </w:tc>
        <w:tc>
          <w:tcPr>
            <w:tcW w:w="450" w:type="dxa"/>
            <w:shd w:val="clear" w:color="auto" w:fill="FFFFFF" w:themeFill="background1"/>
          </w:tcPr>
          <w:p w14:paraId="3A6BC35B" w14:textId="77777777" w:rsidR="00886EA3" w:rsidRPr="00B47A41" w:rsidRDefault="00886EA3" w:rsidP="00886EA3">
            <w:pPr>
              <w:pStyle w:val="TableStyle"/>
            </w:pPr>
          </w:p>
        </w:tc>
        <w:tc>
          <w:tcPr>
            <w:tcW w:w="5940" w:type="dxa"/>
            <w:shd w:val="clear" w:color="auto" w:fill="FFFFFF" w:themeFill="background1"/>
          </w:tcPr>
          <w:p w14:paraId="53325445" w14:textId="77777777" w:rsidR="00886EA3" w:rsidRPr="00B47A41" w:rsidRDefault="00886EA3" w:rsidP="00886EA3">
            <w:pPr>
              <w:pStyle w:val="TableStyle"/>
            </w:pPr>
          </w:p>
        </w:tc>
      </w:tr>
      <w:tr w:rsidR="00886EA3" w:rsidRPr="00B47A41" w14:paraId="23AC4E3A" w14:textId="77777777">
        <w:trPr>
          <w:jc w:val="center"/>
        </w:trPr>
        <w:tc>
          <w:tcPr>
            <w:tcW w:w="1795" w:type="dxa"/>
            <w:shd w:val="clear" w:color="auto" w:fill="FFFFFF" w:themeFill="background1"/>
          </w:tcPr>
          <w:p w14:paraId="0E434BEB" w14:textId="77777777" w:rsidR="00886EA3" w:rsidRPr="00B47A41" w:rsidRDefault="00886EA3" w:rsidP="00886EA3">
            <w:pPr>
              <w:pStyle w:val="singlenumber"/>
              <w:numPr>
                <w:ilvl w:val="0"/>
                <w:numId w:val="39"/>
              </w:numPr>
              <w:rPr>
                <w:rFonts w:ascii="Aptos" w:hAnsi="Aptos"/>
                <w:sz w:val="22"/>
                <w:szCs w:val="22"/>
              </w:rPr>
            </w:pPr>
          </w:p>
        </w:tc>
        <w:tc>
          <w:tcPr>
            <w:tcW w:w="3790" w:type="dxa"/>
            <w:shd w:val="clear" w:color="auto" w:fill="FFFFFF" w:themeFill="background1"/>
          </w:tcPr>
          <w:p w14:paraId="46C4201B" w14:textId="4C466ED6" w:rsidR="00886EA3" w:rsidRPr="00B47A41" w:rsidRDefault="00886EA3" w:rsidP="00886EA3">
            <w:pPr>
              <w:pStyle w:val="TableStyle"/>
              <w:rPr>
                <w:noProof/>
              </w:rPr>
            </w:pPr>
            <w:r w:rsidRPr="7FF70A77">
              <w:rPr>
                <w:rFonts w:ascii="Aptos" w:eastAsia="Aptos" w:hAnsi="Aptos" w:cs="Aptos"/>
                <w:noProof/>
              </w:rPr>
              <w:t>Ability to tag/identify families with indicators (kinship, LGBTQ+, Screen-out).</w:t>
            </w:r>
          </w:p>
        </w:tc>
        <w:tc>
          <w:tcPr>
            <w:tcW w:w="895" w:type="dxa"/>
            <w:shd w:val="clear" w:color="auto" w:fill="FFFFFF" w:themeFill="background1"/>
          </w:tcPr>
          <w:p w14:paraId="6D108C50" w14:textId="77777777" w:rsidR="00886EA3" w:rsidRPr="00B47A41" w:rsidRDefault="00886EA3" w:rsidP="00886EA3">
            <w:pPr>
              <w:pStyle w:val="TableStyle"/>
            </w:pPr>
          </w:p>
        </w:tc>
        <w:tc>
          <w:tcPr>
            <w:tcW w:w="810" w:type="dxa"/>
            <w:shd w:val="clear" w:color="auto" w:fill="FFFFFF" w:themeFill="background1"/>
          </w:tcPr>
          <w:p w14:paraId="2EE3D778" w14:textId="77777777" w:rsidR="00886EA3" w:rsidRPr="00B47A41" w:rsidRDefault="00886EA3" w:rsidP="00886EA3">
            <w:pPr>
              <w:pStyle w:val="TableStyle"/>
            </w:pPr>
          </w:p>
        </w:tc>
        <w:tc>
          <w:tcPr>
            <w:tcW w:w="810" w:type="dxa"/>
            <w:shd w:val="clear" w:color="auto" w:fill="FFFFFF" w:themeFill="background1"/>
          </w:tcPr>
          <w:p w14:paraId="75CDDA8D" w14:textId="77777777" w:rsidR="00886EA3" w:rsidRPr="00B47A41" w:rsidRDefault="00886EA3" w:rsidP="00886EA3">
            <w:pPr>
              <w:pStyle w:val="TableStyle"/>
            </w:pPr>
          </w:p>
        </w:tc>
        <w:tc>
          <w:tcPr>
            <w:tcW w:w="720" w:type="dxa"/>
            <w:shd w:val="clear" w:color="auto" w:fill="FFFFFF" w:themeFill="background1"/>
          </w:tcPr>
          <w:p w14:paraId="754649C2" w14:textId="77777777" w:rsidR="00886EA3" w:rsidRPr="00B47A41" w:rsidRDefault="00886EA3" w:rsidP="00886EA3">
            <w:pPr>
              <w:pStyle w:val="TableStyle"/>
            </w:pPr>
          </w:p>
        </w:tc>
        <w:tc>
          <w:tcPr>
            <w:tcW w:w="450" w:type="dxa"/>
            <w:shd w:val="clear" w:color="auto" w:fill="FFFFFF" w:themeFill="background1"/>
          </w:tcPr>
          <w:p w14:paraId="24887F1B" w14:textId="77777777" w:rsidR="00886EA3" w:rsidRPr="00B47A41" w:rsidRDefault="00886EA3" w:rsidP="00886EA3">
            <w:pPr>
              <w:pStyle w:val="TableStyle"/>
            </w:pPr>
          </w:p>
        </w:tc>
        <w:tc>
          <w:tcPr>
            <w:tcW w:w="5940" w:type="dxa"/>
            <w:shd w:val="clear" w:color="auto" w:fill="FFFFFF" w:themeFill="background1"/>
          </w:tcPr>
          <w:p w14:paraId="2380EA61" w14:textId="77777777" w:rsidR="00886EA3" w:rsidRPr="00B47A41" w:rsidRDefault="00886EA3" w:rsidP="00886EA3">
            <w:pPr>
              <w:pStyle w:val="TableStyle"/>
            </w:pPr>
          </w:p>
        </w:tc>
      </w:tr>
      <w:tr w:rsidR="00886EA3" w:rsidRPr="00B47A41" w14:paraId="26C9CB60" w14:textId="77777777">
        <w:trPr>
          <w:jc w:val="center"/>
        </w:trPr>
        <w:tc>
          <w:tcPr>
            <w:tcW w:w="1795" w:type="dxa"/>
            <w:shd w:val="clear" w:color="auto" w:fill="FFFFFF" w:themeFill="background1"/>
          </w:tcPr>
          <w:p w14:paraId="40C03096" w14:textId="77777777" w:rsidR="00886EA3" w:rsidRPr="00B47A41" w:rsidRDefault="00886EA3" w:rsidP="00886EA3">
            <w:pPr>
              <w:pStyle w:val="singlenumber"/>
              <w:numPr>
                <w:ilvl w:val="0"/>
                <w:numId w:val="39"/>
              </w:numPr>
              <w:rPr>
                <w:rFonts w:ascii="Aptos" w:hAnsi="Aptos"/>
                <w:sz w:val="22"/>
                <w:szCs w:val="22"/>
              </w:rPr>
            </w:pPr>
          </w:p>
        </w:tc>
        <w:tc>
          <w:tcPr>
            <w:tcW w:w="3790" w:type="dxa"/>
            <w:shd w:val="clear" w:color="auto" w:fill="FFFFFF" w:themeFill="background1"/>
          </w:tcPr>
          <w:p w14:paraId="2814B5B9" w14:textId="4516D6F1" w:rsidR="00886EA3" w:rsidRPr="00B47A41" w:rsidRDefault="00886EA3" w:rsidP="00886EA3">
            <w:pPr>
              <w:pStyle w:val="TableStyle"/>
              <w:rPr>
                <w:noProof/>
              </w:rPr>
            </w:pPr>
            <w:r w:rsidRPr="7FF70A77">
              <w:rPr>
                <w:rFonts w:ascii="Aptos" w:eastAsia="Aptos" w:hAnsi="Aptos" w:cs="Aptos"/>
              </w:rPr>
              <w:t>Ability to link families and children together as a “family unit.”</w:t>
            </w:r>
          </w:p>
        </w:tc>
        <w:tc>
          <w:tcPr>
            <w:tcW w:w="895" w:type="dxa"/>
            <w:shd w:val="clear" w:color="auto" w:fill="FFFFFF" w:themeFill="background1"/>
          </w:tcPr>
          <w:p w14:paraId="3D8C3BC5" w14:textId="77777777" w:rsidR="00886EA3" w:rsidRPr="00B47A41" w:rsidRDefault="00886EA3" w:rsidP="00886EA3">
            <w:pPr>
              <w:pStyle w:val="TableStyle"/>
            </w:pPr>
          </w:p>
        </w:tc>
        <w:tc>
          <w:tcPr>
            <w:tcW w:w="810" w:type="dxa"/>
            <w:shd w:val="clear" w:color="auto" w:fill="FFFFFF" w:themeFill="background1"/>
          </w:tcPr>
          <w:p w14:paraId="47DDCBEF" w14:textId="77777777" w:rsidR="00886EA3" w:rsidRPr="00B47A41" w:rsidRDefault="00886EA3" w:rsidP="00886EA3">
            <w:pPr>
              <w:pStyle w:val="TableStyle"/>
            </w:pPr>
          </w:p>
        </w:tc>
        <w:tc>
          <w:tcPr>
            <w:tcW w:w="810" w:type="dxa"/>
            <w:shd w:val="clear" w:color="auto" w:fill="FFFFFF" w:themeFill="background1"/>
          </w:tcPr>
          <w:p w14:paraId="22E561B9" w14:textId="77777777" w:rsidR="00886EA3" w:rsidRPr="00B47A41" w:rsidRDefault="00886EA3" w:rsidP="00886EA3">
            <w:pPr>
              <w:pStyle w:val="TableStyle"/>
            </w:pPr>
          </w:p>
        </w:tc>
        <w:tc>
          <w:tcPr>
            <w:tcW w:w="720" w:type="dxa"/>
            <w:shd w:val="clear" w:color="auto" w:fill="FFFFFF" w:themeFill="background1"/>
          </w:tcPr>
          <w:p w14:paraId="54E2BE23" w14:textId="77777777" w:rsidR="00886EA3" w:rsidRPr="00B47A41" w:rsidRDefault="00886EA3" w:rsidP="00886EA3">
            <w:pPr>
              <w:pStyle w:val="TableStyle"/>
            </w:pPr>
          </w:p>
        </w:tc>
        <w:tc>
          <w:tcPr>
            <w:tcW w:w="450" w:type="dxa"/>
            <w:shd w:val="clear" w:color="auto" w:fill="FFFFFF" w:themeFill="background1"/>
          </w:tcPr>
          <w:p w14:paraId="19A52CF1" w14:textId="77777777" w:rsidR="00886EA3" w:rsidRPr="00B47A41" w:rsidRDefault="00886EA3" w:rsidP="00886EA3">
            <w:pPr>
              <w:pStyle w:val="TableStyle"/>
            </w:pPr>
          </w:p>
        </w:tc>
        <w:tc>
          <w:tcPr>
            <w:tcW w:w="5940" w:type="dxa"/>
            <w:shd w:val="clear" w:color="auto" w:fill="FFFFFF" w:themeFill="background1"/>
          </w:tcPr>
          <w:p w14:paraId="70B9E66D" w14:textId="77777777" w:rsidR="00886EA3" w:rsidRPr="00B47A41" w:rsidRDefault="00886EA3" w:rsidP="00886EA3">
            <w:pPr>
              <w:pStyle w:val="TableStyle"/>
            </w:pPr>
          </w:p>
        </w:tc>
      </w:tr>
      <w:tr w:rsidR="00886EA3" w:rsidRPr="00B47A41" w14:paraId="423B7953" w14:textId="77777777">
        <w:trPr>
          <w:jc w:val="center"/>
        </w:trPr>
        <w:tc>
          <w:tcPr>
            <w:tcW w:w="1795" w:type="dxa"/>
            <w:shd w:val="clear" w:color="auto" w:fill="FFFFFF" w:themeFill="background1"/>
          </w:tcPr>
          <w:p w14:paraId="268BEB62" w14:textId="77777777" w:rsidR="00886EA3" w:rsidRPr="00B47A41" w:rsidRDefault="00886EA3" w:rsidP="00886EA3">
            <w:pPr>
              <w:pStyle w:val="singlenumber"/>
              <w:numPr>
                <w:ilvl w:val="0"/>
                <w:numId w:val="39"/>
              </w:numPr>
              <w:rPr>
                <w:rFonts w:ascii="Aptos" w:hAnsi="Aptos"/>
                <w:sz w:val="22"/>
                <w:szCs w:val="22"/>
              </w:rPr>
            </w:pPr>
          </w:p>
        </w:tc>
        <w:tc>
          <w:tcPr>
            <w:tcW w:w="3790" w:type="dxa"/>
            <w:shd w:val="clear" w:color="auto" w:fill="FFFFFF" w:themeFill="background1"/>
          </w:tcPr>
          <w:p w14:paraId="60D1C958" w14:textId="1840B52B" w:rsidR="00886EA3" w:rsidRPr="00B47A41" w:rsidRDefault="00886EA3" w:rsidP="00886EA3">
            <w:pPr>
              <w:pStyle w:val="TableStyle"/>
              <w:rPr>
                <w:noProof/>
              </w:rPr>
            </w:pPr>
            <w:r w:rsidRPr="7FF70A77">
              <w:rPr>
                <w:rFonts w:ascii="Aptos" w:eastAsia="Aptos" w:hAnsi="Aptos" w:cs="Aptos"/>
              </w:rPr>
              <w:t xml:space="preserve">A way for sites to capture gaps in services that they are experiencing. </w:t>
            </w:r>
            <w:r w:rsidRPr="7FF70A77">
              <w:t xml:space="preserve"> </w:t>
            </w:r>
          </w:p>
        </w:tc>
        <w:tc>
          <w:tcPr>
            <w:tcW w:w="895" w:type="dxa"/>
            <w:shd w:val="clear" w:color="auto" w:fill="FFFFFF" w:themeFill="background1"/>
          </w:tcPr>
          <w:p w14:paraId="6B261E64" w14:textId="77777777" w:rsidR="00886EA3" w:rsidRPr="00B47A41" w:rsidRDefault="00886EA3" w:rsidP="00886EA3">
            <w:pPr>
              <w:pStyle w:val="TableStyle"/>
            </w:pPr>
          </w:p>
        </w:tc>
        <w:tc>
          <w:tcPr>
            <w:tcW w:w="810" w:type="dxa"/>
            <w:shd w:val="clear" w:color="auto" w:fill="FFFFFF" w:themeFill="background1"/>
          </w:tcPr>
          <w:p w14:paraId="3068D1F9" w14:textId="77777777" w:rsidR="00886EA3" w:rsidRPr="00B47A41" w:rsidRDefault="00886EA3" w:rsidP="00886EA3">
            <w:pPr>
              <w:pStyle w:val="TableStyle"/>
            </w:pPr>
          </w:p>
        </w:tc>
        <w:tc>
          <w:tcPr>
            <w:tcW w:w="810" w:type="dxa"/>
            <w:shd w:val="clear" w:color="auto" w:fill="FFFFFF" w:themeFill="background1"/>
          </w:tcPr>
          <w:p w14:paraId="404C09CF" w14:textId="77777777" w:rsidR="00886EA3" w:rsidRPr="00B47A41" w:rsidRDefault="00886EA3" w:rsidP="00886EA3">
            <w:pPr>
              <w:pStyle w:val="TableStyle"/>
            </w:pPr>
          </w:p>
        </w:tc>
        <w:tc>
          <w:tcPr>
            <w:tcW w:w="720" w:type="dxa"/>
            <w:shd w:val="clear" w:color="auto" w:fill="FFFFFF" w:themeFill="background1"/>
          </w:tcPr>
          <w:p w14:paraId="4021278F" w14:textId="77777777" w:rsidR="00886EA3" w:rsidRPr="00B47A41" w:rsidRDefault="00886EA3" w:rsidP="00886EA3">
            <w:pPr>
              <w:pStyle w:val="TableStyle"/>
            </w:pPr>
          </w:p>
        </w:tc>
        <w:tc>
          <w:tcPr>
            <w:tcW w:w="450" w:type="dxa"/>
            <w:shd w:val="clear" w:color="auto" w:fill="FFFFFF" w:themeFill="background1"/>
          </w:tcPr>
          <w:p w14:paraId="52F77F3A" w14:textId="77777777" w:rsidR="00886EA3" w:rsidRPr="00B47A41" w:rsidRDefault="00886EA3" w:rsidP="00886EA3">
            <w:pPr>
              <w:pStyle w:val="TableStyle"/>
            </w:pPr>
          </w:p>
        </w:tc>
        <w:tc>
          <w:tcPr>
            <w:tcW w:w="5940" w:type="dxa"/>
            <w:shd w:val="clear" w:color="auto" w:fill="FFFFFF" w:themeFill="background1"/>
          </w:tcPr>
          <w:p w14:paraId="7BD8AB95" w14:textId="77777777" w:rsidR="00886EA3" w:rsidRPr="00B47A41" w:rsidRDefault="00886EA3" w:rsidP="00886EA3">
            <w:pPr>
              <w:pStyle w:val="TableStyle"/>
            </w:pPr>
          </w:p>
        </w:tc>
      </w:tr>
      <w:tr w:rsidR="00886EA3" w:rsidRPr="00B47A41" w14:paraId="574CF271" w14:textId="77777777">
        <w:trPr>
          <w:jc w:val="center"/>
        </w:trPr>
        <w:tc>
          <w:tcPr>
            <w:tcW w:w="1795" w:type="dxa"/>
            <w:shd w:val="clear" w:color="auto" w:fill="FFFFFF" w:themeFill="background1"/>
          </w:tcPr>
          <w:p w14:paraId="2441C962" w14:textId="77777777" w:rsidR="00886EA3" w:rsidRPr="00B47A41" w:rsidRDefault="00886EA3" w:rsidP="00886EA3">
            <w:pPr>
              <w:pStyle w:val="singlenumber"/>
              <w:numPr>
                <w:ilvl w:val="0"/>
                <w:numId w:val="39"/>
              </w:numPr>
              <w:rPr>
                <w:rFonts w:ascii="Aptos" w:hAnsi="Aptos"/>
                <w:sz w:val="22"/>
                <w:szCs w:val="22"/>
              </w:rPr>
            </w:pPr>
          </w:p>
        </w:tc>
        <w:tc>
          <w:tcPr>
            <w:tcW w:w="3790" w:type="dxa"/>
            <w:shd w:val="clear" w:color="auto" w:fill="FFFFFF" w:themeFill="background1"/>
          </w:tcPr>
          <w:p w14:paraId="0AD784EE" w14:textId="0572EF64" w:rsidR="00886EA3" w:rsidRPr="00B47A41" w:rsidRDefault="00886EA3" w:rsidP="00886EA3">
            <w:pPr>
              <w:pStyle w:val="TableStyle"/>
            </w:pPr>
            <w:r w:rsidRPr="7FF70A77">
              <w:rPr>
                <w:rFonts w:ascii="Aptos" w:eastAsia="Aptos" w:hAnsi="Aptos" w:cs="Aptos"/>
              </w:rPr>
              <w:t xml:space="preserve">A system for sites to import the families and data they already have into the database. </w:t>
            </w:r>
            <w:r w:rsidRPr="7FF70A77">
              <w:t xml:space="preserve"> </w:t>
            </w:r>
          </w:p>
        </w:tc>
        <w:tc>
          <w:tcPr>
            <w:tcW w:w="895" w:type="dxa"/>
            <w:shd w:val="clear" w:color="auto" w:fill="FFFFFF" w:themeFill="background1"/>
          </w:tcPr>
          <w:p w14:paraId="09134727" w14:textId="77777777" w:rsidR="00886EA3" w:rsidRPr="00B47A41" w:rsidRDefault="00886EA3" w:rsidP="00886EA3">
            <w:pPr>
              <w:pStyle w:val="TableStyle"/>
            </w:pPr>
          </w:p>
        </w:tc>
        <w:tc>
          <w:tcPr>
            <w:tcW w:w="810" w:type="dxa"/>
            <w:shd w:val="clear" w:color="auto" w:fill="FFFFFF" w:themeFill="background1"/>
          </w:tcPr>
          <w:p w14:paraId="439D487B" w14:textId="77777777" w:rsidR="00886EA3" w:rsidRPr="00B47A41" w:rsidRDefault="00886EA3" w:rsidP="00886EA3">
            <w:pPr>
              <w:pStyle w:val="TableStyle"/>
            </w:pPr>
          </w:p>
        </w:tc>
        <w:tc>
          <w:tcPr>
            <w:tcW w:w="810" w:type="dxa"/>
            <w:shd w:val="clear" w:color="auto" w:fill="FFFFFF" w:themeFill="background1"/>
          </w:tcPr>
          <w:p w14:paraId="03F2820F" w14:textId="77777777" w:rsidR="00886EA3" w:rsidRPr="00B47A41" w:rsidRDefault="00886EA3" w:rsidP="00886EA3">
            <w:pPr>
              <w:pStyle w:val="TableStyle"/>
            </w:pPr>
          </w:p>
        </w:tc>
        <w:tc>
          <w:tcPr>
            <w:tcW w:w="720" w:type="dxa"/>
            <w:shd w:val="clear" w:color="auto" w:fill="FFFFFF" w:themeFill="background1"/>
          </w:tcPr>
          <w:p w14:paraId="09743818" w14:textId="77777777" w:rsidR="00886EA3" w:rsidRPr="00B47A41" w:rsidRDefault="00886EA3" w:rsidP="00886EA3">
            <w:pPr>
              <w:pStyle w:val="TableStyle"/>
            </w:pPr>
          </w:p>
        </w:tc>
        <w:tc>
          <w:tcPr>
            <w:tcW w:w="450" w:type="dxa"/>
            <w:shd w:val="clear" w:color="auto" w:fill="FFFFFF" w:themeFill="background1"/>
          </w:tcPr>
          <w:p w14:paraId="4A989E80" w14:textId="77777777" w:rsidR="00886EA3" w:rsidRPr="00B47A41" w:rsidRDefault="00886EA3" w:rsidP="00886EA3">
            <w:pPr>
              <w:pStyle w:val="TableStyle"/>
            </w:pPr>
          </w:p>
        </w:tc>
        <w:tc>
          <w:tcPr>
            <w:tcW w:w="5940" w:type="dxa"/>
            <w:shd w:val="clear" w:color="auto" w:fill="FFFFFF" w:themeFill="background1"/>
          </w:tcPr>
          <w:p w14:paraId="5C056DAA" w14:textId="77777777" w:rsidR="00886EA3" w:rsidRPr="00B47A41" w:rsidRDefault="00886EA3" w:rsidP="00886EA3">
            <w:pPr>
              <w:pStyle w:val="TableStyle"/>
            </w:pPr>
          </w:p>
        </w:tc>
      </w:tr>
    </w:tbl>
    <w:p w14:paraId="3DFDB12B" w14:textId="77777777" w:rsidR="000028F9" w:rsidRPr="00B47A41" w:rsidRDefault="000028F9" w:rsidP="00AE250E">
      <w:pPr>
        <w:sectPr w:rsidR="000028F9" w:rsidRPr="00B47A41" w:rsidSect="00BB2824">
          <w:headerReference w:type="even" r:id="rId37"/>
          <w:headerReference w:type="default" r:id="rId38"/>
          <w:footerReference w:type="even" r:id="rId39"/>
          <w:footerReference w:type="default" r:id="rId40"/>
          <w:headerReference w:type="first" r:id="rId41"/>
          <w:footerReference w:type="first" r:id="rId42"/>
          <w:pgSz w:w="15840" w:h="12240" w:orient="landscape" w:code="1"/>
          <w:pgMar w:top="1440" w:right="1800" w:bottom="1440" w:left="1354" w:header="720" w:footer="360" w:gutter="0"/>
          <w:cols w:space="720"/>
          <w:titlePg/>
          <w:docGrid w:linePitch="272"/>
        </w:sectPr>
      </w:pPr>
    </w:p>
    <w:p w14:paraId="0503DE87" w14:textId="77777777" w:rsidR="000028F9" w:rsidRPr="0063784E" w:rsidRDefault="000028F9" w:rsidP="0063784E">
      <w:pPr>
        <w:pStyle w:val="Heading1"/>
        <w:rPr>
          <w:rStyle w:val="Strong"/>
          <w:rFonts w:eastAsiaTheme="minorHAnsi"/>
          <w:b/>
          <w:caps w:val="0"/>
        </w:rPr>
      </w:pPr>
      <w:r w:rsidRPr="0063784E">
        <w:rPr>
          <w:rStyle w:val="Strong"/>
          <w:b/>
        </w:rPr>
        <w:t>SCHEDULE B - PRICING</w:t>
      </w:r>
    </w:p>
    <w:p w14:paraId="007C94AC" w14:textId="39A9CD18" w:rsidR="000028F9" w:rsidRPr="00B47A41" w:rsidRDefault="000028F9" w:rsidP="00AE250E">
      <w:r w:rsidRPr="00B47A41">
        <w:t>Price proposals must include</w:t>
      </w:r>
      <w:r w:rsidR="00352AAE">
        <w:t xml:space="preserve"> </w:t>
      </w:r>
      <w:r w:rsidRPr="00B47A41">
        <w:rPr>
          <w:u w:val="single"/>
        </w:rPr>
        <w:t>all</w:t>
      </w:r>
      <w:r w:rsidR="00352AAE">
        <w:t xml:space="preserve"> </w:t>
      </w:r>
      <w:r w:rsidRPr="00B47A41">
        <w:t>costs for the</w:t>
      </w:r>
      <w:r w:rsidR="00352AAE">
        <w:t xml:space="preserve"> </w:t>
      </w:r>
      <w:r w:rsidRPr="00B47A41">
        <w:t>licensing, support,</w:t>
      </w:r>
      <w:r w:rsidR="00352AAE">
        <w:t xml:space="preserve"> </w:t>
      </w:r>
      <w:r w:rsidRPr="00B47A41">
        <w:t>implementation,</w:t>
      </w:r>
      <w:r w:rsidR="00352AAE">
        <w:t xml:space="preserve"> </w:t>
      </w:r>
      <w:r w:rsidRPr="00B47A41">
        <w:t>and</w:t>
      </w:r>
      <w:r w:rsidR="00352AAE">
        <w:t xml:space="preserve"> </w:t>
      </w:r>
      <w:r w:rsidRPr="00B47A41">
        <w:t>training</w:t>
      </w:r>
      <w:r w:rsidR="00352AAE">
        <w:t xml:space="preserve"> </w:t>
      </w:r>
      <w:r w:rsidRPr="00B47A41">
        <w:t>for</w:t>
      </w:r>
      <w:r w:rsidR="00352AAE">
        <w:t xml:space="preserve"> </w:t>
      </w:r>
      <w:r w:rsidRPr="00B47A41">
        <w:t>the Solution.</w:t>
      </w:r>
    </w:p>
    <w:p w14:paraId="76132E14" w14:textId="1D8E8072" w:rsidR="000028F9" w:rsidRPr="00B47A41" w:rsidRDefault="000028F9" w:rsidP="00AE250E">
      <w:r w:rsidRPr="00B47A41">
        <w:t>1.</w:t>
      </w:r>
      <w:r w:rsidRPr="00B47A41">
        <w:rPr>
          <w:u w:val="single"/>
        </w:rPr>
        <w:t xml:space="preserve"> Licensing</w:t>
      </w:r>
      <w:r w:rsidR="00352AAE">
        <w:rPr>
          <w:u w:val="single"/>
        </w:rPr>
        <w:t xml:space="preserve"> </w:t>
      </w:r>
      <w:r w:rsidRPr="00B47A41">
        <w:rPr>
          <w:u w:val="single"/>
        </w:rPr>
        <w:t>Fees</w:t>
      </w:r>
      <w:r w:rsidRPr="00B47A41">
        <w:t>.</w:t>
      </w:r>
      <w:r w:rsidR="00AE250E">
        <w:t xml:space="preserve"> </w:t>
      </w:r>
      <w:r w:rsidRPr="00B47A41">
        <w:t>If</w:t>
      </w:r>
      <w:r w:rsidR="00352AAE">
        <w:t xml:space="preserve"> </w:t>
      </w:r>
      <w:r w:rsidRPr="00B47A41">
        <w:t>Contractor is proposing a perpetual license,</w:t>
      </w:r>
      <w:r w:rsidR="00352AAE">
        <w:t xml:space="preserve"> </w:t>
      </w:r>
      <w:r w:rsidRPr="00B47A41">
        <w:t>Contractor</w:t>
      </w:r>
      <w:r w:rsidR="00352AAE">
        <w:t xml:space="preserve"> </w:t>
      </w:r>
      <w:r w:rsidRPr="00B47A41">
        <w:t>shall include the one-time cost of the license, which shall cover all intended users of the Solution (please refer to the estimated number and type of users identified in the</w:t>
      </w:r>
      <w:r w:rsidR="00352AAE">
        <w:t xml:space="preserve"> </w:t>
      </w:r>
      <w:r w:rsidRPr="00B47A41">
        <w:rPr>
          <w:b/>
          <w:bCs/>
        </w:rPr>
        <w:t>User Type and Capacity</w:t>
      </w:r>
      <w:r w:rsidR="00352AAE">
        <w:t xml:space="preserve"> </w:t>
      </w:r>
      <w:r w:rsidRPr="00B47A41">
        <w:rPr>
          <w:b/>
          <w:bCs/>
        </w:rPr>
        <w:t>Section of</w:t>
      </w:r>
      <w:r w:rsidR="00352AAE">
        <w:rPr>
          <w:b/>
          <w:bCs/>
        </w:rPr>
        <w:t xml:space="preserve"> </w:t>
      </w:r>
      <w:r w:rsidRPr="00B47A41">
        <w:rPr>
          <w:b/>
          <w:bCs/>
        </w:rPr>
        <w:t>Schedule</w:t>
      </w:r>
      <w:r w:rsidR="00352AAE">
        <w:rPr>
          <w:b/>
          <w:bCs/>
        </w:rPr>
        <w:t xml:space="preserve"> </w:t>
      </w:r>
      <w:r w:rsidRPr="00B47A41">
        <w:rPr>
          <w:b/>
          <w:bCs/>
        </w:rPr>
        <w:t>A -</w:t>
      </w:r>
      <w:r w:rsidR="00352AAE">
        <w:t xml:space="preserve"> </w:t>
      </w:r>
      <w:r w:rsidRPr="00B47A41">
        <w:rPr>
          <w:b/>
          <w:bCs/>
        </w:rPr>
        <w:t>Statement of Work</w:t>
      </w:r>
      <w:r w:rsidRPr="00B47A41">
        <w:t>).</w:t>
      </w:r>
      <w:r w:rsidR="00AE250E">
        <w:t xml:space="preserve"> </w:t>
      </w:r>
      <w:r w:rsidRPr="00B47A41">
        <w:t>If Contractor is proposing a term-based license, Bidder shall include annual costs for the term-based license for, which shall cover all intended users of the Solution (please refer to the estimated number and type of users identified in the</w:t>
      </w:r>
      <w:r w:rsidR="00352AAE">
        <w:t xml:space="preserve"> </w:t>
      </w:r>
      <w:r w:rsidRPr="00B47A41">
        <w:rPr>
          <w:b/>
          <w:bCs/>
        </w:rPr>
        <w:t>User Type and Capacity</w:t>
      </w:r>
      <w:r w:rsidR="00352AAE">
        <w:t xml:space="preserve"> </w:t>
      </w:r>
      <w:r w:rsidRPr="00B47A41">
        <w:rPr>
          <w:b/>
          <w:bCs/>
        </w:rPr>
        <w:t>Section of Schedule A -</w:t>
      </w:r>
      <w:r w:rsidR="00352AAE">
        <w:t xml:space="preserve"> </w:t>
      </w:r>
      <w:r w:rsidRPr="00B47A41">
        <w:rPr>
          <w:b/>
          <w:bCs/>
        </w:rPr>
        <w:t>Statement of Work)</w:t>
      </w:r>
      <w:r w:rsidRPr="00B47A41">
        <w:t>.</w:t>
      </w:r>
      <w:r w:rsidR="00AE250E">
        <w:t xml:space="preserve"> </w:t>
      </w:r>
      <w:r w:rsidRPr="00B47A41">
        <w:t>While the State is looking for precise pricing based on the estimated number of users, Contractor is encouraged to also provide a separate, tiered pricing structure to afford the State discounted pricing based on potential increases in volume in the future.</w:t>
      </w:r>
      <w:r w:rsidR="00AE250E">
        <w:t xml:space="preserve"> </w:t>
      </w:r>
      <w:r w:rsidRPr="00B47A41">
        <w:t>If Bidder offers an enterprise pricing model (e.g. unlimited number of users), it is encouraged to separately provide that pricing option as well.</w:t>
      </w:r>
      <w:r w:rsidR="00AE250E">
        <w:t xml:space="preserve"> </w:t>
      </w:r>
    </w:p>
    <w:p w14:paraId="7FE48D4D" w14:textId="1BF8631E" w:rsidR="000028F9" w:rsidRPr="00B47A41" w:rsidRDefault="000028F9" w:rsidP="00AE250E">
      <w:r w:rsidRPr="00B47A41">
        <w:t>If Contractor is proposing a subscription License Model, only Table A must be completed. If Contractor is proposing a</w:t>
      </w:r>
      <w:r w:rsidR="00352AAE">
        <w:t xml:space="preserve"> </w:t>
      </w:r>
      <w:r w:rsidRPr="00B47A41">
        <w:t>Perpetual License Model, License costs</w:t>
      </w:r>
      <w:r w:rsidR="00352AAE">
        <w:t xml:space="preserve"> </w:t>
      </w:r>
      <w:r w:rsidRPr="00B47A41">
        <w:t>must be included in Table B.</w:t>
      </w:r>
    </w:p>
    <w:p w14:paraId="750F88A2" w14:textId="443347D5" w:rsidR="000028F9" w:rsidRPr="00B47A41" w:rsidRDefault="000028F9" w:rsidP="00AE250E">
      <w:r w:rsidRPr="00B47A41">
        <w:t>2.</w:t>
      </w:r>
      <w:r w:rsidRPr="00B47A41">
        <w:rPr>
          <w:u w:val="single"/>
        </w:rPr>
        <w:t xml:space="preserve"> Support Service Fees</w:t>
      </w:r>
      <w:r w:rsidRPr="00B47A41">
        <w:t>.</w:t>
      </w:r>
      <w:r w:rsidR="00AE250E">
        <w:t xml:space="preserve"> </w:t>
      </w:r>
      <w:r w:rsidRPr="00B47A41">
        <w:t>The Contractor must identify any monthly</w:t>
      </w:r>
      <w:r w:rsidR="00352AAE">
        <w:t xml:space="preserve"> </w:t>
      </w:r>
      <w:r w:rsidRPr="00B47A41">
        <w:t>costs for ongoing support of the Solution</w:t>
      </w:r>
      <w:r w:rsidR="00352AAE">
        <w:t xml:space="preserve"> </w:t>
      </w:r>
      <w:r w:rsidRPr="00B47A41">
        <w:t>(the “</w:t>
      </w:r>
      <w:r w:rsidRPr="00B47A41">
        <w:rPr>
          <w:b/>
          <w:bCs/>
        </w:rPr>
        <w:t>Support Service Fees</w:t>
      </w:r>
      <w:r w:rsidRPr="00B47A41">
        <w:t>”)</w:t>
      </w:r>
      <w:r w:rsidR="00352AAE">
        <w:t xml:space="preserve"> </w:t>
      </w:r>
      <w:r w:rsidRPr="00B47A41">
        <w:t>to meet the requirements of</w:t>
      </w:r>
      <w:r w:rsidR="00352AAE">
        <w:t xml:space="preserve"> </w:t>
      </w:r>
      <w:r w:rsidRPr="00B47A41">
        <w:rPr>
          <w:b/>
          <w:bCs/>
        </w:rPr>
        <w:t>Schedule D to the Contract Terms</w:t>
      </w:r>
      <w:r w:rsidR="00352AAE">
        <w:t xml:space="preserve"> </w:t>
      </w:r>
      <w:r w:rsidRPr="00B47A41">
        <w:t>-</w:t>
      </w:r>
      <w:r w:rsidR="00352AAE">
        <w:t xml:space="preserve"> </w:t>
      </w:r>
      <w:r w:rsidRPr="00B47A41">
        <w:rPr>
          <w:b/>
          <w:bCs/>
        </w:rPr>
        <w:t>Service Level</w:t>
      </w:r>
      <w:r w:rsidR="00352AAE">
        <w:rPr>
          <w:b/>
          <w:bCs/>
        </w:rPr>
        <w:t xml:space="preserve"> </w:t>
      </w:r>
      <w:r w:rsidRPr="00B47A41">
        <w:rPr>
          <w:b/>
          <w:bCs/>
        </w:rPr>
        <w:t>Agreement.</w:t>
      </w:r>
      <w:r w:rsidR="00352AAE">
        <w:rPr>
          <w:b/>
          <w:bCs/>
        </w:rPr>
        <w:t xml:space="preserve"> </w:t>
      </w:r>
      <w:r w:rsidRPr="00B47A41">
        <w:t>Separate Support Service fees</w:t>
      </w:r>
      <w:r w:rsidR="00352AAE">
        <w:t xml:space="preserve"> </w:t>
      </w:r>
      <w:r w:rsidRPr="00B47A41">
        <w:t>must be documented in Table B below.</w:t>
      </w:r>
    </w:p>
    <w:p w14:paraId="375F8891" w14:textId="7CF50066" w:rsidR="000028F9" w:rsidRPr="00B47A41" w:rsidRDefault="000028F9" w:rsidP="00AE250E">
      <w:r w:rsidRPr="00B47A41">
        <w:t>3.</w:t>
      </w:r>
      <w:r w:rsidRPr="00B47A41">
        <w:rPr>
          <w:u w:val="single"/>
        </w:rPr>
        <w:t xml:space="preserve"> Hosting</w:t>
      </w:r>
      <w:r w:rsidR="00352AAE">
        <w:rPr>
          <w:u w:val="single"/>
        </w:rPr>
        <w:t xml:space="preserve"> </w:t>
      </w:r>
      <w:r w:rsidRPr="00B47A41">
        <w:rPr>
          <w:u w:val="single"/>
        </w:rPr>
        <w:t>Fees.</w:t>
      </w:r>
      <w:r w:rsidR="00AE250E">
        <w:rPr>
          <w:u w:val="single"/>
        </w:rPr>
        <w:t xml:space="preserve"> </w:t>
      </w:r>
      <w:r w:rsidRPr="00B47A41">
        <w:t>If</w:t>
      </w:r>
      <w:r w:rsidR="00352AAE">
        <w:t xml:space="preserve"> </w:t>
      </w:r>
      <w:r w:rsidRPr="00B47A41">
        <w:t>Contractor is proposing a</w:t>
      </w:r>
      <w:r w:rsidR="00352AAE">
        <w:t xml:space="preserve"> </w:t>
      </w:r>
      <w:r w:rsidRPr="00B47A41">
        <w:t>perpetual license</w:t>
      </w:r>
      <w:r w:rsidR="00352AAE">
        <w:t xml:space="preserve"> </w:t>
      </w:r>
      <w:r w:rsidRPr="00B47A41">
        <w:t>with</w:t>
      </w:r>
      <w:r w:rsidR="00352AAE">
        <w:t xml:space="preserve"> </w:t>
      </w:r>
      <w:r w:rsidRPr="00B47A41">
        <w:t>a separate hosting cost</w:t>
      </w:r>
      <w:r w:rsidR="00352AAE">
        <w:t xml:space="preserve"> </w:t>
      </w:r>
      <w:r w:rsidRPr="00B47A41">
        <w:t>(direct or through a Permitted subcontractor), Contractor must provide the monthly hosting cost in</w:t>
      </w:r>
      <w:r w:rsidR="00352AAE">
        <w:t xml:space="preserve"> </w:t>
      </w:r>
      <w:r w:rsidRPr="00B47A41">
        <w:t>Table</w:t>
      </w:r>
      <w:r w:rsidR="00352AAE">
        <w:t xml:space="preserve"> </w:t>
      </w:r>
      <w:r w:rsidRPr="00B47A41">
        <w:t>B</w:t>
      </w:r>
      <w:r w:rsidR="00352AAE">
        <w:t xml:space="preserve"> </w:t>
      </w:r>
      <w:r w:rsidRPr="00B47A41">
        <w:t>below.</w:t>
      </w:r>
      <w:r w:rsidR="00352AAE">
        <w:t xml:space="preserve"> </w:t>
      </w:r>
      <w:r w:rsidRPr="00B47A41">
        <w:t>Contractor</w:t>
      </w:r>
      <w:r w:rsidR="00352AAE">
        <w:t xml:space="preserve"> </w:t>
      </w:r>
      <w:r w:rsidRPr="00B47A41">
        <w:t>shall include the</w:t>
      </w:r>
      <w:r w:rsidR="00352AAE">
        <w:t xml:space="preserve"> </w:t>
      </w:r>
      <w:r w:rsidRPr="00B47A41">
        <w:t>hosting</w:t>
      </w:r>
      <w:r w:rsidR="00352AAE">
        <w:t xml:space="preserve"> </w:t>
      </w:r>
      <w:r w:rsidRPr="00B47A41">
        <w:t>costs</w:t>
      </w:r>
      <w:r w:rsidR="00352AAE">
        <w:t xml:space="preserve"> </w:t>
      </w:r>
      <w:r w:rsidRPr="00B47A41">
        <w:t>to accommodate</w:t>
      </w:r>
      <w:r w:rsidR="00352AAE">
        <w:t xml:space="preserve"> </w:t>
      </w:r>
      <w:r w:rsidRPr="00B47A41">
        <w:t>all intended users of the Solution (please refer to the estimated number and type of users identified in the</w:t>
      </w:r>
      <w:r w:rsidR="00352AAE">
        <w:t xml:space="preserve"> </w:t>
      </w:r>
      <w:r w:rsidRPr="00B47A41">
        <w:rPr>
          <w:b/>
          <w:bCs/>
        </w:rPr>
        <w:t>User Type and Capacity</w:t>
      </w:r>
      <w:r w:rsidR="00352AAE">
        <w:t xml:space="preserve"> </w:t>
      </w:r>
      <w:r w:rsidRPr="00B47A41">
        <w:rPr>
          <w:b/>
          <w:bCs/>
        </w:rPr>
        <w:t>Section of</w:t>
      </w:r>
      <w:r w:rsidR="00352AAE">
        <w:rPr>
          <w:b/>
          <w:bCs/>
        </w:rPr>
        <w:t xml:space="preserve"> </w:t>
      </w:r>
      <w:r w:rsidRPr="00B47A41">
        <w:rPr>
          <w:b/>
          <w:bCs/>
        </w:rPr>
        <w:t>Schedule</w:t>
      </w:r>
      <w:r w:rsidR="00352AAE">
        <w:rPr>
          <w:b/>
          <w:bCs/>
        </w:rPr>
        <w:t xml:space="preserve"> </w:t>
      </w:r>
      <w:r w:rsidRPr="00B47A41">
        <w:rPr>
          <w:b/>
          <w:bCs/>
        </w:rPr>
        <w:t>A -</w:t>
      </w:r>
      <w:r w:rsidR="00352AAE">
        <w:t xml:space="preserve"> </w:t>
      </w:r>
      <w:r w:rsidRPr="00B47A41">
        <w:rPr>
          <w:b/>
          <w:bCs/>
        </w:rPr>
        <w:t>Statement of Work</w:t>
      </w:r>
      <w:r w:rsidRPr="00B47A41">
        <w:t>). Contractor must also</w:t>
      </w:r>
      <w:r w:rsidR="00352AAE">
        <w:t xml:space="preserve"> </w:t>
      </w:r>
      <w:r w:rsidRPr="00B47A41">
        <w:t>provide</w:t>
      </w:r>
      <w:r w:rsidR="00352AAE">
        <w:t xml:space="preserve"> </w:t>
      </w:r>
      <w:r w:rsidRPr="00B47A41">
        <w:t>tiered pricing for hosting</w:t>
      </w:r>
      <w:r w:rsidR="00352AAE">
        <w:t xml:space="preserve"> </w:t>
      </w:r>
      <w:r w:rsidRPr="00B47A41">
        <w:t>to accommodate future</w:t>
      </w:r>
      <w:r w:rsidR="00352AAE">
        <w:t xml:space="preserve"> </w:t>
      </w:r>
      <w:r w:rsidRPr="00B47A41">
        <w:t>growth or</w:t>
      </w:r>
      <w:r w:rsidR="00352AAE">
        <w:t xml:space="preserve"> </w:t>
      </w:r>
      <w:r w:rsidRPr="00B47A41">
        <w:t>reductions.</w:t>
      </w:r>
    </w:p>
    <w:p w14:paraId="6706F758" w14:textId="390DFB09" w:rsidR="000028F9" w:rsidRPr="00057642" w:rsidRDefault="000028F9" w:rsidP="00AE250E">
      <w:r w:rsidRPr="00057642">
        <w:rPr>
          <w:b/>
          <w:bCs/>
        </w:rPr>
        <w:t>Table A -</w:t>
      </w:r>
      <w:r w:rsidR="00352AAE">
        <w:rPr>
          <w:b/>
          <w:bCs/>
        </w:rPr>
        <w:t xml:space="preserve"> </w:t>
      </w:r>
      <w:r w:rsidRPr="00057642">
        <w:rPr>
          <w:b/>
          <w:bCs/>
          <w:shd w:val="clear" w:color="auto" w:fill="FFFF00"/>
        </w:rPr>
        <w:t>Subscription</w:t>
      </w:r>
      <w:r w:rsidR="00352AAE">
        <w:rPr>
          <w:b/>
          <w:bCs/>
        </w:rPr>
        <w:t xml:space="preserve"> </w:t>
      </w:r>
      <w:r w:rsidRPr="00057642">
        <w:rPr>
          <w:b/>
          <w:bCs/>
        </w:rPr>
        <w:t>or Term License Model</w:t>
      </w:r>
    </w:p>
    <w:tbl>
      <w:tblPr>
        <w:tblW w:w="10170" w:type="dxa"/>
        <w:tblInd w:w="-3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9"/>
        <w:gridCol w:w="2001"/>
        <w:gridCol w:w="1832"/>
        <w:gridCol w:w="3928"/>
      </w:tblGrid>
      <w:tr w:rsidR="000028F9" w:rsidRPr="00B47A41" w14:paraId="026CA2AB" w14:textId="77777777">
        <w:trPr>
          <w:trHeight w:val="825"/>
        </w:trPr>
        <w:tc>
          <w:tcPr>
            <w:tcW w:w="2409" w:type="dxa"/>
            <w:tcBorders>
              <w:top w:val="single" w:sz="6" w:space="0" w:color="auto"/>
              <w:left w:val="single" w:sz="6" w:space="0" w:color="auto"/>
              <w:bottom w:val="single" w:sz="6" w:space="0" w:color="auto"/>
              <w:right w:val="single" w:sz="6" w:space="0" w:color="auto"/>
            </w:tcBorders>
            <w:hideMark/>
          </w:tcPr>
          <w:p w14:paraId="114BCE8D" w14:textId="0A5D8741" w:rsidR="000028F9" w:rsidRPr="00B47A41" w:rsidRDefault="000028F9" w:rsidP="00057642">
            <w:pPr>
              <w:pStyle w:val="Body-Table"/>
            </w:pPr>
            <w:r w:rsidRPr="00B47A41">
              <w:t>Subscription Based -</w:t>
            </w:r>
            <w:r w:rsidR="00352AAE">
              <w:t xml:space="preserve"> </w:t>
            </w:r>
            <w:r w:rsidRPr="00B47A41">
              <w:t>Product</w:t>
            </w:r>
            <w:r w:rsidR="00352AAE">
              <w:t xml:space="preserve"> </w:t>
            </w:r>
            <w:r w:rsidRPr="00B47A41">
              <w:t>Name</w:t>
            </w:r>
            <w:r w:rsidR="00352AAE">
              <w:t xml:space="preserve"> </w:t>
            </w:r>
          </w:p>
        </w:tc>
        <w:tc>
          <w:tcPr>
            <w:tcW w:w="2001" w:type="dxa"/>
            <w:tcBorders>
              <w:top w:val="single" w:sz="6" w:space="0" w:color="auto"/>
              <w:left w:val="nil"/>
              <w:bottom w:val="single" w:sz="6" w:space="0" w:color="auto"/>
              <w:right w:val="single" w:sz="6" w:space="0" w:color="auto"/>
            </w:tcBorders>
            <w:hideMark/>
          </w:tcPr>
          <w:p w14:paraId="243FBA10" w14:textId="3C2DF1D6" w:rsidR="000028F9" w:rsidRPr="00B47A41" w:rsidRDefault="000028F9" w:rsidP="00057642">
            <w:pPr>
              <w:pStyle w:val="Body-Table"/>
            </w:pPr>
            <w:r w:rsidRPr="00B47A41">
              <w:t>Annual</w:t>
            </w:r>
            <w:r w:rsidR="00352AAE">
              <w:t xml:space="preserve"> </w:t>
            </w:r>
            <w:r w:rsidRPr="00B47A41">
              <w:t>License Subscription Fee (Price per user)</w:t>
            </w:r>
            <w:r w:rsidR="00352AAE">
              <w:t xml:space="preserve"> </w:t>
            </w:r>
          </w:p>
        </w:tc>
        <w:tc>
          <w:tcPr>
            <w:tcW w:w="1832" w:type="dxa"/>
            <w:tcBorders>
              <w:top w:val="single" w:sz="6" w:space="0" w:color="auto"/>
              <w:left w:val="nil"/>
              <w:bottom w:val="single" w:sz="6" w:space="0" w:color="auto"/>
              <w:right w:val="single" w:sz="6" w:space="0" w:color="auto"/>
            </w:tcBorders>
            <w:hideMark/>
          </w:tcPr>
          <w:p w14:paraId="3BD1AC30" w14:textId="67C7CEC0" w:rsidR="000028F9" w:rsidRPr="00B47A41" w:rsidRDefault="000028F9" w:rsidP="00057642">
            <w:pPr>
              <w:pStyle w:val="Body-Table"/>
            </w:pPr>
            <w:r w:rsidRPr="00B47A41">
              <w:t>Annual</w:t>
            </w:r>
            <w:r w:rsidR="00352AAE">
              <w:t xml:space="preserve"> </w:t>
            </w:r>
            <w:r w:rsidRPr="00B47A41">
              <w:t>Tiered Pricing</w:t>
            </w:r>
            <w:r w:rsidR="00352AAE">
              <w:t xml:space="preserve"> </w:t>
            </w:r>
          </w:p>
        </w:tc>
        <w:tc>
          <w:tcPr>
            <w:tcW w:w="3928" w:type="dxa"/>
            <w:tcBorders>
              <w:top w:val="single" w:sz="6" w:space="0" w:color="auto"/>
              <w:left w:val="nil"/>
              <w:bottom w:val="single" w:sz="6" w:space="0" w:color="auto"/>
              <w:right w:val="single" w:sz="6" w:space="0" w:color="auto"/>
            </w:tcBorders>
            <w:hideMark/>
          </w:tcPr>
          <w:p w14:paraId="75C78600" w14:textId="789380AB" w:rsidR="000028F9" w:rsidRPr="00B47A41" w:rsidRDefault="000028F9" w:rsidP="00057642">
            <w:pPr>
              <w:pStyle w:val="Body-Table"/>
            </w:pPr>
            <w:r w:rsidRPr="00B47A41">
              <w:t>Annual</w:t>
            </w:r>
            <w:r w:rsidR="00352AAE">
              <w:t xml:space="preserve"> </w:t>
            </w:r>
            <w:r w:rsidRPr="00B47A41">
              <w:t>Enterprise</w:t>
            </w:r>
            <w:r w:rsidR="00352AAE">
              <w:t xml:space="preserve"> </w:t>
            </w:r>
            <w:r w:rsidRPr="00B47A41">
              <w:t>Licensing</w:t>
            </w:r>
            <w:r w:rsidR="00352AAE">
              <w:t xml:space="preserve"> </w:t>
            </w:r>
            <w:r w:rsidRPr="00B47A41">
              <w:t>– Unlimited Number of Users</w:t>
            </w:r>
            <w:r w:rsidR="00352AAE">
              <w:t xml:space="preserve"> </w:t>
            </w:r>
          </w:p>
        </w:tc>
      </w:tr>
      <w:tr w:rsidR="000028F9" w:rsidRPr="00B47A41" w14:paraId="3ECCFF5B" w14:textId="77777777">
        <w:trPr>
          <w:trHeight w:val="660"/>
        </w:trPr>
        <w:tc>
          <w:tcPr>
            <w:tcW w:w="2409" w:type="dxa"/>
            <w:tcBorders>
              <w:top w:val="nil"/>
              <w:left w:val="single" w:sz="6" w:space="0" w:color="auto"/>
              <w:bottom w:val="single" w:sz="6" w:space="0" w:color="auto"/>
              <w:right w:val="single" w:sz="6" w:space="0" w:color="auto"/>
            </w:tcBorders>
            <w:hideMark/>
          </w:tcPr>
          <w:p w14:paraId="1CA9268E" w14:textId="24A66FE1" w:rsidR="000028F9" w:rsidRPr="00B47A41" w:rsidRDefault="000028F9" w:rsidP="00057642">
            <w:pPr>
              <w:pStyle w:val="Body-Table"/>
            </w:pPr>
            <w:r w:rsidRPr="00B47A41">
              <w:rPr>
                <w:shd w:val="clear" w:color="auto" w:fill="00FF00"/>
              </w:rPr>
              <w:t>(Contractor to</w:t>
            </w:r>
            <w:r w:rsidR="00352AAE">
              <w:rPr>
                <w:shd w:val="clear" w:color="auto" w:fill="00FF00"/>
              </w:rPr>
              <w:t xml:space="preserve"> </w:t>
            </w:r>
            <w:r w:rsidRPr="00B47A41">
              <w:rPr>
                <w:shd w:val="clear" w:color="auto" w:fill="00FF00"/>
              </w:rPr>
              <w:t>enter product name)</w:t>
            </w:r>
            <w:r w:rsidR="00352AAE">
              <w:t xml:space="preserve"> </w:t>
            </w:r>
          </w:p>
        </w:tc>
        <w:tc>
          <w:tcPr>
            <w:tcW w:w="2001" w:type="dxa"/>
            <w:tcBorders>
              <w:top w:val="nil"/>
              <w:left w:val="nil"/>
              <w:bottom w:val="single" w:sz="6" w:space="0" w:color="auto"/>
              <w:right w:val="single" w:sz="6" w:space="0" w:color="auto"/>
            </w:tcBorders>
            <w:hideMark/>
          </w:tcPr>
          <w:p w14:paraId="2038E46A" w14:textId="5AF4C1CB" w:rsidR="000028F9" w:rsidRPr="00B47A41" w:rsidRDefault="00352AAE" w:rsidP="00057642">
            <w:pPr>
              <w:pStyle w:val="Body-Table"/>
            </w:pPr>
            <w:r>
              <w:t xml:space="preserve"> </w:t>
            </w:r>
          </w:p>
        </w:tc>
        <w:tc>
          <w:tcPr>
            <w:tcW w:w="1832" w:type="dxa"/>
            <w:tcBorders>
              <w:top w:val="nil"/>
              <w:left w:val="nil"/>
              <w:bottom w:val="single" w:sz="6" w:space="0" w:color="auto"/>
              <w:right w:val="single" w:sz="6" w:space="0" w:color="auto"/>
            </w:tcBorders>
            <w:hideMark/>
          </w:tcPr>
          <w:p w14:paraId="419F8449" w14:textId="01408BFD" w:rsidR="000028F9" w:rsidRPr="00B47A41" w:rsidRDefault="00352AAE" w:rsidP="00057642">
            <w:pPr>
              <w:pStyle w:val="Body-Table"/>
            </w:pPr>
            <w:r>
              <w:t xml:space="preserve"> </w:t>
            </w:r>
          </w:p>
        </w:tc>
        <w:tc>
          <w:tcPr>
            <w:tcW w:w="3928" w:type="dxa"/>
            <w:tcBorders>
              <w:top w:val="nil"/>
              <w:left w:val="nil"/>
              <w:bottom w:val="single" w:sz="6" w:space="0" w:color="auto"/>
              <w:right w:val="single" w:sz="6" w:space="0" w:color="auto"/>
            </w:tcBorders>
            <w:hideMark/>
          </w:tcPr>
          <w:p w14:paraId="1FA2ACD4" w14:textId="56161F47" w:rsidR="000028F9" w:rsidRPr="00B47A41" w:rsidRDefault="00352AAE" w:rsidP="00057642">
            <w:pPr>
              <w:pStyle w:val="Body-Table"/>
            </w:pPr>
            <w:r>
              <w:t xml:space="preserve"> </w:t>
            </w:r>
          </w:p>
        </w:tc>
      </w:tr>
      <w:tr w:rsidR="000028F9" w:rsidRPr="00B47A41" w14:paraId="3236BB17" w14:textId="77777777">
        <w:trPr>
          <w:trHeight w:val="675"/>
        </w:trPr>
        <w:tc>
          <w:tcPr>
            <w:tcW w:w="2409" w:type="dxa"/>
            <w:tcBorders>
              <w:top w:val="nil"/>
              <w:left w:val="single" w:sz="6" w:space="0" w:color="auto"/>
              <w:bottom w:val="single" w:sz="6" w:space="0" w:color="auto"/>
              <w:right w:val="single" w:sz="6" w:space="0" w:color="auto"/>
            </w:tcBorders>
            <w:hideMark/>
          </w:tcPr>
          <w:p w14:paraId="596D24B1" w14:textId="17C5B73A" w:rsidR="000028F9" w:rsidRPr="00B47A41" w:rsidRDefault="000028F9" w:rsidP="00057642">
            <w:pPr>
              <w:pStyle w:val="Body-Table"/>
            </w:pPr>
            <w:r w:rsidRPr="00B47A41">
              <w:rPr>
                <w:shd w:val="clear" w:color="auto" w:fill="00FF00"/>
              </w:rPr>
              <w:t>(Contractor to</w:t>
            </w:r>
            <w:r w:rsidR="00352AAE">
              <w:rPr>
                <w:shd w:val="clear" w:color="auto" w:fill="00FF00"/>
              </w:rPr>
              <w:t xml:space="preserve"> </w:t>
            </w:r>
            <w:r w:rsidRPr="00B47A41">
              <w:rPr>
                <w:shd w:val="clear" w:color="auto" w:fill="00FF00"/>
              </w:rPr>
              <w:t>enter product name)</w:t>
            </w:r>
            <w:r w:rsidR="00352AAE">
              <w:t xml:space="preserve"> </w:t>
            </w:r>
          </w:p>
        </w:tc>
        <w:tc>
          <w:tcPr>
            <w:tcW w:w="2001" w:type="dxa"/>
            <w:tcBorders>
              <w:top w:val="nil"/>
              <w:left w:val="nil"/>
              <w:bottom w:val="single" w:sz="6" w:space="0" w:color="auto"/>
              <w:right w:val="single" w:sz="6" w:space="0" w:color="auto"/>
            </w:tcBorders>
            <w:hideMark/>
          </w:tcPr>
          <w:p w14:paraId="4B2583F3" w14:textId="496D3729" w:rsidR="000028F9" w:rsidRPr="00B47A41" w:rsidRDefault="00352AAE" w:rsidP="00057642">
            <w:pPr>
              <w:pStyle w:val="Body-Table"/>
            </w:pPr>
            <w:r>
              <w:t xml:space="preserve"> </w:t>
            </w:r>
          </w:p>
        </w:tc>
        <w:tc>
          <w:tcPr>
            <w:tcW w:w="1832" w:type="dxa"/>
            <w:tcBorders>
              <w:top w:val="nil"/>
              <w:left w:val="nil"/>
              <w:bottom w:val="single" w:sz="6" w:space="0" w:color="auto"/>
              <w:right w:val="single" w:sz="6" w:space="0" w:color="auto"/>
            </w:tcBorders>
            <w:hideMark/>
          </w:tcPr>
          <w:p w14:paraId="7943DF76" w14:textId="15FE7D60" w:rsidR="000028F9" w:rsidRPr="00B47A41" w:rsidRDefault="00352AAE" w:rsidP="00057642">
            <w:pPr>
              <w:pStyle w:val="Body-Table"/>
            </w:pPr>
            <w:r>
              <w:t xml:space="preserve"> </w:t>
            </w:r>
          </w:p>
        </w:tc>
        <w:tc>
          <w:tcPr>
            <w:tcW w:w="3928" w:type="dxa"/>
            <w:tcBorders>
              <w:top w:val="nil"/>
              <w:left w:val="nil"/>
              <w:bottom w:val="single" w:sz="6" w:space="0" w:color="auto"/>
              <w:right w:val="single" w:sz="6" w:space="0" w:color="auto"/>
            </w:tcBorders>
            <w:hideMark/>
          </w:tcPr>
          <w:p w14:paraId="3BE09812" w14:textId="63992E01" w:rsidR="000028F9" w:rsidRPr="00B47A41" w:rsidRDefault="00352AAE" w:rsidP="00057642">
            <w:pPr>
              <w:pStyle w:val="Body-Table"/>
            </w:pPr>
            <w:r>
              <w:t xml:space="preserve"> </w:t>
            </w:r>
          </w:p>
        </w:tc>
      </w:tr>
    </w:tbl>
    <w:p w14:paraId="31140F98" w14:textId="17743F8E" w:rsidR="000028F9" w:rsidRPr="00057642" w:rsidRDefault="000028F9" w:rsidP="00AE250E">
      <w:pPr>
        <w:rPr>
          <w:b/>
          <w:bCs/>
        </w:rPr>
      </w:pPr>
      <w:r w:rsidRPr="00057642">
        <w:rPr>
          <w:b/>
          <w:bCs/>
        </w:rPr>
        <w:t>Table B</w:t>
      </w:r>
      <w:r w:rsidR="00352AAE">
        <w:rPr>
          <w:b/>
          <w:bCs/>
        </w:rPr>
        <w:t xml:space="preserve"> </w:t>
      </w:r>
      <w:r w:rsidRPr="00057642">
        <w:rPr>
          <w:b/>
          <w:bCs/>
        </w:rPr>
        <w:t>–</w:t>
      </w:r>
      <w:r w:rsidR="00352AAE">
        <w:rPr>
          <w:b/>
          <w:bCs/>
        </w:rPr>
        <w:t xml:space="preserve"> </w:t>
      </w:r>
      <w:r w:rsidRPr="00057642">
        <w:rPr>
          <w:b/>
          <w:bCs/>
          <w:shd w:val="clear" w:color="auto" w:fill="FFFF00"/>
        </w:rPr>
        <w:t>Perpetual</w:t>
      </w:r>
      <w:r w:rsidR="00352AAE">
        <w:rPr>
          <w:b/>
          <w:bCs/>
        </w:rPr>
        <w:t xml:space="preserve"> </w:t>
      </w:r>
      <w:r w:rsidRPr="00057642">
        <w:rPr>
          <w:b/>
          <w:bCs/>
        </w:rPr>
        <w:t>License Model</w:t>
      </w:r>
    </w:p>
    <w:tbl>
      <w:tblPr>
        <w:tblW w:w="11970" w:type="dxa"/>
        <w:tblInd w:w="-126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134"/>
        <w:gridCol w:w="1466"/>
        <w:gridCol w:w="990"/>
        <w:gridCol w:w="990"/>
        <w:gridCol w:w="2160"/>
        <w:gridCol w:w="2070"/>
        <w:gridCol w:w="2160"/>
      </w:tblGrid>
      <w:tr w:rsidR="000028F9" w:rsidRPr="00B47A41" w14:paraId="342EDAD4" w14:textId="77777777">
        <w:trPr>
          <w:trHeight w:val="1246"/>
        </w:trPr>
        <w:tc>
          <w:tcPr>
            <w:tcW w:w="2134" w:type="dxa"/>
            <w:tcBorders>
              <w:top w:val="single" w:sz="6" w:space="0" w:color="auto"/>
              <w:left w:val="single" w:sz="6" w:space="0" w:color="auto"/>
              <w:bottom w:val="single" w:sz="6" w:space="0" w:color="auto"/>
              <w:right w:val="single" w:sz="6" w:space="0" w:color="auto"/>
            </w:tcBorders>
            <w:hideMark/>
          </w:tcPr>
          <w:p w14:paraId="46C83701" w14:textId="17371B51" w:rsidR="000028F9" w:rsidRPr="00C47D34" w:rsidRDefault="000028F9" w:rsidP="00C47D34">
            <w:pPr>
              <w:pStyle w:val="Body-Table"/>
              <w:rPr>
                <w:b/>
                <w:bCs/>
              </w:rPr>
            </w:pPr>
            <w:r w:rsidRPr="00C47D34">
              <w:rPr>
                <w:b/>
                <w:bCs/>
              </w:rPr>
              <w:t>Licensed</w:t>
            </w:r>
            <w:r w:rsidR="00352AAE">
              <w:rPr>
                <w:b/>
                <w:bCs/>
              </w:rPr>
              <w:t xml:space="preserve"> </w:t>
            </w:r>
            <w:r w:rsidRPr="00C47D34">
              <w:rPr>
                <w:b/>
                <w:bCs/>
              </w:rPr>
              <w:t>Product</w:t>
            </w:r>
            <w:r w:rsidR="00352AAE">
              <w:rPr>
                <w:b/>
                <w:bCs/>
              </w:rPr>
              <w:t xml:space="preserve"> </w:t>
            </w:r>
            <w:r w:rsidRPr="00C47D34">
              <w:rPr>
                <w:b/>
                <w:bCs/>
              </w:rPr>
              <w:t>Name</w:t>
            </w:r>
            <w:r w:rsidR="00352AAE">
              <w:rPr>
                <w:b/>
                <w:bCs/>
              </w:rPr>
              <w:t xml:space="preserve"> </w:t>
            </w:r>
          </w:p>
        </w:tc>
        <w:tc>
          <w:tcPr>
            <w:tcW w:w="1466" w:type="dxa"/>
            <w:tcBorders>
              <w:top w:val="single" w:sz="6" w:space="0" w:color="auto"/>
              <w:left w:val="nil"/>
              <w:bottom w:val="single" w:sz="6" w:space="0" w:color="auto"/>
              <w:right w:val="single" w:sz="6" w:space="0" w:color="auto"/>
            </w:tcBorders>
            <w:hideMark/>
          </w:tcPr>
          <w:p w14:paraId="09F3004D" w14:textId="337C85F3" w:rsidR="000028F9" w:rsidRPr="00C47D34" w:rsidRDefault="000028F9" w:rsidP="00C47D34">
            <w:pPr>
              <w:pStyle w:val="Body-Table"/>
              <w:rPr>
                <w:b/>
                <w:bCs/>
              </w:rPr>
            </w:pPr>
            <w:r w:rsidRPr="00C47D34">
              <w:rPr>
                <w:b/>
                <w:bCs/>
              </w:rPr>
              <w:t>Perpetual Licensing – One Time Cost</w:t>
            </w:r>
            <w:r w:rsidR="00352AAE">
              <w:rPr>
                <w:b/>
                <w:bCs/>
              </w:rPr>
              <w:t xml:space="preserve"> </w:t>
            </w:r>
          </w:p>
        </w:tc>
        <w:tc>
          <w:tcPr>
            <w:tcW w:w="990" w:type="dxa"/>
            <w:tcBorders>
              <w:top w:val="single" w:sz="6" w:space="0" w:color="auto"/>
              <w:left w:val="nil"/>
              <w:bottom w:val="single" w:sz="6" w:space="0" w:color="auto"/>
              <w:right w:val="single" w:sz="6" w:space="0" w:color="auto"/>
            </w:tcBorders>
            <w:hideMark/>
          </w:tcPr>
          <w:p w14:paraId="4A5F42C5" w14:textId="34835FCA" w:rsidR="000028F9" w:rsidRPr="00C47D34" w:rsidRDefault="000028F9" w:rsidP="00C47D34">
            <w:pPr>
              <w:pStyle w:val="Body-Table"/>
              <w:rPr>
                <w:b/>
                <w:bCs/>
              </w:rPr>
            </w:pPr>
            <w:r w:rsidRPr="00C47D34">
              <w:rPr>
                <w:b/>
                <w:bCs/>
              </w:rPr>
              <w:t>Annual Term-Based Pricing</w:t>
            </w:r>
            <w:r w:rsidR="00AE250E" w:rsidRPr="00C47D34">
              <w:rPr>
                <w:b/>
                <w:bCs/>
              </w:rPr>
              <w:t xml:space="preserve"> </w:t>
            </w:r>
          </w:p>
        </w:tc>
        <w:tc>
          <w:tcPr>
            <w:tcW w:w="990" w:type="dxa"/>
            <w:tcBorders>
              <w:top w:val="single" w:sz="6" w:space="0" w:color="auto"/>
              <w:left w:val="nil"/>
              <w:bottom w:val="single" w:sz="6" w:space="0" w:color="auto"/>
              <w:right w:val="single" w:sz="6" w:space="0" w:color="auto"/>
            </w:tcBorders>
            <w:hideMark/>
          </w:tcPr>
          <w:p w14:paraId="43914D44" w14:textId="61357AE1" w:rsidR="000028F9" w:rsidRPr="00C47D34" w:rsidRDefault="000028F9" w:rsidP="00C47D34">
            <w:pPr>
              <w:pStyle w:val="Body-Table"/>
              <w:rPr>
                <w:b/>
                <w:bCs/>
              </w:rPr>
            </w:pPr>
            <w:r w:rsidRPr="00C47D34">
              <w:rPr>
                <w:b/>
                <w:bCs/>
              </w:rPr>
              <w:t>Annual Tiered Pricing</w:t>
            </w:r>
            <w:r w:rsidR="00352AAE">
              <w:rPr>
                <w:b/>
                <w:bCs/>
              </w:rPr>
              <w:t xml:space="preserve"> </w:t>
            </w:r>
          </w:p>
        </w:tc>
        <w:tc>
          <w:tcPr>
            <w:tcW w:w="2160" w:type="dxa"/>
            <w:tcBorders>
              <w:top w:val="single" w:sz="6" w:space="0" w:color="auto"/>
              <w:left w:val="nil"/>
              <w:bottom w:val="single" w:sz="6" w:space="0" w:color="auto"/>
              <w:right w:val="single" w:sz="6" w:space="0" w:color="auto"/>
            </w:tcBorders>
            <w:hideMark/>
          </w:tcPr>
          <w:p w14:paraId="384E1168" w14:textId="11D83884" w:rsidR="000028F9" w:rsidRPr="00C47D34" w:rsidRDefault="000028F9" w:rsidP="00C47D34">
            <w:pPr>
              <w:pStyle w:val="Body-Table"/>
              <w:rPr>
                <w:b/>
                <w:bCs/>
              </w:rPr>
            </w:pPr>
            <w:r w:rsidRPr="00C47D34">
              <w:rPr>
                <w:b/>
                <w:bCs/>
              </w:rPr>
              <w:t>Annual</w:t>
            </w:r>
            <w:r w:rsidR="00352AAE">
              <w:rPr>
                <w:b/>
                <w:bCs/>
              </w:rPr>
              <w:t xml:space="preserve"> </w:t>
            </w:r>
            <w:r w:rsidRPr="00C47D34">
              <w:rPr>
                <w:b/>
                <w:bCs/>
              </w:rPr>
              <w:t>Enterprise Pricing Model – Unlimited Number of Users</w:t>
            </w:r>
            <w:r w:rsidR="00352AAE">
              <w:rPr>
                <w:b/>
                <w:bCs/>
              </w:rPr>
              <w:t xml:space="preserve"> </w:t>
            </w:r>
          </w:p>
        </w:tc>
        <w:tc>
          <w:tcPr>
            <w:tcW w:w="2070" w:type="dxa"/>
            <w:tcBorders>
              <w:top w:val="single" w:sz="6" w:space="0" w:color="auto"/>
              <w:left w:val="nil"/>
              <w:bottom w:val="single" w:sz="6" w:space="0" w:color="auto"/>
              <w:right w:val="single" w:sz="6" w:space="0" w:color="auto"/>
            </w:tcBorders>
            <w:hideMark/>
          </w:tcPr>
          <w:p w14:paraId="25FE853F" w14:textId="381F0867" w:rsidR="000028F9" w:rsidRPr="00C47D34" w:rsidRDefault="000028F9" w:rsidP="00C47D34">
            <w:pPr>
              <w:pStyle w:val="Body-Table"/>
              <w:rPr>
                <w:b/>
                <w:bCs/>
              </w:rPr>
            </w:pPr>
            <w:r w:rsidRPr="00C47D34">
              <w:rPr>
                <w:b/>
                <w:bCs/>
              </w:rPr>
              <w:t>Monthly</w:t>
            </w:r>
            <w:r w:rsidR="00352AAE">
              <w:rPr>
                <w:b/>
                <w:bCs/>
              </w:rPr>
              <w:t xml:space="preserve"> </w:t>
            </w:r>
            <w:r w:rsidRPr="00C47D34">
              <w:rPr>
                <w:b/>
                <w:bCs/>
              </w:rPr>
              <w:t>Support Service Fees</w:t>
            </w:r>
            <w:r w:rsidR="00AE250E" w:rsidRPr="00C47D34">
              <w:rPr>
                <w:b/>
                <w:bCs/>
              </w:rPr>
              <w:t xml:space="preserve"> </w:t>
            </w:r>
          </w:p>
        </w:tc>
        <w:tc>
          <w:tcPr>
            <w:tcW w:w="2160" w:type="dxa"/>
            <w:tcBorders>
              <w:top w:val="single" w:sz="6" w:space="0" w:color="auto"/>
              <w:left w:val="nil"/>
              <w:bottom w:val="single" w:sz="6" w:space="0" w:color="auto"/>
              <w:right w:val="single" w:sz="6" w:space="0" w:color="auto"/>
            </w:tcBorders>
            <w:hideMark/>
          </w:tcPr>
          <w:p w14:paraId="304A79C9" w14:textId="6411DBD7" w:rsidR="000028F9" w:rsidRPr="00C47D34" w:rsidRDefault="000028F9" w:rsidP="00C47D34">
            <w:pPr>
              <w:pStyle w:val="Body-Table"/>
              <w:rPr>
                <w:b/>
                <w:bCs/>
              </w:rPr>
            </w:pPr>
            <w:r w:rsidRPr="00C47D34">
              <w:rPr>
                <w:b/>
                <w:bCs/>
              </w:rPr>
              <w:t>Monthly</w:t>
            </w:r>
            <w:r w:rsidR="00352AAE">
              <w:rPr>
                <w:b/>
                <w:bCs/>
              </w:rPr>
              <w:t xml:space="preserve"> </w:t>
            </w:r>
            <w:r w:rsidRPr="00C47D34">
              <w:rPr>
                <w:b/>
                <w:bCs/>
              </w:rPr>
              <w:t>Hosting Fees</w:t>
            </w:r>
            <w:r w:rsidR="00352AAE">
              <w:rPr>
                <w:b/>
                <w:bCs/>
              </w:rPr>
              <w:t xml:space="preserve"> </w:t>
            </w:r>
            <w:r w:rsidRPr="00C47D34">
              <w:rPr>
                <w:b/>
                <w:bCs/>
              </w:rPr>
              <w:t>including tiered pricing</w:t>
            </w:r>
            <w:r w:rsidR="00AE250E" w:rsidRPr="00C47D34">
              <w:rPr>
                <w:b/>
                <w:bCs/>
              </w:rPr>
              <w:t xml:space="preserve"> </w:t>
            </w:r>
          </w:p>
        </w:tc>
      </w:tr>
      <w:tr w:rsidR="000028F9" w:rsidRPr="00B47A41" w14:paraId="018FFB24" w14:textId="77777777">
        <w:trPr>
          <w:trHeight w:val="498"/>
        </w:trPr>
        <w:tc>
          <w:tcPr>
            <w:tcW w:w="2134" w:type="dxa"/>
            <w:tcBorders>
              <w:top w:val="nil"/>
              <w:left w:val="single" w:sz="6" w:space="0" w:color="auto"/>
              <w:bottom w:val="single" w:sz="6" w:space="0" w:color="auto"/>
              <w:right w:val="single" w:sz="6" w:space="0" w:color="auto"/>
            </w:tcBorders>
            <w:hideMark/>
          </w:tcPr>
          <w:p w14:paraId="048DC372" w14:textId="4AF80BFA" w:rsidR="000028F9" w:rsidRPr="00B47A41" w:rsidRDefault="000028F9" w:rsidP="00C47D34">
            <w:pPr>
              <w:pStyle w:val="Body-Table"/>
            </w:pPr>
            <w:r w:rsidRPr="00B47A41">
              <w:rPr>
                <w:shd w:val="clear" w:color="auto" w:fill="00FF00"/>
              </w:rPr>
              <w:t>(Contractor to</w:t>
            </w:r>
            <w:r w:rsidR="00352AAE">
              <w:rPr>
                <w:shd w:val="clear" w:color="auto" w:fill="00FF00"/>
              </w:rPr>
              <w:t xml:space="preserve"> </w:t>
            </w:r>
            <w:r w:rsidRPr="00B47A41">
              <w:rPr>
                <w:shd w:val="clear" w:color="auto" w:fill="00FF00"/>
              </w:rPr>
              <w:t>enter product name)</w:t>
            </w:r>
            <w:r w:rsidR="00352AAE">
              <w:t xml:space="preserve"> </w:t>
            </w:r>
          </w:p>
        </w:tc>
        <w:tc>
          <w:tcPr>
            <w:tcW w:w="1466" w:type="dxa"/>
            <w:tcBorders>
              <w:top w:val="nil"/>
              <w:left w:val="nil"/>
              <w:bottom w:val="single" w:sz="6" w:space="0" w:color="auto"/>
              <w:right w:val="single" w:sz="6" w:space="0" w:color="auto"/>
            </w:tcBorders>
            <w:hideMark/>
          </w:tcPr>
          <w:p w14:paraId="4D8FAA61" w14:textId="26FBCEC2" w:rsidR="000028F9" w:rsidRPr="00B47A41" w:rsidRDefault="00352AAE" w:rsidP="00C47D34">
            <w:pPr>
              <w:pStyle w:val="Body-Table"/>
            </w:pPr>
            <w:r>
              <w:t xml:space="preserve"> </w:t>
            </w:r>
          </w:p>
        </w:tc>
        <w:tc>
          <w:tcPr>
            <w:tcW w:w="990" w:type="dxa"/>
            <w:tcBorders>
              <w:top w:val="nil"/>
              <w:left w:val="nil"/>
              <w:bottom w:val="single" w:sz="6" w:space="0" w:color="auto"/>
              <w:right w:val="single" w:sz="6" w:space="0" w:color="auto"/>
            </w:tcBorders>
            <w:hideMark/>
          </w:tcPr>
          <w:p w14:paraId="1B882D66" w14:textId="62DC6080" w:rsidR="000028F9" w:rsidRPr="00B47A41" w:rsidRDefault="00352AAE" w:rsidP="00C47D34">
            <w:pPr>
              <w:pStyle w:val="Body-Table"/>
            </w:pPr>
            <w:r>
              <w:t xml:space="preserve"> </w:t>
            </w:r>
          </w:p>
        </w:tc>
        <w:tc>
          <w:tcPr>
            <w:tcW w:w="990" w:type="dxa"/>
            <w:tcBorders>
              <w:top w:val="nil"/>
              <w:left w:val="nil"/>
              <w:bottom w:val="single" w:sz="6" w:space="0" w:color="auto"/>
              <w:right w:val="single" w:sz="6" w:space="0" w:color="auto"/>
            </w:tcBorders>
            <w:hideMark/>
          </w:tcPr>
          <w:p w14:paraId="52425395" w14:textId="28F6A1BA" w:rsidR="000028F9" w:rsidRPr="00B47A41" w:rsidRDefault="00352AAE" w:rsidP="00C47D34">
            <w:pPr>
              <w:pStyle w:val="Body-Table"/>
            </w:pPr>
            <w:r>
              <w:t xml:space="preserve"> </w:t>
            </w:r>
          </w:p>
        </w:tc>
        <w:tc>
          <w:tcPr>
            <w:tcW w:w="2160" w:type="dxa"/>
            <w:tcBorders>
              <w:top w:val="nil"/>
              <w:left w:val="nil"/>
              <w:bottom w:val="single" w:sz="6" w:space="0" w:color="auto"/>
              <w:right w:val="single" w:sz="6" w:space="0" w:color="auto"/>
            </w:tcBorders>
            <w:hideMark/>
          </w:tcPr>
          <w:p w14:paraId="558D5771" w14:textId="60247FBB" w:rsidR="000028F9" w:rsidRPr="00B47A41" w:rsidRDefault="00352AAE" w:rsidP="00C47D34">
            <w:pPr>
              <w:pStyle w:val="Body-Table"/>
            </w:pPr>
            <w:r>
              <w:t xml:space="preserve"> </w:t>
            </w:r>
          </w:p>
        </w:tc>
        <w:tc>
          <w:tcPr>
            <w:tcW w:w="2070" w:type="dxa"/>
            <w:tcBorders>
              <w:top w:val="nil"/>
              <w:left w:val="nil"/>
              <w:bottom w:val="single" w:sz="6" w:space="0" w:color="auto"/>
              <w:right w:val="single" w:sz="6" w:space="0" w:color="auto"/>
            </w:tcBorders>
            <w:hideMark/>
          </w:tcPr>
          <w:p w14:paraId="2A605B80" w14:textId="3C96146D" w:rsidR="000028F9" w:rsidRPr="00B47A41" w:rsidRDefault="00352AAE" w:rsidP="00C47D34">
            <w:pPr>
              <w:pStyle w:val="Body-Table"/>
            </w:pPr>
            <w:r>
              <w:t xml:space="preserve"> </w:t>
            </w:r>
          </w:p>
        </w:tc>
        <w:tc>
          <w:tcPr>
            <w:tcW w:w="2160" w:type="dxa"/>
            <w:tcBorders>
              <w:top w:val="nil"/>
              <w:left w:val="nil"/>
              <w:bottom w:val="single" w:sz="6" w:space="0" w:color="auto"/>
              <w:right w:val="single" w:sz="6" w:space="0" w:color="auto"/>
            </w:tcBorders>
            <w:hideMark/>
          </w:tcPr>
          <w:p w14:paraId="4DA301FC" w14:textId="12FDF05D" w:rsidR="000028F9" w:rsidRPr="00B47A41" w:rsidRDefault="00352AAE" w:rsidP="00C47D34">
            <w:pPr>
              <w:pStyle w:val="Body-Table"/>
            </w:pPr>
            <w:r>
              <w:t xml:space="preserve"> </w:t>
            </w:r>
          </w:p>
        </w:tc>
      </w:tr>
      <w:tr w:rsidR="000028F9" w:rsidRPr="00B47A41" w14:paraId="47E7711E" w14:textId="77777777">
        <w:trPr>
          <w:trHeight w:val="490"/>
        </w:trPr>
        <w:tc>
          <w:tcPr>
            <w:tcW w:w="2134" w:type="dxa"/>
            <w:tcBorders>
              <w:top w:val="nil"/>
              <w:left w:val="single" w:sz="6" w:space="0" w:color="auto"/>
              <w:bottom w:val="single" w:sz="6" w:space="0" w:color="auto"/>
              <w:right w:val="single" w:sz="6" w:space="0" w:color="auto"/>
            </w:tcBorders>
            <w:hideMark/>
          </w:tcPr>
          <w:p w14:paraId="0BA23859" w14:textId="04E8C28D" w:rsidR="000028F9" w:rsidRPr="00B47A41" w:rsidRDefault="000028F9" w:rsidP="00C47D34">
            <w:pPr>
              <w:pStyle w:val="Body-Table"/>
            </w:pPr>
            <w:r w:rsidRPr="00B47A41">
              <w:rPr>
                <w:shd w:val="clear" w:color="auto" w:fill="00FF00"/>
              </w:rPr>
              <w:t>(Contractor to</w:t>
            </w:r>
            <w:r w:rsidR="00352AAE">
              <w:rPr>
                <w:shd w:val="clear" w:color="auto" w:fill="00FF00"/>
              </w:rPr>
              <w:t xml:space="preserve"> </w:t>
            </w:r>
            <w:r w:rsidRPr="00B47A41">
              <w:rPr>
                <w:shd w:val="clear" w:color="auto" w:fill="00FF00"/>
              </w:rPr>
              <w:t>enter product name)</w:t>
            </w:r>
            <w:r w:rsidR="00352AAE">
              <w:t xml:space="preserve"> </w:t>
            </w:r>
          </w:p>
        </w:tc>
        <w:tc>
          <w:tcPr>
            <w:tcW w:w="1466" w:type="dxa"/>
            <w:tcBorders>
              <w:top w:val="nil"/>
              <w:left w:val="nil"/>
              <w:bottom w:val="single" w:sz="6" w:space="0" w:color="auto"/>
              <w:right w:val="single" w:sz="6" w:space="0" w:color="auto"/>
            </w:tcBorders>
            <w:hideMark/>
          </w:tcPr>
          <w:p w14:paraId="69585E83" w14:textId="6920DA83" w:rsidR="000028F9" w:rsidRPr="00B47A41" w:rsidRDefault="00352AAE" w:rsidP="00C47D34">
            <w:pPr>
              <w:pStyle w:val="Body-Table"/>
            </w:pPr>
            <w:r>
              <w:t xml:space="preserve"> </w:t>
            </w:r>
          </w:p>
        </w:tc>
        <w:tc>
          <w:tcPr>
            <w:tcW w:w="990" w:type="dxa"/>
            <w:tcBorders>
              <w:top w:val="nil"/>
              <w:left w:val="nil"/>
              <w:bottom w:val="single" w:sz="6" w:space="0" w:color="auto"/>
              <w:right w:val="single" w:sz="6" w:space="0" w:color="auto"/>
            </w:tcBorders>
            <w:hideMark/>
          </w:tcPr>
          <w:p w14:paraId="7E2EA50F" w14:textId="3C4A8B37" w:rsidR="000028F9" w:rsidRPr="00B47A41" w:rsidRDefault="00352AAE" w:rsidP="00C47D34">
            <w:pPr>
              <w:pStyle w:val="Body-Table"/>
            </w:pPr>
            <w:r>
              <w:t xml:space="preserve"> </w:t>
            </w:r>
          </w:p>
        </w:tc>
        <w:tc>
          <w:tcPr>
            <w:tcW w:w="990" w:type="dxa"/>
            <w:tcBorders>
              <w:top w:val="nil"/>
              <w:left w:val="nil"/>
              <w:bottom w:val="single" w:sz="6" w:space="0" w:color="auto"/>
              <w:right w:val="single" w:sz="6" w:space="0" w:color="auto"/>
            </w:tcBorders>
            <w:hideMark/>
          </w:tcPr>
          <w:p w14:paraId="5E7F3452" w14:textId="28A1F9BD" w:rsidR="000028F9" w:rsidRPr="00B47A41" w:rsidRDefault="00352AAE" w:rsidP="00C47D34">
            <w:pPr>
              <w:pStyle w:val="Body-Table"/>
            </w:pPr>
            <w:r>
              <w:t xml:space="preserve"> </w:t>
            </w:r>
          </w:p>
        </w:tc>
        <w:tc>
          <w:tcPr>
            <w:tcW w:w="2160" w:type="dxa"/>
            <w:tcBorders>
              <w:top w:val="nil"/>
              <w:left w:val="nil"/>
              <w:bottom w:val="single" w:sz="6" w:space="0" w:color="auto"/>
              <w:right w:val="single" w:sz="6" w:space="0" w:color="auto"/>
            </w:tcBorders>
            <w:hideMark/>
          </w:tcPr>
          <w:p w14:paraId="51072201" w14:textId="53DBB401" w:rsidR="000028F9" w:rsidRPr="00B47A41" w:rsidRDefault="00352AAE" w:rsidP="00C47D34">
            <w:pPr>
              <w:pStyle w:val="Body-Table"/>
            </w:pPr>
            <w:r>
              <w:t xml:space="preserve"> </w:t>
            </w:r>
          </w:p>
        </w:tc>
        <w:tc>
          <w:tcPr>
            <w:tcW w:w="2070" w:type="dxa"/>
            <w:tcBorders>
              <w:top w:val="nil"/>
              <w:left w:val="nil"/>
              <w:bottom w:val="single" w:sz="6" w:space="0" w:color="auto"/>
              <w:right w:val="single" w:sz="6" w:space="0" w:color="auto"/>
            </w:tcBorders>
            <w:hideMark/>
          </w:tcPr>
          <w:p w14:paraId="19B04FA4" w14:textId="37458D21" w:rsidR="000028F9" w:rsidRPr="00B47A41" w:rsidRDefault="00352AAE" w:rsidP="00C47D34">
            <w:pPr>
              <w:pStyle w:val="Body-Table"/>
            </w:pPr>
            <w:r>
              <w:t xml:space="preserve"> </w:t>
            </w:r>
          </w:p>
        </w:tc>
        <w:tc>
          <w:tcPr>
            <w:tcW w:w="2160" w:type="dxa"/>
            <w:tcBorders>
              <w:top w:val="nil"/>
              <w:left w:val="nil"/>
              <w:bottom w:val="single" w:sz="6" w:space="0" w:color="auto"/>
              <w:right w:val="single" w:sz="6" w:space="0" w:color="auto"/>
            </w:tcBorders>
            <w:hideMark/>
          </w:tcPr>
          <w:p w14:paraId="1BEC00CD" w14:textId="03EAA82E" w:rsidR="000028F9" w:rsidRPr="00B47A41" w:rsidRDefault="00352AAE" w:rsidP="00C47D34">
            <w:pPr>
              <w:pStyle w:val="Body-Table"/>
            </w:pPr>
            <w:r>
              <w:t xml:space="preserve"> </w:t>
            </w:r>
          </w:p>
        </w:tc>
      </w:tr>
    </w:tbl>
    <w:p w14:paraId="4AE2CD56" w14:textId="34300DC7" w:rsidR="000028F9" w:rsidRPr="00B47A41" w:rsidRDefault="000028F9" w:rsidP="0045399E">
      <w:r w:rsidRPr="00B47A41">
        <w:t>Licensing</w:t>
      </w:r>
      <w:r w:rsidR="00352AAE">
        <w:t xml:space="preserve"> </w:t>
      </w:r>
      <w:r w:rsidRPr="00B47A41">
        <w:t>and Hosting</w:t>
      </w:r>
      <w:r w:rsidR="00352AAE">
        <w:t xml:space="preserve"> </w:t>
      </w:r>
      <w:r w:rsidRPr="00B47A41">
        <w:t>costs</w:t>
      </w:r>
      <w:r w:rsidR="00352AAE">
        <w:t xml:space="preserve"> </w:t>
      </w:r>
      <w:r w:rsidRPr="00B47A41">
        <w:t>will be paid after</w:t>
      </w:r>
      <w:r w:rsidR="00352AAE">
        <w:t xml:space="preserve"> </w:t>
      </w:r>
      <w:r w:rsidRPr="00B47A41">
        <w:t>installation,</w:t>
      </w:r>
      <w:r w:rsidR="00352AAE">
        <w:t xml:space="preserve"> </w:t>
      </w:r>
      <w:r w:rsidRPr="00B47A41">
        <w:t>configuration, and State testing</w:t>
      </w:r>
      <w:r w:rsidR="00352AAE">
        <w:t xml:space="preserve"> </w:t>
      </w:r>
      <w:r w:rsidRPr="00B47A41">
        <w:t>and acceptance of the Solution.</w:t>
      </w:r>
    </w:p>
    <w:p w14:paraId="79EC418B" w14:textId="769B6D71" w:rsidR="000028F9" w:rsidRPr="00B47A41" w:rsidRDefault="000028F9" w:rsidP="0045399E">
      <w:r w:rsidRPr="00B47A41">
        <w:t>The contract pricing for Support Fees will be awarded based on a firm fixed fee.</w:t>
      </w:r>
      <w:r w:rsidR="00AE250E">
        <w:t xml:space="preserve"> </w:t>
      </w:r>
      <w:r w:rsidRPr="00B47A41">
        <w:t>However, for price evaluation purposes, Bidder must provide</w:t>
      </w:r>
      <w:r w:rsidR="00352AAE">
        <w:t xml:space="preserve"> </w:t>
      </w:r>
      <w:r w:rsidRPr="00B47A41">
        <w:t>a breakdown of how Support Fees were calculated.</w:t>
      </w:r>
      <w:r w:rsidR="00AE250E">
        <w:t xml:space="preserve"> </w:t>
      </w:r>
    </w:p>
    <w:p w14:paraId="1EF8CDB6" w14:textId="39BED949" w:rsidR="000028F9" w:rsidRPr="00B47A41" w:rsidRDefault="000028F9" w:rsidP="0045399E">
      <w:r w:rsidRPr="00B47A41">
        <w:t>4.</w:t>
      </w:r>
      <w:r w:rsidRPr="00B47A41">
        <w:rPr>
          <w:u w:val="single"/>
        </w:rPr>
        <w:t xml:space="preserve"> Implementation</w:t>
      </w:r>
      <w:r w:rsidR="00352AAE">
        <w:rPr>
          <w:u w:val="single"/>
        </w:rPr>
        <w:t xml:space="preserve"> </w:t>
      </w:r>
      <w:r w:rsidRPr="00B47A41">
        <w:rPr>
          <w:u w:val="single"/>
        </w:rPr>
        <w:t>Fees</w:t>
      </w:r>
      <w:r w:rsidRPr="00B47A41">
        <w:t>.</w:t>
      </w:r>
      <w:r w:rsidR="00AE250E">
        <w:t xml:space="preserve"> </w:t>
      </w:r>
      <w:r w:rsidRPr="00B47A41">
        <w:t>All costs associated with Implementation Services</w:t>
      </w:r>
      <w:r w:rsidR="00352AAE">
        <w:t xml:space="preserve"> </w:t>
      </w:r>
      <w:r w:rsidRPr="00B47A41">
        <w:t>are included below</w:t>
      </w:r>
      <w:r w:rsidR="00352AAE">
        <w:t xml:space="preserve"> </w:t>
      </w:r>
      <w:r w:rsidRPr="00B47A41">
        <w:t>(e.g. configuration, customization, migration, integration,</w:t>
      </w:r>
      <w:r w:rsidR="00352AAE">
        <w:t xml:space="preserve"> </w:t>
      </w:r>
      <w:r w:rsidRPr="00B47A41">
        <w:t>testing,</w:t>
      </w:r>
      <w:r w:rsidR="00352AAE">
        <w:t xml:space="preserve"> </w:t>
      </w:r>
      <w:r w:rsidRPr="00B47A41">
        <w:t>etc.)</w:t>
      </w:r>
      <w:r w:rsidR="00352AAE">
        <w:t xml:space="preserve"> </w:t>
      </w:r>
      <w:r w:rsidRPr="00B47A41">
        <w:t>(the “</w:t>
      </w:r>
      <w:r w:rsidRPr="00B47A41">
        <w:rPr>
          <w:b/>
          <w:bCs/>
        </w:rPr>
        <w:t>Implementation</w:t>
      </w:r>
      <w:r w:rsidR="00352AAE">
        <w:t xml:space="preserve"> </w:t>
      </w:r>
      <w:r w:rsidRPr="00B47A41">
        <w:rPr>
          <w:b/>
          <w:bCs/>
          <w:color w:val="000000"/>
        </w:rPr>
        <w:t>Fees</w:t>
      </w:r>
      <w:r w:rsidRPr="00B47A41">
        <w:t>”).</w:t>
      </w:r>
      <w:r w:rsidR="00AE250E">
        <w:t xml:space="preserve"> </w:t>
      </w:r>
      <w:r w:rsidRPr="00B47A41">
        <w:t>All costs</w:t>
      </w:r>
      <w:r w:rsidR="00352AAE">
        <w:t xml:space="preserve"> </w:t>
      </w:r>
      <w:r w:rsidRPr="00B47A41">
        <w:t>are</w:t>
      </w:r>
      <w:r w:rsidR="00352AAE">
        <w:t xml:space="preserve"> </w:t>
      </w:r>
      <w:proofErr w:type="gramStart"/>
      <w:r w:rsidRPr="00B47A41">
        <w:t>firm</w:t>
      </w:r>
      <w:proofErr w:type="gramEnd"/>
      <w:r w:rsidR="00352AAE">
        <w:t xml:space="preserve"> </w:t>
      </w:r>
      <w:r w:rsidRPr="00B47A41">
        <w:t>fixed.</w:t>
      </w:r>
      <w:r w:rsidR="00AE250E">
        <w:t xml:space="preserve"> </w:t>
      </w:r>
    </w:p>
    <w:p w14:paraId="5D78EA0F" w14:textId="28E52B3D" w:rsidR="000028F9" w:rsidRPr="00B47A41" w:rsidRDefault="000028F9" w:rsidP="0045399E">
      <w:r w:rsidRPr="00B47A41">
        <w:t>Bidder must provide</w:t>
      </w:r>
      <w:r w:rsidR="00352AAE">
        <w:t xml:space="preserve"> </w:t>
      </w:r>
      <w:r w:rsidRPr="00B47A41">
        <w:t>detailed</w:t>
      </w:r>
      <w:r w:rsidR="00352AAE">
        <w:t xml:space="preserve"> </w:t>
      </w:r>
      <w:r w:rsidRPr="00B47A41">
        <w:t>pricing and a payment schedule</w:t>
      </w:r>
      <w:r w:rsidR="00352AAE">
        <w:t xml:space="preserve"> </w:t>
      </w:r>
      <w:r w:rsidRPr="00B47A41">
        <w:t>for</w:t>
      </w:r>
      <w:r w:rsidR="00352AAE">
        <w:t xml:space="preserve"> </w:t>
      </w:r>
      <w:r w:rsidRPr="00B47A41">
        <w:t>the</w:t>
      </w:r>
      <w:r w:rsidR="00352AAE">
        <w:t xml:space="preserve"> </w:t>
      </w:r>
      <w:r w:rsidRPr="00B47A41">
        <w:t>implementation of their</w:t>
      </w:r>
      <w:r w:rsidR="0045399E">
        <w:t xml:space="preserve"> </w:t>
      </w:r>
      <w:r w:rsidRPr="00B47A41">
        <w:t>product</w:t>
      </w:r>
      <w:r w:rsidR="00565ACC">
        <w:t>.</w:t>
      </w:r>
    </w:p>
    <w:p w14:paraId="6E125F7F" w14:textId="7FDC3B82" w:rsidR="000028F9" w:rsidRPr="00B47A41" w:rsidRDefault="000028F9" w:rsidP="0045399E">
      <w:r w:rsidRPr="00B47A41">
        <w:t>Implementation</w:t>
      </w:r>
      <w:r w:rsidR="00352AAE">
        <w:t xml:space="preserve"> </w:t>
      </w:r>
      <w:r w:rsidRPr="00B47A41">
        <w:t>Fees</w:t>
      </w:r>
      <w:r w:rsidR="00352AAE">
        <w:t xml:space="preserve"> </w:t>
      </w:r>
      <w:r w:rsidRPr="00B47A41">
        <w:t>will be awarded based on a firm fixed fee.</w:t>
      </w:r>
      <w:r w:rsidR="00352AAE">
        <w:t xml:space="preserve"> </w:t>
      </w:r>
      <w:r w:rsidRPr="00B47A41">
        <w:t>However, for price evaluation purposes, Bidder must provide a</w:t>
      </w:r>
      <w:r w:rsidR="00352AAE">
        <w:t xml:space="preserve"> </w:t>
      </w:r>
      <w:r w:rsidRPr="00B47A41">
        <w:t>detailed</w:t>
      </w:r>
      <w:r w:rsidR="00352AAE">
        <w:t xml:space="preserve"> </w:t>
      </w:r>
      <w:r w:rsidRPr="00B47A41">
        <w:t>breakdown of how Implementation</w:t>
      </w:r>
      <w:r w:rsidR="00352AAE">
        <w:t xml:space="preserve"> </w:t>
      </w:r>
      <w:r w:rsidRPr="00B47A41">
        <w:t>Fees</w:t>
      </w:r>
      <w:r w:rsidR="00352AAE">
        <w:t xml:space="preserve"> </w:t>
      </w:r>
      <w:r w:rsidRPr="00B47A41">
        <w:t>were calculated.</w:t>
      </w:r>
    </w:p>
    <w:p w14:paraId="1487F0C4" w14:textId="797A7397" w:rsidR="000028F9" w:rsidRPr="00B47A41" w:rsidRDefault="000028F9" w:rsidP="0045399E">
      <w:r w:rsidRPr="00B47A41">
        <w:t>5.</w:t>
      </w:r>
      <w:r w:rsidRPr="00B47A41">
        <w:rPr>
          <w:u w:val="single"/>
        </w:rPr>
        <w:t xml:space="preserve"> Postproduction Warranty</w:t>
      </w:r>
      <w:r w:rsidRPr="00B47A41">
        <w:t>.</w:t>
      </w:r>
      <w:r w:rsidR="00AE250E">
        <w:t xml:space="preserve"> </w:t>
      </w:r>
      <w:r w:rsidRPr="00B47A41">
        <w:t>The Contractor must provide a</w:t>
      </w:r>
      <w:r w:rsidR="006819FB">
        <w:t xml:space="preserve"> 90</w:t>
      </w:r>
      <w:r w:rsidR="00352AAE">
        <w:t xml:space="preserve"> </w:t>
      </w:r>
      <w:r w:rsidRPr="00B47A41">
        <w:t>calendar days postproduction warranty at no cost to the State.</w:t>
      </w:r>
      <w:r w:rsidR="00AE250E">
        <w:t xml:space="preserve"> </w:t>
      </w:r>
      <w:r w:rsidRPr="00B47A41">
        <w:t>The postproduction warranty will meet all requirements of the contract, including all Support Services identified in Schedule D.</w:t>
      </w:r>
    </w:p>
    <w:p w14:paraId="44E1298B" w14:textId="68755F8A" w:rsidR="000028F9" w:rsidRPr="00B47A41" w:rsidRDefault="000028F9" w:rsidP="0045399E">
      <w:r w:rsidRPr="00B47A41">
        <w:t>6. Rate Card for Ancillary Professional Services.</w:t>
      </w:r>
    </w:p>
    <w:tbl>
      <w:tblPr>
        <w:tblW w:w="9817"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35"/>
        <w:gridCol w:w="3202"/>
        <w:gridCol w:w="3780"/>
      </w:tblGrid>
      <w:tr w:rsidR="000028F9" w:rsidRPr="00B47A41" w14:paraId="5518C4CC" w14:textId="77777777" w:rsidTr="000A6103">
        <w:tc>
          <w:tcPr>
            <w:tcW w:w="2835" w:type="dxa"/>
            <w:tcBorders>
              <w:top w:val="single" w:sz="6" w:space="0" w:color="auto"/>
              <w:left w:val="single" w:sz="6" w:space="0" w:color="auto"/>
              <w:bottom w:val="single" w:sz="6" w:space="0" w:color="auto"/>
              <w:right w:val="single" w:sz="6" w:space="0" w:color="auto"/>
            </w:tcBorders>
            <w:hideMark/>
          </w:tcPr>
          <w:p w14:paraId="5EBC2A74" w14:textId="0BB31EA4" w:rsidR="000028F9" w:rsidRPr="00565ACC" w:rsidRDefault="000028F9" w:rsidP="00565ACC">
            <w:pPr>
              <w:pStyle w:val="Body-Table"/>
              <w:rPr>
                <w:b/>
                <w:bCs/>
              </w:rPr>
            </w:pPr>
            <w:r w:rsidRPr="00565ACC">
              <w:rPr>
                <w:b/>
                <w:bCs/>
              </w:rPr>
              <w:t>Resource</w:t>
            </w:r>
          </w:p>
        </w:tc>
        <w:tc>
          <w:tcPr>
            <w:tcW w:w="3202" w:type="dxa"/>
            <w:tcBorders>
              <w:top w:val="single" w:sz="6" w:space="0" w:color="auto"/>
              <w:left w:val="nil"/>
              <w:bottom w:val="single" w:sz="6" w:space="0" w:color="auto"/>
              <w:right w:val="single" w:sz="6" w:space="0" w:color="auto"/>
            </w:tcBorders>
            <w:hideMark/>
          </w:tcPr>
          <w:p w14:paraId="73B590A2" w14:textId="71AB23E9" w:rsidR="000028F9" w:rsidRPr="00565ACC" w:rsidRDefault="000028F9" w:rsidP="00565ACC">
            <w:pPr>
              <w:pStyle w:val="Body-Table"/>
              <w:rPr>
                <w:b/>
                <w:bCs/>
              </w:rPr>
            </w:pPr>
            <w:r w:rsidRPr="00565ACC">
              <w:rPr>
                <w:b/>
                <w:bCs/>
              </w:rPr>
              <w:t>On-Site Hourly Rate</w:t>
            </w:r>
          </w:p>
        </w:tc>
        <w:tc>
          <w:tcPr>
            <w:tcW w:w="3780" w:type="dxa"/>
            <w:tcBorders>
              <w:top w:val="single" w:sz="6" w:space="0" w:color="auto"/>
              <w:left w:val="nil"/>
              <w:bottom w:val="single" w:sz="6" w:space="0" w:color="auto"/>
              <w:right w:val="single" w:sz="6" w:space="0" w:color="auto"/>
            </w:tcBorders>
          </w:tcPr>
          <w:p w14:paraId="177A97A8" w14:textId="4D8D9389" w:rsidR="000028F9" w:rsidRPr="00565ACC" w:rsidRDefault="000028F9" w:rsidP="00565ACC">
            <w:pPr>
              <w:pStyle w:val="Body-Table"/>
              <w:rPr>
                <w:b/>
                <w:bCs/>
              </w:rPr>
            </w:pPr>
            <w:r w:rsidRPr="00565ACC">
              <w:rPr>
                <w:b/>
                <w:bCs/>
              </w:rPr>
              <w:t>Off-Site Hourly Rate</w:t>
            </w:r>
          </w:p>
        </w:tc>
      </w:tr>
      <w:tr w:rsidR="000028F9" w:rsidRPr="00B47A41" w14:paraId="241F0397" w14:textId="77777777" w:rsidTr="000A6103">
        <w:tc>
          <w:tcPr>
            <w:tcW w:w="2835" w:type="dxa"/>
            <w:tcBorders>
              <w:top w:val="nil"/>
              <w:left w:val="single" w:sz="6" w:space="0" w:color="auto"/>
              <w:bottom w:val="single" w:sz="6" w:space="0" w:color="auto"/>
              <w:right w:val="single" w:sz="6" w:space="0" w:color="auto"/>
            </w:tcBorders>
            <w:hideMark/>
          </w:tcPr>
          <w:p w14:paraId="3242ABDD" w14:textId="39256803" w:rsidR="000028F9" w:rsidRPr="00B47A41" w:rsidRDefault="00352AAE" w:rsidP="00565ACC">
            <w:pPr>
              <w:pStyle w:val="Body-Table"/>
            </w:pPr>
            <w:r>
              <w:t xml:space="preserve"> </w:t>
            </w:r>
          </w:p>
        </w:tc>
        <w:tc>
          <w:tcPr>
            <w:tcW w:w="3202" w:type="dxa"/>
            <w:tcBorders>
              <w:top w:val="nil"/>
              <w:left w:val="nil"/>
              <w:bottom w:val="single" w:sz="6" w:space="0" w:color="auto"/>
              <w:right w:val="single" w:sz="6" w:space="0" w:color="auto"/>
            </w:tcBorders>
            <w:hideMark/>
          </w:tcPr>
          <w:p w14:paraId="42C80A63" w14:textId="7A433959" w:rsidR="000028F9" w:rsidRPr="00B47A41" w:rsidRDefault="00352AAE" w:rsidP="00565ACC">
            <w:pPr>
              <w:pStyle w:val="Body-Table"/>
            </w:pPr>
            <w:r>
              <w:t xml:space="preserve"> </w:t>
            </w:r>
          </w:p>
        </w:tc>
        <w:tc>
          <w:tcPr>
            <w:tcW w:w="3780" w:type="dxa"/>
            <w:tcBorders>
              <w:top w:val="nil"/>
              <w:left w:val="nil"/>
              <w:bottom w:val="single" w:sz="6" w:space="0" w:color="auto"/>
              <w:right w:val="single" w:sz="6" w:space="0" w:color="auto"/>
            </w:tcBorders>
          </w:tcPr>
          <w:p w14:paraId="0F434E49" w14:textId="77777777" w:rsidR="000028F9" w:rsidRPr="00B47A41" w:rsidRDefault="000028F9" w:rsidP="00565ACC">
            <w:pPr>
              <w:pStyle w:val="Body-Table"/>
            </w:pPr>
          </w:p>
        </w:tc>
      </w:tr>
    </w:tbl>
    <w:p w14:paraId="656C6F88" w14:textId="1DBE1937" w:rsidR="000028F9" w:rsidRPr="00B47A41" w:rsidRDefault="000028F9" w:rsidP="00AE250E">
      <w:r w:rsidRPr="00B47A41">
        <w:t>Price proposals must include a fixed-price hourly-rate rate card for ancillary professional services (e.g. Customization or Configuration services) broken down by role (e.g. Solution design architect).</w:t>
      </w:r>
      <w:r w:rsidR="00AE250E">
        <w:t xml:space="preserve"> </w:t>
      </w:r>
      <w:r w:rsidRPr="00B47A41">
        <w:t>If Bidder differentiates between on-site and remote services, provide pricing for both.</w:t>
      </w:r>
    </w:p>
    <w:p w14:paraId="0BFFB01E" w14:textId="31C6C08D" w:rsidR="000028F9" w:rsidRPr="00B47A41" w:rsidRDefault="000028F9" w:rsidP="00AE250E">
      <w:r w:rsidRPr="00B47A41">
        <w:t>7. Open Source or</w:t>
      </w:r>
      <w:r w:rsidR="00352AAE">
        <w:t xml:space="preserve"> </w:t>
      </w:r>
      <w:proofErr w:type="gramStart"/>
      <w:r w:rsidRPr="00B47A41">
        <w:t>Third Party</w:t>
      </w:r>
      <w:proofErr w:type="gramEnd"/>
      <w:r w:rsidR="00352AAE">
        <w:t xml:space="preserve"> </w:t>
      </w:r>
      <w:r w:rsidRPr="00B47A41">
        <w:t>Products</w:t>
      </w:r>
    </w:p>
    <w:p w14:paraId="7DD3B5EA" w14:textId="34418E5B" w:rsidR="000028F9" w:rsidRPr="00B47A41" w:rsidRDefault="000028F9" w:rsidP="00AE250E">
      <w:r w:rsidRPr="00B47A41">
        <w:t>The Contractor must identify any</w:t>
      </w:r>
      <w:r w:rsidR="00352AAE">
        <w:t xml:space="preserve"> </w:t>
      </w:r>
      <w:r w:rsidRPr="00B47A41">
        <w:t>open source or third-party products</w:t>
      </w:r>
      <w:r w:rsidR="00352AAE">
        <w:t xml:space="preserve"> </w:t>
      </w:r>
      <w:r w:rsidRPr="00B47A41">
        <w:t>that include a separate licensing fee and will be used</w:t>
      </w:r>
      <w:r w:rsidR="00352AAE">
        <w:t xml:space="preserve"> </w:t>
      </w:r>
      <w:r w:rsidRPr="00B47A41">
        <w:t>in connection with the proposed Solution.</w:t>
      </w:r>
    </w:p>
    <w:tbl>
      <w:tblPr>
        <w:tblW w:w="980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62"/>
        <w:gridCol w:w="5040"/>
      </w:tblGrid>
      <w:tr w:rsidR="000028F9" w:rsidRPr="00B47A41" w14:paraId="161254CE" w14:textId="77777777" w:rsidTr="0045399E">
        <w:tc>
          <w:tcPr>
            <w:tcW w:w="4762" w:type="dxa"/>
            <w:tcBorders>
              <w:top w:val="single" w:sz="6" w:space="0" w:color="auto"/>
              <w:left w:val="single" w:sz="6" w:space="0" w:color="auto"/>
              <w:bottom w:val="single" w:sz="6" w:space="0" w:color="auto"/>
              <w:right w:val="single" w:sz="6" w:space="0" w:color="auto"/>
            </w:tcBorders>
            <w:hideMark/>
          </w:tcPr>
          <w:p w14:paraId="3DF6D68E" w14:textId="1EB2561C" w:rsidR="000028F9" w:rsidRPr="00D43C15" w:rsidRDefault="000028F9" w:rsidP="00D43C15">
            <w:pPr>
              <w:pStyle w:val="Body-Table"/>
              <w:rPr>
                <w:b/>
                <w:bCs/>
              </w:rPr>
            </w:pPr>
            <w:r w:rsidRPr="00D43C15">
              <w:rPr>
                <w:b/>
                <w:bCs/>
              </w:rPr>
              <w:t>Product</w:t>
            </w:r>
          </w:p>
        </w:tc>
        <w:tc>
          <w:tcPr>
            <w:tcW w:w="5040" w:type="dxa"/>
            <w:tcBorders>
              <w:top w:val="single" w:sz="6" w:space="0" w:color="auto"/>
              <w:left w:val="nil"/>
              <w:bottom w:val="single" w:sz="6" w:space="0" w:color="auto"/>
              <w:right w:val="single" w:sz="6" w:space="0" w:color="auto"/>
            </w:tcBorders>
            <w:hideMark/>
          </w:tcPr>
          <w:p w14:paraId="4191EBDD" w14:textId="3A9E26A5" w:rsidR="000028F9" w:rsidRPr="00D43C15" w:rsidRDefault="000028F9" w:rsidP="00D43C15">
            <w:pPr>
              <w:pStyle w:val="Body-Table"/>
              <w:rPr>
                <w:b/>
                <w:bCs/>
              </w:rPr>
            </w:pPr>
            <w:r w:rsidRPr="00D43C15">
              <w:rPr>
                <w:b/>
                <w:bCs/>
              </w:rPr>
              <w:t>Price</w:t>
            </w:r>
          </w:p>
        </w:tc>
      </w:tr>
      <w:tr w:rsidR="000028F9" w:rsidRPr="00B47A41" w14:paraId="01BC38F2" w14:textId="77777777" w:rsidTr="0045399E">
        <w:trPr>
          <w:trHeight w:val="300"/>
        </w:trPr>
        <w:tc>
          <w:tcPr>
            <w:tcW w:w="4762" w:type="dxa"/>
            <w:tcBorders>
              <w:top w:val="nil"/>
              <w:left w:val="single" w:sz="6" w:space="0" w:color="auto"/>
              <w:bottom w:val="single" w:sz="6" w:space="0" w:color="auto"/>
              <w:right w:val="single" w:sz="6" w:space="0" w:color="auto"/>
            </w:tcBorders>
            <w:hideMark/>
          </w:tcPr>
          <w:p w14:paraId="584C1C4E" w14:textId="14D3DC2D" w:rsidR="000028F9" w:rsidRPr="00B47A41" w:rsidRDefault="000028F9" w:rsidP="00D43C15">
            <w:pPr>
              <w:pStyle w:val="Body-Table"/>
            </w:pPr>
          </w:p>
        </w:tc>
        <w:tc>
          <w:tcPr>
            <w:tcW w:w="5040" w:type="dxa"/>
            <w:tcBorders>
              <w:top w:val="nil"/>
              <w:left w:val="nil"/>
              <w:bottom w:val="single" w:sz="6" w:space="0" w:color="auto"/>
              <w:right w:val="single" w:sz="6" w:space="0" w:color="auto"/>
            </w:tcBorders>
            <w:hideMark/>
          </w:tcPr>
          <w:p w14:paraId="7AE6C263" w14:textId="603D63CD" w:rsidR="000028F9" w:rsidRPr="00B47A41" w:rsidRDefault="000028F9" w:rsidP="00D43C15">
            <w:pPr>
              <w:pStyle w:val="Body-Table"/>
            </w:pPr>
          </w:p>
        </w:tc>
      </w:tr>
    </w:tbl>
    <w:p w14:paraId="57B2E367" w14:textId="77777777" w:rsidR="000028F9" w:rsidRPr="00B47A41" w:rsidRDefault="000028F9" w:rsidP="00AE250E">
      <w:r w:rsidRPr="00B47A41">
        <w:t>8. Hardware Pricing</w:t>
      </w:r>
    </w:p>
    <w:p w14:paraId="04CAC67B" w14:textId="77777777" w:rsidR="000028F9" w:rsidRPr="00B47A41" w:rsidRDefault="000028F9" w:rsidP="00AE250E">
      <w:r w:rsidRPr="00B47A41">
        <w:t>The Contractor must identify the hardware and pricing.</w:t>
      </w:r>
    </w:p>
    <w:tbl>
      <w:tblPr>
        <w:tblW w:w="980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62"/>
        <w:gridCol w:w="5040"/>
      </w:tblGrid>
      <w:tr w:rsidR="00B64728" w:rsidRPr="00B47A41" w14:paraId="5D0B8CA6" w14:textId="77777777">
        <w:tc>
          <w:tcPr>
            <w:tcW w:w="4762" w:type="dxa"/>
            <w:tcBorders>
              <w:top w:val="single" w:sz="6" w:space="0" w:color="auto"/>
              <w:left w:val="single" w:sz="6" w:space="0" w:color="auto"/>
              <w:bottom w:val="single" w:sz="6" w:space="0" w:color="auto"/>
              <w:right w:val="single" w:sz="6" w:space="0" w:color="auto"/>
            </w:tcBorders>
            <w:hideMark/>
          </w:tcPr>
          <w:p w14:paraId="66C7589B" w14:textId="77777777" w:rsidR="00B64728" w:rsidRPr="00D43C15" w:rsidRDefault="00B64728">
            <w:pPr>
              <w:pStyle w:val="Body-Table"/>
              <w:rPr>
                <w:b/>
                <w:bCs/>
              </w:rPr>
            </w:pPr>
            <w:r w:rsidRPr="00D43C15">
              <w:rPr>
                <w:b/>
                <w:bCs/>
              </w:rPr>
              <w:t>Product</w:t>
            </w:r>
          </w:p>
        </w:tc>
        <w:tc>
          <w:tcPr>
            <w:tcW w:w="5040" w:type="dxa"/>
            <w:tcBorders>
              <w:top w:val="single" w:sz="6" w:space="0" w:color="auto"/>
              <w:left w:val="nil"/>
              <w:bottom w:val="single" w:sz="6" w:space="0" w:color="auto"/>
              <w:right w:val="single" w:sz="6" w:space="0" w:color="auto"/>
            </w:tcBorders>
            <w:hideMark/>
          </w:tcPr>
          <w:p w14:paraId="089F2999" w14:textId="77777777" w:rsidR="00B64728" w:rsidRPr="00D43C15" w:rsidRDefault="00B64728">
            <w:pPr>
              <w:pStyle w:val="Body-Table"/>
              <w:rPr>
                <w:b/>
                <w:bCs/>
              </w:rPr>
            </w:pPr>
            <w:r w:rsidRPr="00D43C15">
              <w:rPr>
                <w:b/>
                <w:bCs/>
              </w:rPr>
              <w:t>Price</w:t>
            </w:r>
          </w:p>
        </w:tc>
      </w:tr>
      <w:tr w:rsidR="00B64728" w:rsidRPr="00B47A41" w14:paraId="7CBB23BC" w14:textId="77777777">
        <w:trPr>
          <w:trHeight w:val="300"/>
        </w:trPr>
        <w:tc>
          <w:tcPr>
            <w:tcW w:w="4762" w:type="dxa"/>
            <w:tcBorders>
              <w:top w:val="nil"/>
              <w:left w:val="single" w:sz="6" w:space="0" w:color="auto"/>
              <w:bottom w:val="single" w:sz="6" w:space="0" w:color="auto"/>
              <w:right w:val="single" w:sz="6" w:space="0" w:color="auto"/>
            </w:tcBorders>
            <w:hideMark/>
          </w:tcPr>
          <w:p w14:paraId="1F1FB3BE" w14:textId="77777777" w:rsidR="00B64728" w:rsidRPr="00B47A41" w:rsidRDefault="00B64728">
            <w:pPr>
              <w:pStyle w:val="Body-Table"/>
            </w:pPr>
          </w:p>
        </w:tc>
        <w:tc>
          <w:tcPr>
            <w:tcW w:w="5040" w:type="dxa"/>
            <w:tcBorders>
              <w:top w:val="nil"/>
              <w:left w:val="nil"/>
              <w:bottom w:val="single" w:sz="6" w:space="0" w:color="auto"/>
              <w:right w:val="single" w:sz="6" w:space="0" w:color="auto"/>
            </w:tcBorders>
            <w:hideMark/>
          </w:tcPr>
          <w:p w14:paraId="1E3F4808" w14:textId="77777777" w:rsidR="00B64728" w:rsidRPr="00B47A41" w:rsidRDefault="00B64728">
            <w:pPr>
              <w:pStyle w:val="Body-Table"/>
            </w:pPr>
          </w:p>
        </w:tc>
      </w:tr>
    </w:tbl>
    <w:p w14:paraId="3B205F1A" w14:textId="4E4487B8" w:rsidR="000028F9" w:rsidRPr="00B47A41" w:rsidRDefault="000028F9" w:rsidP="00AE250E">
      <w:r w:rsidRPr="00B47A41">
        <w:t>9. Additional Pricing Terms</w:t>
      </w:r>
    </w:p>
    <w:p w14:paraId="4B3A41EA" w14:textId="5A59C040" w:rsidR="000028F9" w:rsidRPr="00B47A41" w:rsidRDefault="000028F9" w:rsidP="00AE250E">
      <w:r w:rsidRPr="00B47A41">
        <w:t>The Contractor is encouraged to offer quick payment terms.</w:t>
      </w:r>
      <w:r w:rsidR="00AE250E">
        <w:t xml:space="preserve"> </w:t>
      </w:r>
      <w:r w:rsidRPr="00B47A41">
        <w:t>The number of days must not include processing time for payment to be received by the Contractor's financial institution.</w:t>
      </w:r>
    </w:p>
    <w:p w14:paraId="29C6649C" w14:textId="428852C6" w:rsidR="000028F9" w:rsidRPr="00B47A41" w:rsidRDefault="000028F9" w:rsidP="00AE250E">
      <w:r w:rsidRPr="00B47A41">
        <w:t>Quick payment terms: ________ % discount off invoice if paid within ________ days after receipt of invoice.</w:t>
      </w:r>
    </w:p>
    <w:p w14:paraId="35FFE5F9" w14:textId="417673E0" w:rsidR="000028F9" w:rsidRPr="00B47A41" w:rsidRDefault="000028F9" w:rsidP="00AE250E">
      <w:r w:rsidRPr="00B47A41">
        <w:t>If Contractor reduces its prices, or offers a lower price to any other entity, private or public,</w:t>
      </w:r>
      <w:r w:rsidR="00352AAE">
        <w:t xml:space="preserve"> </w:t>
      </w:r>
      <w:r w:rsidRPr="00B47A41">
        <w:t>for any of the Solution during the term of this Contract, the State shall have the immediate benefit of such lower prices for new purchases.</w:t>
      </w:r>
      <w:r w:rsidR="00AE250E">
        <w:t xml:space="preserve"> </w:t>
      </w:r>
      <w:r w:rsidRPr="00B47A41">
        <w:t xml:space="preserve">Contractor shall send </w:t>
      </w:r>
      <w:proofErr w:type="gramStart"/>
      <w:r w:rsidRPr="00B47A41">
        <w:t>notice</w:t>
      </w:r>
      <w:proofErr w:type="gramEnd"/>
      <w:r w:rsidRPr="00B47A41">
        <w:t xml:space="preserve"> to the State’s Contract Administrator with the reduced prices within fifteen (15) Business Days of the reduction taking effect.</w:t>
      </w:r>
    </w:p>
    <w:p w14:paraId="35265501" w14:textId="77777777" w:rsidR="000028F9" w:rsidRPr="00B47A41" w:rsidRDefault="000028F9" w:rsidP="00AE250E">
      <w:r w:rsidRPr="00B47A41">
        <w:t>Invoice Requirements</w:t>
      </w:r>
    </w:p>
    <w:p w14:paraId="4CF298BB" w14:textId="2FA3542D" w:rsidR="000028F9" w:rsidRPr="00B47A41" w:rsidRDefault="000028F9" w:rsidP="00AE250E">
      <w:r w:rsidRPr="00B47A41">
        <w:t>All invoices submitted to the State must include: (a) date; (b) purchase order or delivery order; (c) quantity; (d) description of the Solution; (e) unit price; (f) shipping cost (if any); (g) Contractor-generated invoice number and (h) total price.</w:t>
      </w:r>
    </w:p>
    <w:p w14:paraId="11DA130E" w14:textId="27E10E1A" w:rsidR="000028F9" w:rsidRPr="00B47A41" w:rsidRDefault="000028F9" w:rsidP="00AE250E">
      <w:r w:rsidRPr="00B47A41">
        <w:t>Travel and Expenses</w:t>
      </w:r>
    </w:p>
    <w:p w14:paraId="55045639" w14:textId="354394EC" w:rsidR="000028F9" w:rsidRPr="00B47A41" w:rsidRDefault="000028F9" w:rsidP="00AE250E">
      <w:pPr>
        <w:rPr>
          <w:rFonts w:cs="Segoe UI"/>
        </w:rPr>
      </w:pPr>
      <w:r w:rsidRPr="00B47A41">
        <w:t>The State does not pay for overtime or travel expenses.</w:t>
      </w:r>
    </w:p>
    <w:p w14:paraId="226CA5D8" w14:textId="77777777" w:rsidR="000028F9" w:rsidRPr="00B47A41" w:rsidRDefault="000028F9" w:rsidP="00AE250E">
      <w:pPr>
        <w:sectPr w:rsidR="000028F9" w:rsidRPr="00B47A41" w:rsidSect="00BB2824">
          <w:pgSz w:w="12240" w:h="15840" w:code="1"/>
          <w:pgMar w:top="1800" w:right="1440" w:bottom="1354" w:left="1440" w:header="720" w:footer="360" w:gutter="0"/>
          <w:cols w:space="720"/>
          <w:titlePg/>
        </w:sectPr>
      </w:pPr>
      <w:bookmarkStart w:id="37" w:name="_Hlk497918519"/>
    </w:p>
    <w:p w14:paraId="07AFBBFD" w14:textId="77777777" w:rsidR="000028F9" w:rsidRPr="0063784E" w:rsidRDefault="000028F9" w:rsidP="0063784E">
      <w:pPr>
        <w:pStyle w:val="Heading1"/>
        <w:rPr>
          <w:rStyle w:val="Strong"/>
          <w:rFonts w:eastAsiaTheme="minorHAnsi"/>
          <w:b/>
          <w:bCs w:val="0"/>
          <w:caps w:val="0"/>
        </w:rPr>
      </w:pPr>
      <w:r w:rsidRPr="0063784E">
        <w:rPr>
          <w:rStyle w:val="Strong"/>
          <w:b/>
          <w:bCs w:val="0"/>
        </w:rPr>
        <w:t>SCHEDULE C - INSURANCE REQUIREMENTS</w:t>
      </w:r>
    </w:p>
    <w:p w14:paraId="39FAD98C" w14:textId="669FEAF3" w:rsidR="000028F9" w:rsidRPr="004B7780" w:rsidRDefault="000028F9" w:rsidP="00AE250E">
      <w:pPr>
        <w:rPr>
          <w:rStyle w:val="Hyperlink"/>
          <w:rFonts w:asciiTheme="minorHAnsi" w:hAnsiTheme="minorHAnsi" w:cs="Arial"/>
          <w:color w:val="2F5496" w:themeColor="accent1" w:themeShade="BF"/>
        </w:rPr>
      </w:pPr>
    </w:p>
    <w:tbl>
      <w:tblPr>
        <w:tblStyle w:val="TableGrid"/>
        <w:tblW w:w="0" w:type="auto"/>
        <w:tblInd w:w="-5" w:type="dxa"/>
        <w:tblLook w:val="04A0" w:firstRow="1" w:lastRow="0" w:firstColumn="1" w:lastColumn="0" w:noHBand="0" w:noVBand="1"/>
      </w:tblPr>
      <w:tblGrid>
        <w:gridCol w:w="9355"/>
      </w:tblGrid>
      <w:tr w:rsidR="000028F9" w:rsidRPr="00B47A41" w14:paraId="44201ADB" w14:textId="77777777" w:rsidTr="006A5608">
        <w:tc>
          <w:tcPr>
            <w:tcW w:w="9355" w:type="dxa"/>
          </w:tcPr>
          <w:p w14:paraId="6778AD98" w14:textId="77777777" w:rsidR="000028F9" w:rsidRPr="00B47A41" w:rsidRDefault="000028F9" w:rsidP="006A5608">
            <w:pPr>
              <w:pStyle w:val="Body-Table"/>
            </w:pPr>
            <w:r w:rsidRPr="00B47A41">
              <w:t>BIDDER INSTRUCTIONS</w:t>
            </w:r>
          </w:p>
          <w:p w14:paraId="1BA882FA" w14:textId="77777777" w:rsidR="000028F9" w:rsidRPr="00B47A41" w:rsidRDefault="000028F9" w:rsidP="006A5608">
            <w:pPr>
              <w:pStyle w:val="Body-Table"/>
            </w:pPr>
            <w:r w:rsidRPr="00B47A41">
              <w:t>Do you accept these Insurance provisions as presented?</w:t>
            </w:r>
          </w:p>
          <w:p w14:paraId="0E25AEA5" w14:textId="4C0EDD5E" w:rsidR="000028F9" w:rsidRPr="00B47A41" w:rsidRDefault="000028F9" w:rsidP="006A5608">
            <w:pPr>
              <w:pStyle w:val="Body-Table"/>
            </w:pPr>
            <w:r w:rsidRPr="00B47A41">
              <w:t>BIDDER RESPONSE:</w:t>
            </w:r>
          </w:p>
          <w:p w14:paraId="56A99E05" w14:textId="2C36A2B9" w:rsidR="000028F9" w:rsidRPr="00B47A41" w:rsidRDefault="000028F9" w:rsidP="006A5608">
            <w:pPr>
              <w:pStyle w:val="Body-Table"/>
              <w:rPr>
                <w:color w:val="2F5496" w:themeColor="accent1" w:themeShade="BF"/>
                <w:u w:val="single"/>
              </w:rPr>
            </w:pPr>
            <w:r w:rsidRPr="00B47A41">
              <w:t>If Bidder takes exceptions to these provisions, bidder must redline these terms as part of its proposal response</w:t>
            </w:r>
            <w:r w:rsidR="00571EF7">
              <w:t xml:space="preserve"> and </w:t>
            </w:r>
            <w:r w:rsidR="00447AD7">
              <w:t xml:space="preserve">must provide a justification for each </w:t>
            </w:r>
            <w:proofErr w:type="gramStart"/>
            <w:r w:rsidR="00447AD7">
              <w:t>redline</w:t>
            </w:r>
            <w:proofErr w:type="gramEnd"/>
            <w:r w:rsidRPr="00B47A41">
              <w:t xml:space="preserv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22CD8DA7" w14:textId="085A23A9" w:rsidR="002B0F92" w:rsidRPr="001A10EE" w:rsidRDefault="000028F9" w:rsidP="002B0F92">
      <w:pPr>
        <w:pStyle w:val="ListParagraph"/>
        <w:numPr>
          <w:ilvl w:val="0"/>
          <w:numId w:val="68"/>
        </w:numPr>
        <w:spacing w:before="0" w:after="120" w:line="240" w:lineRule="auto"/>
        <w:ind w:left="360"/>
        <w:contextualSpacing w:val="0"/>
        <w:rPr>
          <w:rFonts w:ascii="Aptos" w:eastAsia="Arial" w:hAnsi="Aptos" w:cstheme="minorHAnsi"/>
        </w:rPr>
      </w:pPr>
      <w:r w:rsidRPr="00B47A41">
        <w:rPr>
          <w:b/>
          <w:bCs/>
        </w:rPr>
        <w:t>1</w:t>
      </w:r>
      <w:r w:rsidR="002B0F92" w:rsidRPr="002B0F92">
        <w:rPr>
          <w:rFonts w:cstheme="minorHAnsi"/>
          <w:b/>
          <w:bCs/>
        </w:rPr>
        <w:t xml:space="preserve"> </w:t>
      </w:r>
      <w:r w:rsidR="002B0F92" w:rsidRPr="001A10EE">
        <w:rPr>
          <w:rFonts w:ascii="Aptos" w:eastAsia="Arial" w:hAnsi="Aptos" w:cstheme="minorHAnsi"/>
          <w:b/>
          <w:bCs/>
        </w:rPr>
        <w:t xml:space="preserve">General Requirements. </w:t>
      </w:r>
      <w:r w:rsidR="002B0F92" w:rsidRPr="001A10EE">
        <w:rPr>
          <w:rFonts w:ascii="Aptos" w:eastAsia="Arial" w:hAnsi="Aptos" w:cstheme="minorHAnsi"/>
        </w:rPr>
        <w:t>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42C01769" w14:textId="77777777" w:rsidR="002B0F92" w:rsidRPr="001A10EE" w:rsidRDefault="002B0F92" w:rsidP="002B0F92">
      <w:pPr>
        <w:pStyle w:val="ListParagraph"/>
        <w:numPr>
          <w:ilvl w:val="0"/>
          <w:numId w:val="68"/>
        </w:numPr>
        <w:spacing w:before="0" w:after="120" w:line="240" w:lineRule="auto"/>
        <w:ind w:left="360"/>
        <w:contextualSpacing w:val="0"/>
        <w:rPr>
          <w:rFonts w:ascii="Aptos" w:eastAsia="Arial" w:hAnsi="Aptos" w:cstheme="minorHAnsi"/>
          <w:b/>
          <w:bCs/>
        </w:rPr>
      </w:pPr>
      <w:r w:rsidRPr="001A10EE">
        <w:rPr>
          <w:rFonts w:ascii="Aptos" w:eastAsia="Arial" w:hAnsi="Aptos" w:cstheme="minorHAnsi"/>
          <w:b/>
          <w:bCs/>
        </w:rPr>
        <w:t xml:space="preserve">Qualification of Insurers. </w:t>
      </w:r>
      <w:r w:rsidRPr="001A10EE">
        <w:rPr>
          <w:rFonts w:ascii="Aptos" w:eastAsia="Arial" w:hAnsi="Aptos" w:cstheme="minorHAnsi"/>
        </w:rPr>
        <w:t>Except for self-insured coverage, all policies must be written by an insurer with an A.M. Best rating of A- VII or higher unless otherwise approved by DTMB Enterprise Risk Management.</w:t>
      </w:r>
      <w:r w:rsidRPr="001A10EE">
        <w:rPr>
          <w:rFonts w:ascii="Aptos" w:eastAsia="Arial" w:hAnsi="Aptos" w:cstheme="minorHAnsi"/>
          <w:b/>
          <w:bCs/>
        </w:rPr>
        <w:t xml:space="preserve"> </w:t>
      </w:r>
    </w:p>
    <w:p w14:paraId="5E4EE585" w14:textId="77777777" w:rsidR="002B0F92" w:rsidRPr="001A10EE" w:rsidRDefault="002B0F92" w:rsidP="002B0F92">
      <w:pPr>
        <w:pStyle w:val="ListParagraph"/>
        <w:numPr>
          <w:ilvl w:val="0"/>
          <w:numId w:val="68"/>
        </w:numPr>
        <w:spacing w:before="0" w:after="120" w:line="240" w:lineRule="auto"/>
        <w:ind w:left="360"/>
        <w:contextualSpacing w:val="0"/>
        <w:rPr>
          <w:rFonts w:ascii="Aptos" w:eastAsia="Arial" w:hAnsi="Aptos" w:cstheme="minorHAnsi"/>
          <w:b/>
          <w:bCs/>
        </w:rPr>
      </w:pPr>
      <w:r w:rsidRPr="001A10EE">
        <w:rPr>
          <w:rFonts w:ascii="Aptos" w:eastAsia="Arial" w:hAnsi="Aptos" w:cstheme="minorHAnsi"/>
          <w:b/>
          <w:bCs/>
        </w:rPr>
        <w:t xml:space="preserve">Primary and Non-Contributory Coverage. </w:t>
      </w:r>
      <w:r w:rsidRPr="001A10EE">
        <w:rPr>
          <w:rFonts w:ascii="Aptos" w:eastAsia="Arial" w:hAnsi="Aptos" w:cstheme="minorHAnsi"/>
        </w:rPr>
        <w:t>All policies for which the State of Michigan is required to be named as an additional insured must be on a primary and non-contributory basis.</w:t>
      </w:r>
      <w:r w:rsidRPr="001A10EE">
        <w:rPr>
          <w:rFonts w:ascii="Aptos" w:eastAsia="Arial" w:hAnsi="Aptos" w:cstheme="minorHAnsi"/>
          <w:b/>
          <w:bCs/>
        </w:rPr>
        <w:t xml:space="preserve"> </w:t>
      </w:r>
    </w:p>
    <w:p w14:paraId="13C7F902" w14:textId="77777777" w:rsidR="002B0F92" w:rsidRPr="001A10EE" w:rsidRDefault="002B0F92" w:rsidP="002B0F92">
      <w:pPr>
        <w:pStyle w:val="ListParagraph"/>
        <w:numPr>
          <w:ilvl w:val="0"/>
          <w:numId w:val="68"/>
        </w:numPr>
        <w:spacing w:before="0" w:after="120" w:line="240" w:lineRule="auto"/>
        <w:ind w:left="360"/>
        <w:contextualSpacing w:val="0"/>
        <w:rPr>
          <w:rFonts w:ascii="Aptos" w:eastAsia="Arial" w:hAnsi="Aptos" w:cstheme="minorHAnsi"/>
          <w:b/>
          <w:bCs/>
        </w:rPr>
      </w:pPr>
      <w:r w:rsidRPr="001A10EE">
        <w:rPr>
          <w:rFonts w:ascii="Aptos" w:eastAsia="Arial" w:hAnsi="Aptos" w:cstheme="minorHAnsi"/>
          <w:b/>
          <w:bCs/>
        </w:rPr>
        <w:t xml:space="preserve">Claims-Made Coverage. </w:t>
      </w:r>
      <w:r w:rsidRPr="001A10EE">
        <w:rPr>
          <w:rFonts w:ascii="Aptos" w:eastAsia="Arial" w:hAnsi="Aptos" w:cstheme="minorHAnsi"/>
        </w:rPr>
        <w:t>If any required policies provide claims-made coverage, Contractor must:</w:t>
      </w:r>
    </w:p>
    <w:p w14:paraId="79A88575" w14:textId="77777777" w:rsidR="002B0F92" w:rsidRPr="001A10EE" w:rsidRDefault="002B0F92" w:rsidP="002B0F92">
      <w:pPr>
        <w:pStyle w:val="ListParagraph"/>
        <w:numPr>
          <w:ilvl w:val="1"/>
          <w:numId w:val="68"/>
        </w:numPr>
        <w:spacing w:before="0" w:after="120" w:line="240" w:lineRule="auto"/>
        <w:ind w:left="720"/>
        <w:contextualSpacing w:val="0"/>
        <w:rPr>
          <w:rFonts w:ascii="Aptos" w:eastAsia="Arial" w:hAnsi="Aptos" w:cstheme="minorHAnsi"/>
          <w:b/>
          <w:bCs/>
        </w:rPr>
      </w:pPr>
      <w:r w:rsidRPr="001A10EE">
        <w:rPr>
          <w:rFonts w:ascii="Aptos" w:eastAsia="Arial" w:hAnsi="Aptos" w:cstheme="minorHAnsi"/>
        </w:rPr>
        <w:t xml:space="preserve">Maintain coverage and provide evidence of coverage for at least 3 years after the later of the expiration or termination of the Contract or the completion of all its duties under the </w:t>
      </w:r>
      <w:proofErr w:type="gramStart"/>
      <w:r w:rsidRPr="001A10EE">
        <w:rPr>
          <w:rFonts w:ascii="Aptos" w:eastAsia="Arial" w:hAnsi="Aptos" w:cstheme="minorHAnsi"/>
        </w:rPr>
        <w:t>Contract;</w:t>
      </w:r>
      <w:proofErr w:type="gramEnd"/>
    </w:p>
    <w:p w14:paraId="5114E17F" w14:textId="77777777" w:rsidR="002B0F92" w:rsidRPr="001A10EE" w:rsidRDefault="002B0F92" w:rsidP="002B0F92">
      <w:pPr>
        <w:pStyle w:val="ListParagraph"/>
        <w:numPr>
          <w:ilvl w:val="1"/>
          <w:numId w:val="68"/>
        </w:numPr>
        <w:spacing w:before="0" w:after="120" w:line="240" w:lineRule="auto"/>
        <w:ind w:left="720"/>
        <w:contextualSpacing w:val="0"/>
        <w:rPr>
          <w:rFonts w:ascii="Aptos" w:eastAsia="Arial" w:hAnsi="Aptos" w:cstheme="minorHAnsi"/>
          <w:b/>
          <w:bCs/>
        </w:rPr>
      </w:pPr>
      <w:r w:rsidRPr="001A10EE">
        <w:rPr>
          <w:rFonts w:ascii="Aptos" w:eastAsia="Arial" w:hAnsi="Aptos" w:cstheme="minorHAnsi"/>
        </w:rPr>
        <w:t xml:space="preserve">Purchase extended reporting coverage for a minimum of 3 years after completion of work if coverage is cancelled or not </w:t>
      </w:r>
      <w:proofErr w:type="gramStart"/>
      <w:r w:rsidRPr="001A10EE">
        <w:rPr>
          <w:rFonts w:ascii="Aptos" w:eastAsia="Arial" w:hAnsi="Aptos" w:cstheme="minorHAnsi"/>
        </w:rPr>
        <w:t>renewed, and</w:t>
      </w:r>
      <w:proofErr w:type="gramEnd"/>
      <w:r w:rsidRPr="001A10EE">
        <w:rPr>
          <w:rFonts w:ascii="Aptos" w:eastAsia="Arial" w:hAnsi="Aptos" w:cstheme="minorHAnsi"/>
        </w:rPr>
        <w:t xml:space="preserve"> not replaced with another claims-made policy form with a retroactive date prior to the Effective Date of this Contract.</w:t>
      </w:r>
    </w:p>
    <w:p w14:paraId="291BB90D" w14:textId="77777777" w:rsidR="002B0F92" w:rsidRPr="001A10EE" w:rsidRDefault="002B0F92" w:rsidP="002B0F92">
      <w:pPr>
        <w:pStyle w:val="ListParagraph"/>
        <w:numPr>
          <w:ilvl w:val="0"/>
          <w:numId w:val="68"/>
        </w:numPr>
        <w:spacing w:before="0" w:after="120" w:line="240" w:lineRule="auto"/>
        <w:ind w:left="360"/>
        <w:contextualSpacing w:val="0"/>
        <w:rPr>
          <w:rFonts w:ascii="Aptos" w:eastAsia="Arial" w:hAnsi="Aptos" w:cstheme="minorHAnsi"/>
          <w:b/>
          <w:bCs/>
        </w:rPr>
      </w:pPr>
      <w:r w:rsidRPr="001A10EE">
        <w:rPr>
          <w:rFonts w:ascii="Aptos" w:eastAsia="Arial" w:hAnsi="Aptos" w:cstheme="minorHAnsi"/>
          <w:b/>
          <w:bCs/>
        </w:rPr>
        <w:t>Proof of Insurance.</w:t>
      </w:r>
    </w:p>
    <w:p w14:paraId="2797017D" w14:textId="77777777" w:rsidR="002B0F92" w:rsidRPr="001A10EE" w:rsidRDefault="002B0F92" w:rsidP="002B0F92">
      <w:pPr>
        <w:pStyle w:val="ListParagraph"/>
        <w:numPr>
          <w:ilvl w:val="1"/>
          <w:numId w:val="68"/>
        </w:numPr>
        <w:spacing w:before="0" w:after="120" w:line="240" w:lineRule="auto"/>
        <w:ind w:left="720"/>
        <w:rPr>
          <w:rFonts w:ascii="Aptos" w:eastAsia="Arial" w:hAnsi="Aptos"/>
        </w:rPr>
      </w:pPr>
      <w:r w:rsidRPr="001A10EE">
        <w:rPr>
          <w:rFonts w:ascii="Aptos" w:eastAsia="Arial" w:hAnsi="Aptos"/>
        </w:rPr>
        <w:t xml:space="preserve">Insurance certificates showing evidence of coverage as required herein must be submitted to </w:t>
      </w:r>
      <w:hyperlink r:id="rId43">
        <w:r w:rsidRPr="001A10EE">
          <w:rPr>
            <w:rStyle w:val="Hyperlink"/>
            <w:rFonts w:ascii="Aptos" w:eastAsia="Arial" w:hAnsi="Aptos"/>
          </w:rPr>
          <w:t>DTMB-RiskManagement@michigan.gov</w:t>
        </w:r>
      </w:hyperlink>
      <w:r w:rsidRPr="001A10EE">
        <w:rPr>
          <w:rFonts w:ascii="Aptos" w:eastAsia="Arial" w:hAnsi="Aptos"/>
        </w:rPr>
        <w:t xml:space="preserve"> within 10 business days of the contract execution date.</w:t>
      </w:r>
    </w:p>
    <w:p w14:paraId="6720E31D" w14:textId="77777777" w:rsidR="002B0F92" w:rsidRPr="001A10EE" w:rsidRDefault="002B0F92" w:rsidP="002B0F92">
      <w:pPr>
        <w:pStyle w:val="ListParagraph"/>
        <w:numPr>
          <w:ilvl w:val="1"/>
          <w:numId w:val="68"/>
        </w:numPr>
        <w:spacing w:before="0" w:after="120" w:line="240" w:lineRule="auto"/>
        <w:ind w:left="720"/>
        <w:contextualSpacing w:val="0"/>
        <w:rPr>
          <w:rFonts w:ascii="Aptos" w:eastAsia="Arial" w:hAnsi="Aptos" w:cstheme="minorHAnsi"/>
        </w:rPr>
      </w:pPr>
      <w:r w:rsidRPr="001A10EE">
        <w:rPr>
          <w:rFonts w:ascii="Aptos" w:eastAsia="Arial" w:hAnsi="Aptos" w:cstheme="minorHAnsi"/>
        </w:rPr>
        <w:t xml:space="preserve">Renewal insurance certificates must be provided on annual basis or as otherwise commensurate with the effective dates of coverage for any insurance required herein. </w:t>
      </w:r>
    </w:p>
    <w:p w14:paraId="73B5AD0B" w14:textId="77777777" w:rsidR="002B0F92" w:rsidRPr="001A10EE" w:rsidRDefault="002B0F92" w:rsidP="002B0F92">
      <w:pPr>
        <w:pStyle w:val="ListParagraph"/>
        <w:numPr>
          <w:ilvl w:val="1"/>
          <w:numId w:val="68"/>
        </w:numPr>
        <w:spacing w:before="0" w:after="120" w:line="240" w:lineRule="auto"/>
        <w:ind w:left="720"/>
        <w:contextualSpacing w:val="0"/>
        <w:rPr>
          <w:rFonts w:ascii="Aptos" w:eastAsia="Arial" w:hAnsi="Aptos" w:cstheme="minorHAnsi"/>
        </w:rPr>
      </w:pPr>
      <w:r w:rsidRPr="001A10EE">
        <w:rPr>
          <w:rFonts w:ascii="Aptos" w:eastAsia="Arial" w:hAnsi="Aptos" w:cstheme="minorHAnsi"/>
        </w:rPr>
        <w:t>Insurance certificates must be in the form of a standard ACORD Insurance Certificate unless otherwise approved by DTMB Enterprise Risk Management.</w:t>
      </w:r>
    </w:p>
    <w:p w14:paraId="1BBC7336" w14:textId="77777777" w:rsidR="002B0F92" w:rsidRPr="001A10EE" w:rsidRDefault="002B0F92" w:rsidP="002B0F92">
      <w:pPr>
        <w:pStyle w:val="ListParagraph"/>
        <w:numPr>
          <w:ilvl w:val="1"/>
          <w:numId w:val="68"/>
        </w:numPr>
        <w:spacing w:before="0" w:after="120" w:line="240" w:lineRule="auto"/>
        <w:ind w:left="720"/>
        <w:contextualSpacing w:val="0"/>
        <w:rPr>
          <w:rFonts w:ascii="Aptos" w:eastAsia="Arial" w:hAnsi="Aptos" w:cstheme="minorHAnsi"/>
        </w:rPr>
      </w:pPr>
      <w:r w:rsidRPr="001A10EE">
        <w:rPr>
          <w:rFonts w:ascii="Aptos" w:eastAsia="Arial" w:hAnsi="Aptos" w:cstheme="minorHAnsi"/>
        </w:rPr>
        <w:t xml:space="preserve">All insurance certificates must clearly identify the Contract Number (e.g., notated under the Description of Operations on an ACORD form). </w:t>
      </w:r>
    </w:p>
    <w:p w14:paraId="279CADF8" w14:textId="77777777" w:rsidR="002B0F92" w:rsidRPr="001A10EE" w:rsidRDefault="002B0F92" w:rsidP="002B0F92">
      <w:pPr>
        <w:pStyle w:val="ListParagraph"/>
        <w:numPr>
          <w:ilvl w:val="1"/>
          <w:numId w:val="68"/>
        </w:numPr>
        <w:spacing w:before="0" w:after="120" w:line="240" w:lineRule="auto"/>
        <w:ind w:left="720"/>
        <w:contextualSpacing w:val="0"/>
        <w:rPr>
          <w:rFonts w:ascii="Aptos" w:eastAsia="Arial" w:hAnsi="Aptos" w:cstheme="minorHAnsi"/>
        </w:rPr>
      </w:pPr>
      <w:bookmarkStart w:id="38" w:name="_Hlk158194696"/>
      <w:bookmarkStart w:id="39" w:name="_Hlk158194552"/>
      <w:r w:rsidRPr="001A10EE">
        <w:rPr>
          <w:rFonts w:ascii="Aptos" w:eastAsia="Arial" w:hAnsi="Aptos" w:cstheme="minorHAnsi"/>
        </w:rPr>
        <w:t>The State may require additional proofs of insurance or solvency, including but not limited to policy declarations, policy endorsements, policy schedules, self-insured certification or authorization, and audited financial statements.</w:t>
      </w:r>
      <w:bookmarkEnd w:id="38"/>
    </w:p>
    <w:bookmarkEnd w:id="39"/>
    <w:p w14:paraId="40CAC448" w14:textId="77777777" w:rsidR="002B0F92" w:rsidRPr="001A10EE" w:rsidRDefault="002B0F92" w:rsidP="002B0F92">
      <w:pPr>
        <w:pStyle w:val="ListParagraph"/>
        <w:numPr>
          <w:ilvl w:val="1"/>
          <w:numId w:val="68"/>
        </w:numPr>
        <w:spacing w:before="0" w:after="120" w:line="240" w:lineRule="auto"/>
        <w:ind w:left="720"/>
        <w:contextualSpacing w:val="0"/>
        <w:rPr>
          <w:rFonts w:ascii="Aptos" w:eastAsia="Arial" w:hAnsi="Aptos" w:cstheme="minorHAnsi"/>
        </w:rPr>
      </w:pPr>
      <w:r w:rsidRPr="001A10EE">
        <w:rPr>
          <w:rFonts w:ascii="Aptos" w:eastAsia="Arial" w:hAnsi="Aptos" w:cstheme="minorHAnsi"/>
        </w:rPr>
        <w:t>In the event any required coverage is cancelled or not renewed, Contractor must provide written notice to DTMB Enterprise Risk Management no later than 5 business days following such cancellation or nonrenewal.</w:t>
      </w:r>
    </w:p>
    <w:p w14:paraId="3DD8D90B" w14:textId="77777777" w:rsidR="002B0F92" w:rsidRPr="001A10EE" w:rsidRDefault="002B0F92" w:rsidP="002B0F92">
      <w:pPr>
        <w:pStyle w:val="ListParagraph"/>
        <w:numPr>
          <w:ilvl w:val="0"/>
          <w:numId w:val="68"/>
        </w:numPr>
        <w:spacing w:before="0" w:after="120" w:line="240" w:lineRule="auto"/>
        <w:ind w:left="360"/>
        <w:contextualSpacing w:val="0"/>
        <w:rPr>
          <w:rFonts w:ascii="Aptos" w:eastAsia="Arial" w:hAnsi="Aptos" w:cstheme="minorHAnsi"/>
          <w:b/>
          <w:bCs/>
        </w:rPr>
      </w:pPr>
      <w:r w:rsidRPr="001A10EE">
        <w:rPr>
          <w:rFonts w:ascii="Aptos" w:eastAsia="Arial" w:hAnsi="Aptos" w:cstheme="minorHAnsi"/>
          <w:b/>
          <w:bCs/>
        </w:rPr>
        <w:t xml:space="preserve">Subcontractors. </w:t>
      </w:r>
      <w:bookmarkStart w:id="40" w:name="_Hlk158194607"/>
      <w:r w:rsidRPr="001A10EE">
        <w:rPr>
          <w:rFonts w:ascii="Aptos" w:eastAsia="Arial" w:hAnsi="Aptos" w:cstheme="minorHAnsi"/>
        </w:rPr>
        <w:t>Contractor is responsible for ensuring its subcontractors, if any, carry and maintain insurance coverage as applicable to the subcontracted service(s).</w:t>
      </w:r>
      <w:bookmarkEnd w:id="40"/>
    </w:p>
    <w:p w14:paraId="430B6180" w14:textId="77777777" w:rsidR="002B0F92" w:rsidRPr="007B3E70" w:rsidRDefault="002B0F92" w:rsidP="002B0F92">
      <w:pPr>
        <w:pStyle w:val="ListParagraph"/>
        <w:numPr>
          <w:ilvl w:val="0"/>
          <w:numId w:val="68"/>
        </w:numPr>
        <w:spacing w:before="0" w:after="120" w:line="240" w:lineRule="auto"/>
        <w:ind w:left="360"/>
        <w:contextualSpacing w:val="0"/>
        <w:rPr>
          <w:rFonts w:ascii="Aptos" w:eastAsia="Arial" w:hAnsi="Aptos" w:cstheme="minorHAnsi"/>
          <w:b/>
          <w:bCs/>
        </w:rPr>
      </w:pPr>
      <w:r w:rsidRPr="007B3E70">
        <w:rPr>
          <w:rFonts w:ascii="Aptos" w:eastAsia="Arial" w:hAnsi="Aptos" w:cstheme="minorHAnsi"/>
          <w:b/>
          <w:bCs/>
        </w:rPr>
        <w:t>Limits of Coverage &amp; Specific Endorsements.</w:t>
      </w:r>
    </w:p>
    <w:p w14:paraId="26A8318F" w14:textId="77777777" w:rsidR="002B0F92" w:rsidRPr="007B3E70" w:rsidRDefault="002B0F92" w:rsidP="002B0F92">
      <w:pPr>
        <w:spacing w:line="259" w:lineRule="auto"/>
        <w:ind w:left="288"/>
        <w:rPr>
          <w:rFonts w:cs="Arial"/>
          <w:b/>
          <w:bCs/>
        </w:rPr>
      </w:pPr>
      <w:r w:rsidRPr="007B3E70">
        <w:rPr>
          <w:rFonts w:cs="Arial"/>
          <w:b/>
          <w:bCs/>
        </w:rPr>
        <w:t xml:space="preserve">Insurance Requirements. </w:t>
      </w:r>
    </w:p>
    <w:p w14:paraId="1D820E6C" w14:textId="77777777" w:rsidR="002B0F92" w:rsidRPr="007B3E70" w:rsidRDefault="002B0F92" w:rsidP="002B0F92">
      <w:pPr>
        <w:numPr>
          <w:ilvl w:val="0"/>
          <w:numId w:val="69"/>
        </w:numPr>
        <w:spacing w:before="0" w:line="259" w:lineRule="auto"/>
        <w:ind w:left="720"/>
        <w:rPr>
          <w:i/>
          <w:iCs/>
        </w:rPr>
      </w:pPr>
      <w:r w:rsidRPr="007B3E70">
        <w:rPr>
          <w:b/>
          <w:bCs/>
        </w:rPr>
        <w:t>General Requirements</w:t>
      </w:r>
      <w:r w:rsidRPr="007B3E70">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2170060D" w14:textId="77777777" w:rsidR="002B0F92" w:rsidRPr="007B3E70" w:rsidRDefault="002B0F92" w:rsidP="002B0F92">
      <w:pPr>
        <w:numPr>
          <w:ilvl w:val="0"/>
          <w:numId w:val="69"/>
        </w:numPr>
        <w:spacing w:before="0" w:line="259" w:lineRule="auto"/>
        <w:ind w:left="720"/>
        <w:rPr>
          <w:i/>
          <w:iCs/>
        </w:rPr>
      </w:pPr>
      <w:r w:rsidRPr="007B3E70">
        <w:rPr>
          <w:b/>
          <w:bCs/>
        </w:rPr>
        <w:t>Qualification of Insurers</w:t>
      </w:r>
      <w:r w:rsidRPr="007B3E70">
        <w:t>. Except for self-insured coverage, all policies must be written by an insurer with an A.M. Best rating of A- VII or higher unless otherwise approved by DTMB Enterprise Risk Management.</w:t>
      </w:r>
    </w:p>
    <w:p w14:paraId="61A4D8C4" w14:textId="77777777" w:rsidR="002B0F92" w:rsidRPr="007B3E70" w:rsidRDefault="002B0F92" w:rsidP="002B0F92">
      <w:pPr>
        <w:numPr>
          <w:ilvl w:val="0"/>
          <w:numId w:val="69"/>
        </w:numPr>
        <w:spacing w:before="0" w:line="259" w:lineRule="auto"/>
        <w:ind w:left="720"/>
        <w:rPr>
          <w:i/>
          <w:iCs/>
        </w:rPr>
      </w:pPr>
      <w:r w:rsidRPr="007B3E70">
        <w:rPr>
          <w:b/>
          <w:bCs/>
        </w:rPr>
        <w:t>Primary and Non-Contributory Coverage</w:t>
      </w:r>
      <w:r w:rsidRPr="007B3E70">
        <w:t>. All policies for which the State of Michigan is required to be named as an additional insured must be on a primary and non-contributory basis.</w:t>
      </w:r>
    </w:p>
    <w:p w14:paraId="0C1CD250" w14:textId="77777777" w:rsidR="002B0F92" w:rsidRPr="007B3E70" w:rsidRDefault="002B0F92" w:rsidP="002B0F92">
      <w:pPr>
        <w:numPr>
          <w:ilvl w:val="0"/>
          <w:numId w:val="69"/>
        </w:numPr>
        <w:spacing w:before="0" w:line="259" w:lineRule="auto"/>
        <w:ind w:left="720"/>
        <w:rPr>
          <w:i/>
          <w:iCs/>
        </w:rPr>
      </w:pPr>
      <w:r w:rsidRPr="007B3E70">
        <w:rPr>
          <w:b/>
          <w:bCs/>
        </w:rPr>
        <w:t>Claims-Made Coverage</w:t>
      </w:r>
      <w:r w:rsidRPr="007B3E70">
        <w:t>. If any required policies provide claims-made coverage, Contractor must:</w:t>
      </w:r>
    </w:p>
    <w:p w14:paraId="48BD0B3F" w14:textId="77777777" w:rsidR="002B0F92" w:rsidRPr="007B3E70" w:rsidRDefault="002B0F92" w:rsidP="002B0F92">
      <w:pPr>
        <w:numPr>
          <w:ilvl w:val="1"/>
          <w:numId w:val="69"/>
        </w:numPr>
        <w:spacing w:before="0" w:line="259" w:lineRule="auto"/>
        <w:ind w:left="1080"/>
        <w:rPr>
          <w:b/>
          <w:bCs/>
        </w:rPr>
      </w:pPr>
      <w:r w:rsidRPr="007B3E70">
        <w:t xml:space="preserve">Maintain coverage and provide evidence of coverage for at least 3 years after the later of the expiration or termination of the Contract or the completion of all its duties under the </w:t>
      </w:r>
      <w:proofErr w:type="gramStart"/>
      <w:r w:rsidRPr="007B3E70">
        <w:t>Contract;</w:t>
      </w:r>
      <w:proofErr w:type="gramEnd"/>
    </w:p>
    <w:p w14:paraId="176554F8" w14:textId="77777777" w:rsidR="002B0F92" w:rsidRPr="007B3E70" w:rsidRDefault="002B0F92" w:rsidP="002B0F92">
      <w:pPr>
        <w:numPr>
          <w:ilvl w:val="1"/>
          <w:numId w:val="69"/>
        </w:numPr>
        <w:spacing w:before="0" w:line="259" w:lineRule="auto"/>
        <w:ind w:left="1080"/>
        <w:rPr>
          <w:i/>
          <w:iCs/>
        </w:rPr>
      </w:pPr>
      <w:r w:rsidRPr="007B3E70">
        <w:t>Purchase extended reporting coverage for a minimum of 3 years after completion of work if coverage is cancelled or not renewed, and not replaced with another claims-made policy form with a retroactive date prior to the Effective Date of this Contract</w:t>
      </w:r>
    </w:p>
    <w:p w14:paraId="257962D8" w14:textId="77777777" w:rsidR="002B0F92" w:rsidRPr="007B3E70" w:rsidRDefault="002B0F92" w:rsidP="002B0F92">
      <w:pPr>
        <w:numPr>
          <w:ilvl w:val="0"/>
          <w:numId w:val="69"/>
        </w:numPr>
        <w:spacing w:before="0" w:line="259" w:lineRule="auto"/>
        <w:ind w:left="720"/>
        <w:rPr>
          <w:b/>
          <w:bCs/>
        </w:rPr>
      </w:pPr>
      <w:r w:rsidRPr="007B3E70">
        <w:rPr>
          <w:b/>
          <w:bCs/>
        </w:rPr>
        <w:t>Proof of Insurance</w:t>
      </w:r>
    </w:p>
    <w:p w14:paraId="3CD1CD83" w14:textId="77777777" w:rsidR="002B0F92" w:rsidRPr="007B3E70" w:rsidRDefault="002B0F92" w:rsidP="002B0F92">
      <w:pPr>
        <w:numPr>
          <w:ilvl w:val="1"/>
          <w:numId w:val="69"/>
        </w:numPr>
        <w:spacing w:before="0" w:line="259" w:lineRule="auto"/>
        <w:ind w:left="1080"/>
      </w:pPr>
      <w:r w:rsidRPr="007B3E70">
        <w:t>Insurance certificates showing evidence of coverage as required herein must be submitted to the Contract Administrator within 10 days of the contract execution date.</w:t>
      </w:r>
    </w:p>
    <w:p w14:paraId="57C5FAA6" w14:textId="77777777" w:rsidR="002B0F92" w:rsidRPr="007B3E70" w:rsidRDefault="002B0F92" w:rsidP="002B0F92">
      <w:pPr>
        <w:numPr>
          <w:ilvl w:val="1"/>
          <w:numId w:val="69"/>
        </w:numPr>
        <w:spacing w:before="0" w:line="259" w:lineRule="auto"/>
        <w:ind w:left="1080"/>
      </w:pPr>
      <w:r w:rsidRPr="007B3E70">
        <w:t xml:space="preserve">Renewal insurance certificates must be provided on annual basis or as otherwise commensurate with the effective dates of coverage for any insurance required herein. </w:t>
      </w:r>
    </w:p>
    <w:p w14:paraId="612D86E6" w14:textId="77777777" w:rsidR="002B0F92" w:rsidRPr="007B3E70" w:rsidRDefault="002B0F92" w:rsidP="002B0F92">
      <w:pPr>
        <w:numPr>
          <w:ilvl w:val="1"/>
          <w:numId w:val="69"/>
        </w:numPr>
        <w:spacing w:before="0" w:line="259" w:lineRule="auto"/>
        <w:ind w:left="1080"/>
      </w:pPr>
      <w:r w:rsidRPr="007B3E70">
        <w:t>Insurance certificates must be in the form of a standard ACORD Insurance Certificate unless otherwise approved by DTMB Enterprise Risk Management.</w:t>
      </w:r>
    </w:p>
    <w:p w14:paraId="2A9D022B" w14:textId="77777777" w:rsidR="002B0F92" w:rsidRPr="007B3E70" w:rsidRDefault="002B0F92" w:rsidP="002B0F92">
      <w:pPr>
        <w:numPr>
          <w:ilvl w:val="1"/>
          <w:numId w:val="69"/>
        </w:numPr>
        <w:spacing w:before="0" w:line="259" w:lineRule="auto"/>
        <w:ind w:left="1080"/>
      </w:pPr>
      <w:r w:rsidRPr="007B3E70">
        <w:t xml:space="preserve">All insurance certificates must clearly identify the Contract Number (e.g., notated under the Description of Operations on an ACORD form). </w:t>
      </w:r>
    </w:p>
    <w:p w14:paraId="6468F294" w14:textId="77777777" w:rsidR="002B0F92" w:rsidRPr="007B3E70" w:rsidRDefault="002B0F92" w:rsidP="002B0F92">
      <w:pPr>
        <w:numPr>
          <w:ilvl w:val="1"/>
          <w:numId w:val="69"/>
        </w:numPr>
        <w:spacing w:before="0" w:line="259" w:lineRule="auto"/>
        <w:ind w:left="1080"/>
      </w:pPr>
      <w:r w:rsidRPr="007B3E70">
        <w:t>The State may require additional proofs of insurance or solvency, including but not limited to policy declarations, policy endorsements, policy schedules, self-insured certification/authorization, and balance sheets.</w:t>
      </w:r>
    </w:p>
    <w:p w14:paraId="292EF222" w14:textId="77777777" w:rsidR="002B0F92" w:rsidRPr="007B3E70" w:rsidRDefault="002B0F92" w:rsidP="002B0F92">
      <w:pPr>
        <w:numPr>
          <w:ilvl w:val="1"/>
          <w:numId w:val="69"/>
        </w:numPr>
        <w:spacing w:before="0" w:line="259" w:lineRule="auto"/>
        <w:ind w:left="1080"/>
      </w:pPr>
      <w:r w:rsidRPr="007B3E70">
        <w:t>In the event any required coverage is cancelled or not renewed, Contractor must provide written notice to the Contract Administrator no later than 5 business days following such cancellation or nonrenewal.</w:t>
      </w:r>
    </w:p>
    <w:p w14:paraId="090BB814" w14:textId="77777777" w:rsidR="002B0F92" w:rsidRPr="007B3E70" w:rsidRDefault="002B0F92" w:rsidP="002B0F92">
      <w:pPr>
        <w:numPr>
          <w:ilvl w:val="0"/>
          <w:numId w:val="69"/>
        </w:numPr>
        <w:spacing w:before="0" w:line="259" w:lineRule="auto"/>
        <w:ind w:left="720" w:hanging="270"/>
        <w:rPr>
          <w:i/>
          <w:iCs/>
        </w:rPr>
      </w:pPr>
      <w:r w:rsidRPr="007B3E70">
        <w:rPr>
          <w:b/>
          <w:bCs/>
        </w:rPr>
        <w:t>Subcontractors</w:t>
      </w:r>
      <w:r w:rsidRPr="007B3E70">
        <w:rPr>
          <w:i/>
          <w:iCs/>
        </w:rPr>
        <w:t xml:space="preserve">. </w:t>
      </w:r>
      <w:r w:rsidRPr="007B3E70">
        <w:t>Contractor is responsible for ensuring its subcontractors carry and maintain insurance coverage.</w:t>
      </w:r>
    </w:p>
    <w:p w14:paraId="21A193CF" w14:textId="77777777" w:rsidR="002B0F92" w:rsidRPr="007B3E70" w:rsidRDefault="002B0F92" w:rsidP="002B0F92">
      <w:pPr>
        <w:numPr>
          <w:ilvl w:val="0"/>
          <w:numId w:val="69"/>
        </w:numPr>
        <w:spacing w:before="0" w:line="259" w:lineRule="auto"/>
        <w:ind w:left="720"/>
        <w:rPr>
          <w:i/>
          <w:iCs/>
        </w:rPr>
      </w:pPr>
      <w:r w:rsidRPr="007B3E70">
        <w:rPr>
          <w:b/>
          <w:bCs/>
        </w:rPr>
        <w:t>Limits of Coverage &amp; Specific Endorsements</w:t>
      </w:r>
      <w:r w:rsidRPr="007B3E70">
        <w:rPr>
          <w:i/>
          <w:iCs/>
        </w:rPr>
        <w:t xml:space="preserve">. </w:t>
      </w:r>
      <w:r w:rsidRPr="007B3E70">
        <w:t>(See Table 6.1 Below)</w:t>
      </w:r>
    </w:p>
    <w:p w14:paraId="4EB03D0C" w14:textId="77777777" w:rsidR="002B0F92" w:rsidRPr="007B3E70" w:rsidRDefault="002B0F92" w:rsidP="002B0F92">
      <w:pPr>
        <w:spacing w:line="259" w:lineRule="auto"/>
        <w:ind w:left="-360"/>
        <w:rPr>
          <w:i/>
          <w:iCs/>
        </w:rPr>
      </w:pP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2B0F92" w:rsidRPr="007B3E70" w14:paraId="3CCED177" w14:textId="77777777">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5A22CED3" w14:textId="77777777" w:rsidR="002B0F92" w:rsidRPr="007B3E70" w:rsidRDefault="002B0F92">
            <w:pPr>
              <w:spacing w:after="0"/>
              <w:jc w:val="center"/>
              <w:rPr>
                <w:rFonts w:ascii="Aptos" w:hAnsi="Aptos" w:cs="Arial"/>
              </w:rPr>
            </w:pPr>
            <w:r w:rsidRPr="007B3E70">
              <w:rPr>
                <w:rFonts w:ascii="Aptos" w:hAnsi="Aptos" w:cs="Arial"/>
              </w:rPr>
              <w:t>Required Limits</w:t>
            </w:r>
          </w:p>
        </w:tc>
        <w:tc>
          <w:tcPr>
            <w:tcW w:w="5377" w:type="dxa"/>
            <w:shd w:val="clear" w:color="auto" w:fill="0067AC"/>
          </w:tcPr>
          <w:p w14:paraId="046549DA" w14:textId="77777777" w:rsidR="002B0F92" w:rsidRPr="007B3E70" w:rsidRDefault="002B0F92">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7B3E70">
              <w:rPr>
                <w:rFonts w:ascii="Aptos" w:hAnsi="Aptos" w:cs="Arial"/>
              </w:rPr>
              <w:t>Additional Requirements</w:t>
            </w:r>
          </w:p>
        </w:tc>
      </w:tr>
      <w:tr w:rsidR="002B0F92" w:rsidRPr="007B3E70" w14:paraId="5ED8C77D"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65468E95" w14:textId="77777777" w:rsidR="002B0F92" w:rsidRPr="007B3E70" w:rsidRDefault="002B0F92">
            <w:pPr>
              <w:spacing w:after="0"/>
              <w:jc w:val="center"/>
              <w:rPr>
                <w:rFonts w:ascii="Aptos" w:hAnsi="Aptos" w:cs="Arial"/>
              </w:rPr>
            </w:pPr>
            <w:r w:rsidRPr="007B3E70">
              <w:rPr>
                <w:rFonts w:ascii="Aptos" w:hAnsi="Aptos" w:cs="Arial"/>
              </w:rPr>
              <w:t>Commercial General Liability Insurance</w:t>
            </w:r>
          </w:p>
        </w:tc>
      </w:tr>
      <w:tr w:rsidR="002B0F92" w:rsidRPr="007B3E70" w14:paraId="1BFD73E5"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3D69ECB0" w14:textId="77777777" w:rsidR="002B0F92" w:rsidRPr="007B3E70" w:rsidRDefault="002B0F92">
            <w:pPr>
              <w:spacing w:after="0"/>
              <w:rPr>
                <w:rFonts w:ascii="Aptos" w:hAnsi="Aptos" w:cs="Arial"/>
              </w:rPr>
            </w:pPr>
            <w:r w:rsidRPr="007B3E70">
              <w:rPr>
                <w:rFonts w:ascii="Aptos" w:hAnsi="Aptos" w:cs="Arial"/>
              </w:rPr>
              <w:t>Minimum Limits:</w:t>
            </w:r>
          </w:p>
          <w:p w14:paraId="23A9F375" w14:textId="77777777" w:rsidR="002B0F92" w:rsidRPr="007B3E70" w:rsidRDefault="002B0F92">
            <w:pPr>
              <w:tabs>
                <w:tab w:val="left" w:pos="1170"/>
              </w:tabs>
              <w:spacing w:after="0"/>
              <w:rPr>
                <w:rFonts w:ascii="Aptos" w:hAnsi="Aptos" w:cs="Arial"/>
              </w:rPr>
            </w:pPr>
            <w:r w:rsidRPr="007B3E70">
              <w:rPr>
                <w:rFonts w:ascii="Aptos" w:hAnsi="Aptos" w:cs="Arial"/>
              </w:rPr>
              <w:t>$1,000,000 Each Occurrence</w:t>
            </w:r>
          </w:p>
          <w:p w14:paraId="49ED88F9" w14:textId="77777777" w:rsidR="002B0F92" w:rsidRPr="007B3E70" w:rsidRDefault="002B0F92">
            <w:pPr>
              <w:tabs>
                <w:tab w:val="left" w:pos="1170"/>
              </w:tabs>
              <w:spacing w:after="0"/>
              <w:rPr>
                <w:rFonts w:ascii="Aptos" w:hAnsi="Aptos" w:cs="Arial"/>
              </w:rPr>
            </w:pPr>
            <w:r w:rsidRPr="007B3E70">
              <w:rPr>
                <w:rFonts w:ascii="Aptos" w:hAnsi="Aptos" w:cs="Arial"/>
              </w:rPr>
              <w:t>$1,000,000 Personal &amp; Advertising Injury</w:t>
            </w:r>
          </w:p>
          <w:p w14:paraId="38AC9E83" w14:textId="77777777" w:rsidR="002B0F92" w:rsidRPr="007B3E70" w:rsidRDefault="002B0F92">
            <w:pPr>
              <w:tabs>
                <w:tab w:val="left" w:pos="1170"/>
              </w:tabs>
              <w:spacing w:after="0"/>
              <w:rPr>
                <w:rFonts w:ascii="Aptos" w:hAnsi="Aptos" w:cs="Arial"/>
              </w:rPr>
            </w:pPr>
            <w:r w:rsidRPr="007B3E70">
              <w:rPr>
                <w:rFonts w:ascii="Aptos" w:hAnsi="Aptos" w:cs="Arial"/>
              </w:rPr>
              <w:t>$2,000,000 Products/Completed Operations</w:t>
            </w:r>
          </w:p>
          <w:p w14:paraId="5149CA33" w14:textId="77777777" w:rsidR="002B0F92" w:rsidRPr="007B3E70" w:rsidRDefault="002B0F92">
            <w:pPr>
              <w:spacing w:after="0"/>
              <w:rPr>
                <w:rFonts w:ascii="Aptos" w:hAnsi="Aptos" w:cs="Arial"/>
              </w:rPr>
            </w:pPr>
            <w:r w:rsidRPr="007B3E70">
              <w:rPr>
                <w:rFonts w:ascii="Aptos" w:hAnsi="Aptos" w:cs="Arial"/>
              </w:rPr>
              <w:t>$2,000,000 General Aggregate</w:t>
            </w:r>
          </w:p>
          <w:p w14:paraId="16DEF2BA" w14:textId="77777777" w:rsidR="002B0F92" w:rsidRPr="007B3E70" w:rsidRDefault="002B0F92">
            <w:pPr>
              <w:rPr>
                <w:rFonts w:ascii="Aptos" w:hAnsi="Aptos" w:cs="Arial"/>
              </w:rPr>
            </w:pPr>
          </w:p>
        </w:tc>
        <w:tc>
          <w:tcPr>
            <w:tcW w:w="5377" w:type="dxa"/>
          </w:tcPr>
          <w:p w14:paraId="02128824" w14:textId="77777777" w:rsidR="002B0F92" w:rsidRPr="007B3E70" w:rsidRDefault="002B0F92">
            <w:pPr>
              <w:cnfStyle w:val="000000000000" w:firstRow="0" w:lastRow="0" w:firstColumn="0" w:lastColumn="0" w:oddVBand="0" w:evenVBand="0" w:oddHBand="0" w:evenHBand="0" w:firstRowFirstColumn="0" w:firstRowLastColumn="0" w:lastRowFirstColumn="0" w:lastRowLastColumn="0"/>
              <w:rPr>
                <w:rFonts w:ascii="Aptos" w:hAnsi="Aptos" w:cs="Arial"/>
                <w:b/>
                <w:bCs/>
              </w:rPr>
            </w:pPr>
            <w:r w:rsidRPr="007B3E70">
              <w:rPr>
                <w:rFonts w:ascii="Aptos"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2B0F92" w:rsidRPr="007B3E70" w14:paraId="5B3D81D8"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6553CF1D" w14:textId="77777777" w:rsidR="002B0F92" w:rsidRPr="007B3E70" w:rsidRDefault="002B0F92">
            <w:pPr>
              <w:spacing w:after="0"/>
              <w:jc w:val="center"/>
              <w:rPr>
                <w:rFonts w:ascii="Aptos" w:hAnsi="Aptos" w:cs="Arial"/>
              </w:rPr>
            </w:pPr>
            <w:r w:rsidRPr="007B3E70">
              <w:rPr>
                <w:rFonts w:ascii="Aptos" w:hAnsi="Aptos" w:cs="Arial"/>
              </w:rPr>
              <w:t>Automobile Liability Insurance</w:t>
            </w:r>
          </w:p>
        </w:tc>
      </w:tr>
      <w:tr w:rsidR="002B0F92" w:rsidRPr="007B3E70" w14:paraId="03FD624C"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1AB3467" w14:textId="77777777" w:rsidR="002B0F92" w:rsidRPr="007B3E70" w:rsidRDefault="002B0F92">
            <w:pPr>
              <w:spacing w:after="0"/>
              <w:rPr>
                <w:rFonts w:ascii="Aptos" w:hAnsi="Aptos" w:cs="Arial"/>
              </w:rPr>
            </w:pPr>
            <w:r w:rsidRPr="007B3E70">
              <w:rPr>
                <w:rFonts w:ascii="Aptos" w:hAnsi="Aptos" w:cs="Arial"/>
              </w:rPr>
              <w:t>Minimum Limits:</w:t>
            </w:r>
          </w:p>
          <w:p w14:paraId="000633B4" w14:textId="77777777" w:rsidR="002B0F92" w:rsidRPr="007B3E70" w:rsidRDefault="002B0F92">
            <w:pPr>
              <w:spacing w:after="0"/>
              <w:rPr>
                <w:rFonts w:ascii="Aptos" w:hAnsi="Aptos" w:cs="Arial"/>
              </w:rPr>
            </w:pPr>
            <w:r w:rsidRPr="007B3E70">
              <w:rPr>
                <w:rFonts w:ascii="Aptos" w:hAnsi="Aptos" w:cs="Arial"/>
              </w:rPr>
              <w:t>$1,000,000 Per Accident</w:t>
            </w:r>
          </w:p>
        </w:tc>
        <w:tc>
          <w:tcPr>
            <w:tcW w:w="5377" w:type="dxa"/>
          </w:tcPr>
          <w:p w14:paraId="08FA4388" w14:textId="77777777" w:rsidR="002B0F92" w:rsidRPr="007B3E70" w:rsidRDefault="002B0F92">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7B3E70">
              <w:rPr>
                <w:rFonts w:ascii="Aptos"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2B0F92" w:rsidRPr="007B3E70" w14:paraId="56E909BE"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AB0ACFC" w14:textId="77777777" w:rsidR="002B0F92" w:rsidRPr="007B3E70" w:rsidRDefault="002B0F92">
            <w:pPr>
              <w:keepNext/>
              <w:keepLines/>
              <w:spacing w:after="0"/>
              <w:jc w:val="center"/>
              <w:rPr>
                <w:rFonts w:ascii="Aptos" w:hAnsi="Aptos" w:cs="Arial"/>
              </w:rPr>
            </w:pPr>
            <w:r w:rsidRPr="007B3E70">
              <w:rPr>
                <w:rFonts w:ascii="Aptos" w:hAnsi="Aptos" w:cs="Arial"/>
              </w:rPr>
              <w:t>Workers' Compensation Insurance</w:t>
            </w:r>
          </w:p>
        </w:tc>
      </w:tr>
      <w:tr w:rsidR="002B0F92" w:rsidRPr="007B3E70" w14:paraId="3B3E2B32"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527AF9D" w14:textId="77777777" w:rsidR="002B0F92" w:rsidRPr="007B3E70" w:rsidRDefault="002B0F92">
            <w:pPr>
              <w:keepNext/>
              <w:keepLines/>
              <w:spacing w:after="0"/>
              <w:ind w:hanging="30"/>
              <w:rPr>
                <w:rFonts w:ascii="Aptos" w:hAnsi="Aptos" w:cs="Arial"/>
              </w:rPr>
            </w:pPr>
            <w:r w:rsidRPr="007B3E70">
              <w:rPr>
                <w:rFonts w:ascii="Aptos" w:hAnsi="Aptos" w:cs="Arial"/>
              </w:rPr>
              <w:t>Minimum Limits:</w:t>
            </w:r>
          </w:p>
          <w:p w14:paraId="1E8901F7" w14:textId="77777777" w:rsidR="002B0F92" w:rsidRPr="007B3E70" w:rsidRDefault="002B0F92">
            <w:pPr>
              <w:keepNext/>
              <w:keepLines/>
              <w:spacing w:after="0"/>
              <w:rPr>
                <w:rFonts w:ascii="Aptos" w:hAnsi="Aptos" w:cs="Arial"/>
              </w:rPr>
            </w:pPr>
            <w:r w:rsidRPr="007B3E70">
              <w:rPr>
                <w:rFonts w:ascii="Aptos" w:hAnsi="Aptos" w:cs="Arial"/>
              </w:rPr>
              <w:t>Coverage according to applicable laws governing work activities.</w:t>
            </w:r>
          </w:p>
        </w:tc>
        <w:tc>
          <w:tcPr>
            <w:tcW w:w="5377" w:type="dxa"/>
          </w:tcPr>
          <w:p w14:paraId="091D11BD" w14:textId="77777777" w:rsidR="002B0F92" w:rsidRPr="007B3E70" w:rsidRDefault="002B0F92">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7B3E70">
              <w:rPr>
                <w:rFonts w:ascii="Aptos" w:hAnsi="Aptos" w:cs="Arial"/>
              </w:rPr>
              <w:t xml:space="preserve">Waiver of subrogation, except where </w:t>
            </w:r>
            <w:proofErr w:type="gramStart"/>
            <w:r w:rsidRPr="007B3E70">
              <w:rPr>
                <w:rFonts w:ascii="Aptos" w:hAnsi="Aptos" w:cs="Arial"/>
              </w:rPr>
              <w:t>waiver is</w:t>
            </w:r>
            <w:proofErr w:type="gramEnd"/>
            <w:r w:rsidRPr="007B3E70">
              <w:rPr>
                <w:rFonts w:ascii="Aptos" w:hAnsi="Aptos" w:cs="Arial"/>
              </w:rPr>
              <w:t xml:space="preserve"> prohibited by law.</w:t>
            </w:r>
          </w:p>
        </w:tc>
      </w:tr>
      <w:tr w:rsidR="002B0F92" w:rsidRPr="007B3E70" w14:paraId="7260B1F1"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5B0BE518" w14:textId="77777777" w:rsidR="002B0F92" w:rsidRPr="007B3E70" w:rsidRDefault="002B0F92">
            <w:pPr>
              <w:keepNext/>
              <w:keepLines/>
              <w:jc w:val="center"/>
              <w:rPr>
                <w:rFonts w:ascii="Aptos" w:hAnsi="Aptos" w:cs="Arial"/>
              </w:rPr>
            </w:pPr>
            <w:r w:rsidRPr="007B3E70">
              <w:rPr>
                <w:rFonts w:ascii="Aptos" w:hAnsi="Aptos" w:cs="Arial"/>
              </w:rPr>
              <w:t>Employers Liability Insurance</w:t>
            </w:r>
          </w:p>
        </w:tc>
      </w:tr>
      <w:tr w:rsidR="002B0F92" w:rsidRPr="007B3E70" w14:paraId="56EC88BF"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02975DCB" w14:textId="77777777" w:rsidR="002B0F92" w:rsidRPr="007B3E70" w:rsidRDefault="002B0F92">
            <w:pPr>
              <w:keepNext/>
              <w:keepLines/>
              <w:spacing w:after="0"/>
              <w:ind w:hanging="30"/>
              <w:rPr>
                <w:rFonts w:ascii="Aptos" w:hAnsi="Aptos" w:cs="Arial"/>
              </w:rPr>
            </w:pPr>
            <w:r w:rsidRPr="007B3E70">
              <w:rPr>
                <w:rFonts w:ascii="Aptos" w:hAnsi="Aptos" w:cs="Arial"/>
              </w:rPr>
              <w:t>Minimum Limits:</w:t>
            </w:r>
          </w:p>
          <w:p w14:paraId="03F5F650" w14:textId="77777777" w:rsidR="002B0F92" w:rsidRPr="007B3E70" w:rsidRDefault="002B0F92">
            <w:pPr>
              <w:keepNext/>
              <w:keepLines/>
              <w:tabs>
                <w:tab w:val="left" w:pos="1170"/>
              </w:tabs>
              <w:spacing w:after="0"/>
              <w:ind w:hanging="30"/>
              <w:rPr>
                <w:rFonts w:ascii="Aptos" w:hAnsi="Aptos" w:cs="Arial"/>
              </w:rPr>
            </w:pPr>
            <w:r w:rsidRPr="007B3E70">
              <w:rPr>
                <w:rFonts w:ascii="Aptos" w:hAnsi="Aptos" w:cs="Arial"/>
              </w:rPr>
              <w:t>$500,000 Each Accident</w:t>
            </w:r>
          </w:p>
          <w:p w14:paraId="0DF70C12" w14:textId="77777777" w:rsidR="002B0F92" w:rsidRPr="007B3E70" w:rsidRDefault="002B0F92">
            <w:pPr>
              <w:keepNext/>
              <w:keepLines/>
              <w:tabs>
                <w:tab w:val="left" w:pos="1170"/>
              </w:tabs>
              <w:spacing w:after="0"/>
              <w:ind w:hanging="30"/>
              <w:rPr>
                <w:rFonts w:ascii="Aptos" w:hAnsi="Aptos" w:cs="Arial"/>
              </w:rPr>
            </w:pPr>
            <w:r w:rsidRPr="007B3E70">
              <w:rPr>
                <w:rFonts w:ascii="Aptos" w:hAnsi="Aptos" w:cs="Arial"/>
              </w:rPr>
              <w:t>$500,000 Each Employee by Disease</w:t>
            </w:r>
          </w:p>
          <w:p w14:paraId="5996D111" w14:textId="77777777" w:rsidR="002B0F92" w:rsidRPr="007B3E70" w:rsidRDefault="002B0F92">
            <w:pPr>
              <w:keepNext/>
              <w:keepLines/>
              <w:ind w:hanging="30"/>
              <w:rPr>
                <w:rFonts w:ascii="Aptos" w:hAnsi="Aptos" w:cs="Arial"/>
              </w:rPr>
            </w:pPr>
            <w:r w:rsidRPr="007B3E70">
              <w:rPr>
                <w:rFonts w:ascii="Aptos" w:hAnsi="Aptos" w:cs="Arial"/>
              </w:rPr>
              <w:t>$500,000 Aggregate Disease</w:t>
            </w:r>
          </w:p>
        </w:tc>
        <w:tc>
          <w:tcPr>
            <w:tcW w:w="5377" w:type="dxa"/>
          </w:tcPr>
          <w:p w14:paraId="09DF4F29" w14:textId="77777777" w:rsidR="002B0F92" w:rsidRPr="007B3E70" w:rsidRDefault="002B0F92">
            <w:pPr>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2B0F92" w:rsidRPr="007B3E70" w14:paraId="7BB3A34A"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B46F1B6" w14:textId="77777777" w:rsidR="002B0F92" w:rsidRPr="007B3E70" w:rsidRDefault="002B0F92">
            <w:pPr>
              <w:spacing w:after="0"/>
              <w:contextualSpacing/>
              <w:jc w:val="center"/>
              <w:rPr>
                <w:rFonts w:ascii="Aptos" w:hAnsi="Aptos" w:cs="Arial"/>
              </w:rPr>
            </w:pPr>
            <w:r w:rsidRPr="007B3E70">
              <w:rPr>
                <w:rFonts w:ascii="Aptos" w:hAnsi="Aptos" w:cs="Arial"/>
              </w:rPr>
              <w:t>Privacy and Security Liability (Cyber Liability) Insurance</w:t>
            </w:r>
          </w:p>
        </w:tc>
      </w:tr>
      <w:tr w:rsidR="002B0F92" w:rsidRPr="007B3E70" w14:paraId="21019919"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358C355C" w14:textId="77777777" w:rsidR="002B0F92" w:rsidRPr="007B3E70" w:rsidRDefault="002B0F92">
            <w:pPr>
              <w:spacing w:after="0"/>
              <w:rPr>
                <w:rFonts w:ascii="Aptos" w:hAnsi="Aptos" w:cs="Arial"/>
              </w:rPr>
            </w:pPr>
            <w:r w:rsidRPr="007B3E70">
              <w:rPr>
                <w:rFonts w:ascii="Aptos" w:hAnsi="Aptos" w:cs="Arial"/>
              </w:rPr>
              <w:t>Minimum Limits:</w:t>
            </w:r>
          </w:p>
          <w:p w14:paraId="5EE7DE6A" w14:textId="77777777" w:rsidR="002B0F92" w:rsidRPr="007B3E70" w:rsidRDefault="002B0F92">
            <w:pPr>
              <w:tabs>
                <w:tab w:val="left" w:pos="1170"/>
              </w:tabs>
              <w:spacing w:after="0"/>
              <w:rPr>
                <w:rFonts w:ascii="Aptos" w:hAnsi="Aptos" w:cs="Arial"/>
              </w:rPr>
            </w:pPr>
            <w:r w:rsidRPr="007B3E70">
              <w:rPr>
                <w:rFonts w:ascii="Aptos" w:hAnsi="Aptos" w:cs="Arial"/>
              </w:rPr>
              <w:t>$</w:t>
            </w:r>
            <w:r>
              <w:rPr>
                <w:rFonts w:ascii="Aptos" w:hAnsi="Aptos" w:cs="Arial"/>
              </w:rPr>
              <w:t>3</w:t>
            </w:r>
            <w:r w:rsidRPr="007B3E70">
              <w:rPr>
                <w:rFonts w:ascii="Aptos" w:hAnsi="Aptos" w:cs="Arial"/>
              </w:rPr>
              <w:t xml:space="preserve">,000,000 Each Occurrence </w:t>
            </w:r>
          </w:p>
          <w:p w14:paraId="004C7A1A" w14:textId="77777777" w:rsidR="002B0F92" w:rsidRPr="007B3E70" w:rsidRDefault="002B0F92">
            <w:pPr>
              <w:tabs>
                <w:tab w:val="left" w:pos="1170"/>
              </w:tabs>
              <w:spacing w:after="0"/>
              <w:rPr>
                <w:rFonts w:ascii="Aptos" w:hAnsi="Aptos" w:cs="Arial"/>
              </w:rPr>
            </w:pPr>
            <w:r w:rsidRPr="007B3E70">
              <w:rPr>
                <w:rFonts w:ascii="Aptos" w:hAnsi="Aptos" w:cs="Arial"/>
              </w:rPr>
              <w:t>$</w:t>
            </w:r>
            <w:r>
              <w:rPr>
                <w:rFonts w:ascii="Aptos" w:hAnsi="Aptos" w:cs="Arial"/>
              </w:rPr>
              <w:t>3</w:t>
            </w:r>
            <w:r w:rsidRPr="007B3E70">
              <w:rPr>
                <w:rFonts w:ascii="Aptos" w:hAnsi="Aptos" w:cs="Arial"/>
              </w:rPr>
              <w:t>,000,000 Annual Aggregate</w:t>
            </w:r>
          </w:p>
        </w:tc>
        <w:tc>
          <w:tcPr>
            <w:tcW w:w="5377" w:type="dxa"/>
          </w:tcPr>
          <w:p w14:paraId="10F4F903" w14:textId="77777777" w:rsidR="002B0F92" w:rsidRPr="007B3E70" w:rsidRDefault="002B0F92">
            <w:pPr>
              <w:cnfStyle w:val="000000000000" w:firstRow="0" w:lastRow="0" w:firstColumn="0" w:lastColumn="0" w:oddVBand="0" w:evenVBand="0" w:oddHBand="0" w:evenHBand="0" w:firstRowFirstColumn="0" w:firstRowLastColumn="0" w:lastRowFirstColumn="0" w:lastRowLastColumn="0"/>
              <w:rPr>
                <w:rFonts w:ascii="Aptos" w:hAnsi="Aptos" w:cs="Arial"/>
              </w:rPr>
            </w:pPr>
            <w:proofErr w:type="gramStart"/>
            <w:r w:rsidRPr="007B3E70">
              <w:rPr>
                <w:rFonts w:ascii="Aptos" w:hAnsi="Aptos" w:cs="Arial"/>
              </w:rPr>
              <w:t>Contractor</w:t>
            </w:r>
            <w:proofErr w:type="gramEnd"/>
            <w:r w:rsidRPr="007B3E70">
              <w:rPr>
                <w:rFonts w:ascii="Aptos" w:hAnsi="Aptos" w:cs="Arial"/>
              </w:rPr>
              <w:t xml:space="preserve"> must have their policy cover information security and privacy liability, privacy notification costs, regulatory defense and penalties, and website media content liability.</w:t>
            </w:r>
          </w:p>
        </w:tc>
      </w:tr>
      <w:tr w:rsidR="002B0F92" w:rsidRPr="007B3E70" w14:paraId="2134478D"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555B0DFB" w14:textId="77777777" w:rsidR="002B0F92" w:rsidRPr="007B3E70" w:rsidRDefault="002B0F92">
            <w:pPr>
              <w:spacing w:after="0"/>
              <w:jc w:val="center"/>
              <w:rPr>
                <w:rFonts w:ascii="Aptos" w:hAnsi="Aptos" w:cs="Arial"/>
              </w:rPr>
            </w:pPr>
            <w:r w:rsidRPr="007B3E70">
              <w:rPr>
                <w:rFonts w:ascii="Aptos" w:hAnsi="Aptos" w:cs="Arial"/>
              </w:rPr>
              <w:t>Professional Liability (Errors and Omissions) Insurance</w:t>
            </w:r>
          </w:p>
        </w:tc>
      </w:tr>
      <w:tr w:rsidR="002B0F92" w:rsidRPr="007B3E70" w14:paraId="06CE999D"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DA9BF3E" w14:textId="77777777" w:rsidR="002B0F92" w:rsidRPr="007B3E70" w:rsidRDefault="002B0F92">
            <w:pPr>
              <w:spacing w:after="0"/>
              <w:rPr>
                <w:rFonts w:ascii="Aptos" w:hAnsi="Aptos" w:cs="Arial"/>
              </w:rPr>
            </w:pPr>
            <w:r w:rsidRPr="007B3E70">
              <w:rPr>
                <w:rFonts w:ascii="Aptos" w:hAnsi="Aptos" w:cs="Arial"/>
              </w:rPr>
              <w:t>Minimum Limits:</w:t>
            </w:r>
          </w:p>
          <w:p w14:paraId="241A9141" w14:textId="77777777" w:rsidR="002B0F92" w:rsidRPr="007B3E70" w:rsidRDefault="002B0F92">
            <w:pPr>
              <w:spacing w:after="0"/>
              <w:rPr>
                <w:rFonts w:ascii="Aptos" w:hAnsi="Aptos" w:cs="Arial"/>
              </w:rPr>
            </w:pPr>
            <w:r w:rsidRPr="007B3E70">
              <w:rPr>
                <w:rFonts w:ascii="Aptos" w:hAnsi="Aptos" w:cs="Arial"/>
              </w:rPr>
              <w:t xml:space="preserve">$3,000,000 Each Occurrence </w:t>
            </w:r>
          </w:p>
          <w:p w14:paraId="2A433B76" w14:textId="77777777" w:rsidR="002B0F92" w:rsidRPr="007B3E70" w:rsidRDefault="002B0F92">
            <w:pPr>
              <w:spacing w:after="0"/>
              <w:rPr>
                <w:rFonts w:ascii="Aptos" w:hAnsi="Aptos" w:cs="Arial"/>
              </w:rPr>
            </w:pPr>
            <w:r w:rsidRPr="007B3E70">
              <w:rPr>
                <w:rFonts w:ascii="Aptos" w:hAnsi="Aptos" w:cs="Arial"/>
              </w:rPr>
              <w:t>$3,000,000 Annual Aggregate</w:t>
            </w:r>
          </w:p>
          <w:p w14:paraId="704CF754" w14:textId="77777777" w:rsidR="002B0F92" w:rsidRPr="007B3E70" w:rsidRDefault="002B0F92">
            <w:pPr>
              <w:spacing w:after="0"/>
              <w:rPr>
                <w:rFonts w:ascii="Aptos" w:hAnsi="Aptos" w:cs="Arial"/>
              </w:rPr>
            </w:pPr>
          </w:p>
        </w:tc>
        <w:tc>
          <w:tcPr>
            <w:tcW w:w="5377" w:type="dxa"/>
          </w:tcPr>
          <w:p w14:paraId="53B94D12" w14:textId="77777777" w:rsidR="002B0F92" w:rsidRPr="007B3E70" w:rsidRDefault="002B0F92">
            <w:pPr>
              <w:spacing w:after="0"/>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3EE7C8FE" w14:textId="77777777" w:rsidR="002B0F92" w:rsidRPr="007B3E70" w:rsidRDefault="002B0F92" w:rsidP="002B0F92">
      <w:pPr>
        <w:numPr>
          <w:ilvl w:val="0"/>
          <w:numId w:val="69"/>
        </w:numPr>
        <w:spacing w:line="259" w:lineRule="auto"/>
        <w:ind w:left="720"/>
      </w:pPr>
      <w:r w:rsidRPr="007B3E70">
        <w:rPr>
          <w:b/>
          <w:bCs/>
        </w:rPr>
        <w:t>Non-Waiver</w:t>
      </w:r>
      <w:r w:rsidRPr="007B3E70">
        <w:t xml:space="preserve">. </w:t>
      </w:r>
      <w:r w:rsidRPr="007B3E70">
        <w:rPr>
          <w:rFonts w:cs="Arial"/>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5D169183" w14:textId="77777777" w:rsidR="002B0F92" w:rsidRPr="001A10EE" w:rsidRDefault="002B0F92" w:rsidP="002B0F92">
      <w:pPr>
        <w:pStyle w:val="ListParagraph"/>
        <w:numPr>
          <w:ilvl w:val="0"/>
          <w:numId w:val="68"/>
        </w:numPr>
        <w:spacing w:before="0" w:after="120" w:line="240" w:lineRule="auto"/>
        <w:ind w:left="360"/>
        <w:contextualSpacing w:val="0"/>
        <w:rPr>
          <w:rFonts w:ascii="Aptos" w:eastAsia="Arial" w:hAnsi="Aptos" w:cstheme="minorHAnsi"/>
        </w:rPr>
      </w:pPr>
      <w:r w:rsidRPr="001A10EE">
        <w:rPr>
          <w:rFonts w:ascii="Aptos" w:eastAsia="Arial" w:hAnsi="Aptos" w:cstheme="minorHAnsi"/>
          <w:b/>
          <w:bCs/>
        </w:rPr>
        <w:t>Notice of Non-Compliance.</w:t>
      </w:r>
      <w:r w:rsidRPr="001A10EE">
        <w:rPr>
          <w:rFonts w:ascii="Aptos" w:eastAsia="Arial" w:hAnsi="Aptos" w:cstheme="minorHAnsi"/>
        </w:rPr>
        <w:t xml:space="preserve"> Contractor consents to receiving electronic communications from a third-party service provider, Origami Risk, for the exclusive purpose of notifying Contractor of non-compliance with the requirements set forth in this Schedule C.</w:t>
      </w:r>
    </w:p>
    <w:p w14:paraId="45D9353E" w14:textId="77777777" w:rsidR="002B0F92" w:rsidRPr="001A10EE" w:rsidRDefault="002B0F92" w:rsidP="002B0F92">
      <w:pPr>
        <w:pStyle w:val="ListParagraph"/>
        <w:numPr>
          <w:ilvl w:val="0"/>
          <w:numId w:val="68"/>
        </w:numPr>
        <w:spacing w:before="0" w:after="120" w:line="240" w:lineRule="auto"/>
        <w:ind w:left="360"/>
        <w:contextualSpacing w:val="0"/>
        <w:rPr>
          <w:rFonts w:ascii="Aptos" w:eastAsia="Arial" w:hAnsi="Aptos" w:cstheme="minorHAnsi"/>
        </w:rPr>
      </w:pPr>
      <w:r w:rsidRPr="001A10EE">
        <w:rPr>
          <w:rFonts w:ascii="Aptos" w:eastAsia="Arial" w:hAnsi="Aptos" w:cstheme="minorHAnsi"/>
          <w:b/>
          <w:bCs/>
        </w:rPr>
        <w:t xml:space="preserve">Non-Waiver. </w:t>
      </w:r>
      <w:r w:rsidRPr="001A10EE">
        <w:rPr>
          <w:rFonts w:ascii="Aptos" w:eastAsia="Arial" w:hAnsi="Aptos" w:cstheme="minorHAnsi"/>
        </w:rPr>
        <w:t>This Schedule C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6CF04605" w14:textId="38DC5F85" w:rsidR="000028F9" w:rsidRPr="00B47A41" w:rsidRDefault="000028F9" w:rsidP="002B0F92">
      <w:pPr>
        <w:sectPr w:rsidR="000028F9" w:rsidRPr="00B47A41" w:rsidSect="00BB2824">
          <w:pgSz w:w="12240" w:h="15840" w:code="1"/>
          <w:pgMar w:top="1800" w:right="1440" w:bottom="1354" w:left="1440" w:header="720" w:footer="360" w:gutter="0"/>
          <w:cols w:space="720"/>
          <w:titlePg/>
        </w:sectPr>
      </w:pPr>
    </w:p>
    <w:p w14:paraId="65CF423A" w14:textId="77777777" w:rsidR="000028F9" w:rsidRPr="004029C9" w:rsidRDefault="000028F9" w:rsidP="004029C9">
      <w:pPr>
        <w:pStyle w:val="Heading1"/>
        <w:rPr>
          <w:rStyle w:val="Strong"/>
          <w:rFonts w:eastAsiaTheme="minorHAnsi"/>
          <w:b/>
          <w:bCs w:val="0"/>
          <w:caps w:val="0"/>
        </w:rPr>
      </w:pPr>
      <w:bookmarkStart w:id="41" w:name="_Hlk497912807"/>
      <w:bookmarkEnd w:id="37"/>
      <w:r w:rsidRPr="004029C9">
        <w:rPr>
          <w:rStyle w:val="Strong"/>
          <w:b/>
          <w:bCs w:val="0"/>
        </w:rPr>
        <w:t>SCHEDULE D – SERVICE LEVEL AGREEMENT (CONTRACTOR HOSTED)</w:t>
      </w:r>
    </w:p>
    <w:tbl>
      <w:tblPr>
        <w:tblStyle w:val="TableGrid"/>
        <w:tblW w:w="0" w:type="auto"/>
        <w:tblLook w:val="04A0" w:firstRow="1" w:lastRow="0" w:firstColumn="1" w:lastColumn="0" w:noHBand="0" w:noVBand="1"/>
      </w:tblPr>
      <w:tblGrid>
        <w:gridCol w:w="9350"/>
      </w:tblGrid>
      <w:tr w:rsidR="000028F9" w:rsidRPr="00B47A41" w14:paraId="7C9312C7" w14:textId="77777777">
        <w:tc>
          <w:tcPr>
            <w:tcW w:w="9350" w:type="dxa"/>
          </w:tcPr>
          <w:p w14:paraId="5B2C9A7D" w14:textId="77777777" w:rsidR="000028F9" w:rsidRPr="00B47A41" w:rsidRDefault="000028F9" w:rsidP="00CE3539">
            <w:pPr>
              <w:pStyle w:val="Body-Table"/>
            </w:pPr>
            <w:r w:rsidRPr="00B47A41">
              <w:t>BIDDER INSTRUCTIONS</w:t>
            </w:r>
          </w:p>
          <w:p w14:paraId="592F8B12" w14:textId="77777777" w:rsidR="000028F9" w:rsidRPr="00B47A41" w:rsidRDefault="000028F9" w:rsidP="00CE3539">
            <w:pPr>
              <w:pStyle w:val="Body-Table"/>
              <w:rPr>
                <w:bCs/>
              </w:rPr>
            </w:pPr>
            <w:r w:rsidRPr="00B47A41">
              <w:t>IF CONTRACTOR IS PROPOSING A CONTRACTOR HOSTED SOLUTION, THEN THIS SCHEDULE APPLIES.</w:t>
            </w:r>
          </w:p>
          <w:p w14:paraId="13C7168D" w14:textId="77777777" w:rsidR="000028F9" w:rsidRPr="00B47A41" w:rsidRDefault="000028F9" w:rsidP="00CE3539">
            <w:pPr>
              <w:pStyle w:val="Body-Table"/>
            </w:pPr>
            <w:r w:rsidRPr="00B47A41">
              <w:t>Are you proposing a Contractor-hosted solution?</w:t>
            </w:r>
          </w:p>
          <w:p w14:paraId="57B8DA31" w14:textId="77777777" w:rsidR="000028F9" w:rsidRPr="00B47A41" w:rsidRDefault="000028F9" w:rsidP="00CE3539">
            <w:pPr>
              <w:pStyle w:val="Body-Table"/>
            </w:pPr>
            <w:r w:rsidRPr="00B47A41">
              <w:t>BIDDER RESPONSE:</w:t>
            </w:r>
          </w:p>
          <w:p w14:paraId="48BD855F" w14:textId="77777777" w:rsidR="000028F9" w:rsidRPr="00B47A41" w:rsidRDefault="000028F9" w:rsidP="00CE3539">
            <w:pPr>
              <w:pStyle w:val="Body-Table"/>
            </w:pPr>
            <w:r w:rsidRPr="00B47A41">
              <w:t>If so, do you accept these Service Level Agreement provisions as presented?</w:t>
            </w:r>
          </w:p>
          <w:p w14:paraId="29B278BC" w14:textId="77777777" w:rsidR="000028F9" w:rsidRPr="00B47A41" w:rsidRDefault="000028F9" w:rsidP="00CE3539">
            <w:pPr>
              <w:pStyle w:val="Body-Table"/>
            </w:pPr>
            <w:r w:rsidRPr="00B47A41">
              <w:t>BIDDER RESPONSE:</w:t>
            </w:r>
          </w:p>
          <w:p w14:paraId="6BBE3F66" w14:textId="0A5C8F4B" w:rsidR="000028F9" w:rsidRPr="00B47A41" w:rsidRDefault="000028F9" w:rsidP="00CE3539">
            <w:pPr>
              <w:pStyle w:val="Body-Table"/>
              <w:rPr>
                <w:b/>
                <w:bCs/>
              </w:rPr>
            </w:pPr>
            <w:r w:rsidRPr="00B47A41">
              <w:t>If Bidder takes exceptions to these provisions, bidder must redline these terms as part of its proposal response</w:t>
            </w:r>
            <w:r w:rsidR="00126E45">
              <w:t xml:space="preserve"> and must provide a justification for each </w:t>
            </w:r>
            <w:proofErr w:type="gramStart"/>
            <w:r w:rsidR="00126E45">
              <w:t>redline</w:t>
            </w:r>
            <w:proofErr w:type="gramEnd"/>
            <w:r w:rsidRPr="00B47A41">
              <w:t xml:space="preserv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26CB43D1" w14:textId="77777777" w:rsidR="000028F9" w:rsidRPr="00556261" w:rsidRDefault="000028F9" w:rsidP="00AE250E">
      <w:pPr>
        <w:rPr>
          <w:b/>
          <w:bCs/>
        </w:rPr>
      </w:pPr>
      <w:r w:rsidRPr="00556261">
        <w:rPr>
          <w:b/>
          <w:bCs/>
        </w:rPr>
        <w:t>IF THE SOFTWARE IS CONTRACTOR HOSTED, then the following applies:</w:t>
      </w:r>
    </w:p>
    <w:p w14:paraId="087EAF38" w14:textId="70AC0EC0" w:rsidR="000028F9" w:rsidRPr="00B47A41" w:rsidRDefault="000D5335" w:rsidP="0009246F">
      <w:r>
        <w:rPr>
          <w:b/>
          <w:bCs/>
          <w:vanish/>
        </w:rPr>
        <w:t xml:space="preserve">1. </w:t>
      </w:r>
      <w:r w:rsidR="000028F9" w:rsidRPr="00B47A41">
        <w:rPr>
          <w:b/>
          <w:bCs/>
          <w:vanish/>
        </w:rPr>
        <w:t>Definitions.</w:t>
      </w:r>
      <w:r w:rsidR="000028F9" w:rsidRPr="00B47A41">
        <w:rPr>
          <w:b/>
          <w:bCs/>
        </w:rPr>
        <w:t xml:space="preserve"> </w:t>
      </w:r>
      <w:r w:rsidR="000028F9" w:rsidRPr="00B47A41">
        <w:t>For purposes of this Schedule, the following terms have the meanings set forth below.</w:t>
      </w:r>
      <w:r w:rsidR="00AE250E">
        <w:t xml:space="preserve"> </w:t>
      </w:r>
      <w:r w:rsidR="000028F9" w:rsidRPr="00B47A41">
        <w:t xml:space="preserve">All initial capitalized terms in this Schedule that are not defined in this </w:t>
      </w:r>
      <w:r w:rsidR="000028F9" w:rsidRPr="00B47A41">
        <w:rPr>
          <w:b/>
        </w:rPr>
        <w:t>Schedule</w:t>
      </w:r>
      <w:r w:rsidR="000028F9" w:rsidRPr="00B47A41">
        <w:t xml:space="preserve"> shall have the respective meanings given to them in the Contract Terms and Conditions.</w:t>
      </w:r>
    </w:p>
    <w:p w14:paraId="7F14B17C" w14:textId="77777777" w:rsidR="000028F9" w:rsidRPr="00B47A41" w:rsidRDefault="000028F9" w:rsidP="0009246F">
      <w:r w:rsidRPr="00B47A41">
        <w:t>“</w:t>
      </w:r>
      <w:r w:rsidRPr="00B47A41">
        <w:rPr>
          <w:b/>
          <w:color w:val="000000"/>
        </w:rPr>
        <w:t>Actual Uptime</w:t>
      </w:r>
      <w:r w:rsidRPr="00B47A41">
        <w:t>” means the total minutes in the Service Period that the Solution is Available.</w:t>
      </w:r>
    </w:p>
    <w:p w14:paraId="57E9E073" w14:textId="77777777" w:rsidR="000028F9" w:rsidRPr="00B47A41" w:rsidRDefault="000028F9" w:rsidP="0009246F">
      <w:pPr>
        <w:rPr>
          <w:b/>
          <w:bCs/>
        </w:rPr>
      </w:pPr>
      <w:r w:rsidRPr="00B47A41">
        <w:t>“</w:t>
      </w:r>
      <w:r w:rsidRPr="00B47A41">
        <w:rPr>
          <w:b/>
          <w:color w:val="000000"/>
        </w:rPr>
        <w:t>Available</w:t>
      </w:r>
      <w:r w:rsidRPr="00B47A41">
        <w:t xml:space="preserve">” and </w:t>
      </w:r>
      <w:r w:rsidRPr="00B47A41">
        <w:rPr>
          <w:b/>
          <w:bCs/>
        </w:rPr>
        <w:t>“Availability”</w:t>
      </w:r>
      <w:r w:rsidRPr="00B47A41">
        <w:t xml:space="preserve"> have correlative meanings and mean the Hosted Services and Software are available and operable for access and use by the State and its Authorized Users over the Internet in material conformity with the Contract without material performance degradation or inoperability of the Hosting Services or Software, in whole or in part</w:t>
      </w:r>
      <w:r w:rsidRPr="00B47A41">
        <w:rPr>
          <w:b/>
          <w:bCs/>
        </w:rPr>
        <w:t>.</w:t>
      </w:r>
    </w:p>
    <w:p w14:paraId="4254861A" w14:textId="45BDB826" w:rsidR="000028F9" w:rsidRPr="00B47A41" w:rsidRDefault="000028F9" w:rsidP="0009246F">
      <w:r w:rsidRPr="00B47A41">
        <w:rPr>
          <w:b/>
          <w:bCs/>
        </w:rPr>
        <w:t>“Availability Requirements”</w:t>
      </w:r>
      <w:r w:rsidRPr="00B47A41">
        <w:t xml:space="preserve"> means the percentage </w:t>
      </w:r>
      <w:r w:rsidR="00856135">
        <w:t>o</w:t>
      </w:r>
      <w:r w:rsidR="00856135" w:rsidRPr="00B47A41">
        <w:t xml:space="preserve">f </w:t>
      </w:r>
      <w:r w:rsidRPr="00B47A41">
        <w:t>time in a Service Period, as set forth in this Schedule, that the Hosted Services and/or Software must be Available, excluding time the Hosted Services and/or Software is not Available solely because of one or more Exceptions.</w:t>
      </w:r>
    </w:p>
    <w:p w14:paraId="3FA9639E" w14:textId="77777777" w:rsidR="000028F9" w:rsidRPr="00B47A41" w:rsidRDefault="000028F9" w:rsidP="0009246F">
      <w:r w:rsidRPr="00B47A41">
        <w:rPr>
          <w:b/>
          <w:bCs/>
        </w:rPr>
        <w:t xml:space="preserve">“Availability Service Level Credits” </w:t>
      </w:r>
      <w:r w:rsidRPr="00B47A41">
        <w:t>means a credit of Fees, which credit is payable to the State for failure to meet the Availability Requirement, as set forth in this Schedule.</w:t>
      </w:r>
    </w:p>
    <w:p w14:paraId="605F8BDF" w14:textId="77777777" w:rsidR="000028F9" w:rsidRPr="00B47A41" w:rsidRDefault="000028F9" w:rsidP="0009246F">
      <w:r w:rsidRPr="00B47A41">
        <w:t>“</w:t>
      </w:r>
      <w:r w:rsidRPr="00B47A41">
        <w:rPr>
          <w:b/>
          <w:color w:val="000000"/>
        </w:rPr>
        <w:t>Contact List</w:t>
      </w:r>
      <w:r w:rsidRPr="00B47A41">
        <w:t xml:space="preserve">” means a current list of Contractor contacts and telephone numbers set forth in the attached </w:t>
      </w:r>
      <w:r w:rsidRPr="00B47A41">
        <w:rPr>
          <w:b/>
        </w:rPr>
        <w:t>Schedule D – Attachment 1</w:t>
      </w:r>
      <w:r w:rsidRPr="00B47A41">
        <w:t xml:space="preserve"> to this Schedule to enable the State to escalate its Support Requests, including: (a) the first person to contact; and (b) the persons in successively more qualified or experienced positions to provide the support sought.</w:t>
      </w:r>
    </w:p>
    <w:p w14:paraId="4C85E44B" w14:textId="77777777" w:rsidR="000028F9" w:rsidRPr="00B47A41" w:rsidRDefault="000028F9" w:rsidP="0009246F">
      <w:r w:rsidRPr="00B47A41">
        <w:t>“</w:t>
      </w:r>
      <w:r w:rsidRPr="00B47A41">
        <w:rPr>
          <w:b/>
          <w:color w:val="000000"/>
        </w:rPr>
        <w:t>Corrective Action Plan</w:t>
      </w:r>
      <w:r w:rsidRPr="00B47A41">
        <w:t>” means Contractor's written analysis of root causes of Service Errors and/or a Delinquency and Contractor’s plan for correction of same, as required by and in such detail as required by and in such detail as required by this Schedule, and which upon written approval by the State, will constitute a Change Notice.</w:t>
      </w:r>
    </w:p>
    <w:p w14:paraId="4793FBDE" w14:textId="77777777" w:rsidR="000028F9" w:rsidRPr="00B47A41" w:rsidRDefault="000028F9" w:rsidP="0009246F">
      <w:r w:rsidRPr="00B47A41">
        <w:t>“</w:t>
      </w:r>
      <w:r w:rsidRPr="00577E1D">
        <w:rPr>
          <w:b/>
          <w:color w:val="000000" w:themeColor="text1"/>
        </w:rPr>
        <w:t>Critical Service Error</w:t>
      </w:r>
      <w:r w:rsidRPr="00B47A41">
        <w:t>” has the meaning set forth in Subsection 3.6, Solution Support Service Level Table.</w:t>
      </w:r>
    </w:p>
    <w:p w14:paraId="13325FB3" w14:textId="77777777" w:rsidR="000028F9" w:rsidRPr="00B47A41" w:rsidRDefault="000028F9" w:rsidP="0009246F">
      <w:r w:rsidRPr="00B47A41">
        <w:t>“</w:t>
      </w:r>
      <w:r w:rsidRPr="00B47A41">
        <w:rPr>
          <w:b/>
          <w:color w:val="000000"/>
        </w:rPr>
        <w:t>Exceptions</w:t>
      </w:r>
      <w:r w:rsidRPr="00B47A41">
        <w:t xml:space="preserve">” means Scheduled Downtime or a degradation or inoperability of the Hosted Services solely because of failure of the State’s or its Authorized Users’ internet connectivity. </w:t>
      </w:r>
    </w:p>
    <w:p w14:paraId="0E8E06A9" w14:textId="74FDE1EB" w:rsidR="000028F9" w:rsidRPr="00B47A41" w:rsidRDefault="000028F9" w:rsidP="0009246F">
      <w:r w:rsidRPr="00B47A41">
        <w:t>“</w:t>
      </w:r>
      <w:r w:rsidRPr="00577E1D">
        <w:rPr>
          <w:b/>
          <w:bCs/>
          <w:color w:val="000000"/>
        </w:rPr>
        <w:t>High Service Error</w:t>
      </w:r>
      <w:r w:rsidRPr="00B47A41">
        <w:t>” has the meaning set forth in Subsection 3.6, Solution Support Service Level Table.</w:t>
      </w:r>
    </w:p>
    <w:p w14:paraId="79A23072" w14:textId="4AD0E091" w:rsidR="000028F9" w:rsidRPr="00B47A41" w:rsidRDefault="000028F9" w:rsidP="0009246F">
      <w:r w:rsidRPr="00B47A41">
        <w:t>“</w:t>
      </w:r>
      <w:r w:rsidRPr="00577E1D">
        <w:rPr>
          <w:b/>
          <w:bCs/>
          <w:color w:val="000000"/>
        </w:rPr>
        <w:t>Low Service Error</w:t>
      </w:r>
      <w:r w:rsidRPr="00B47A41">
        <w:t>” has the meaning set forth in Subsection 3.6, Solution Support Service Level Table.</w:t>
      </w:r>
    </w:p>
    <w:p w14:paraId="5E298850" w14:textId="4A43FF9B" w:rsidR="000028F9" w:rsidRPr="00B47A41" w:rsidRDefault="000028F9" w:rsidP="0009246F">
      <w:r w:rsidRPr="00B47A41">
        <w:t>“</w:t>
      </w:r>
      <w:r w:rsidRPr="00EC572F">
        <w:rPr>
          <w:b/>
          <w:bCs/>
          <w:color w:val="000000"/>
        </w:rPr>
        <w:t>Medium Service Error</w:t>
      </w:r>
      <w:r w:rsidRPr="00B47A41">
        <w:t xml:space="preserve">” has the meaning set forth in </w:t>
      </w:r>
      <w:r w:rsidRPr="00B47A41">
        <w:rPr>
          <w:bCs/>
        </w:rPr>
        <w:t>Subsection 3.6, Solution Support Service Level Table.</w:t>
      </w:r>
    </w:p>
    <w:p w14:paraId="7A5F4B7C" w14:textId="77777777" w:rsidR="000028F9" w:rsidRPr="00B47A41" w:rsidRDefault="000028F9" w:rsidP="0009246F">
      <w:r w:rsidRPr="00B47A41">
        <w:t>“</w:t>
      </w:r>
      <w:r w:rsidRPr="00B47A41">
        <w:rPr>
          <w:b/>
          <w:color w:val="000000"/>
        </w:rPr>
        <w:t xml:space="preserve">Resolve”, “Resolved”, “Resolution” </w:t>
      </w:r>
      <w:r w:rsidRPr="00B47A41">
        <w:rPr>
          <w:color w:val="000000"/>
        </w:rPr>
        <w:t>and correlative</w:t>
      </w:r>
      <w:r w:rsidRPr="00B47A41">
        <w:t xml:space="preserve"> capitalized terms mean, with respect to any </w:t>
      </w:r>
      <w:proofErr w:type="gramStart"/>
      <w:r w:rsidRPr="00B47A41">
        <w:t>particular Support</w:t>
      </w:r>
      <w:proofErr w:type="gramEnd"/>
      <w:r w:rsidRPr="00B47A41">
        <w:t xml:space="preserve"> Request, that Contractor has corrected the Service Error that prompted that Support Request and that the State has confirmed such correction and its acceptance of it in writing.</w:t>
      </w:r>
    </w:p>
    <w:p w14:paraId="34DFDFDD" w14:textId="77777777" w:rsidR="000028F9" w:rsidRPr="00B47A41" w:rsidRDefault="000028F9" w:rsidP="0009246F">
      <w:r w:rsidRPr="00B47A41">
        <w:t>"</w:t>
      </w:r>
      <w:r w:rsidRPr="00B47A41">
        <w:rPr>
          <w:b/>
        </w:rPr>
        <w:t>RPO</w:t>
      </w:r>
      <w:r w:rsidRPr="00B47A41">
        <w:t>" or "</w:t>
      </w:r>
      <w:r w:rsidRPr="00B47A41">
        <w:rPr>
          <w:b/>
        </w:rPr>
        <w:t>Recovery Point Objective</w:t>
      </w:r>
      <w:r w:rsidRPr="00B47A41">
        <w:t>" means the maximum amount of potential data loss in the event of a disaster.</w:t>
      </w:r>
    </w:p>
    <w:p w14:paraId="0B9BF908" w14:textId="77777777" w:rsidR="000028F9" w:rsidRPr="00B47A41" w:rsidRDefault="000028F9" w:rsidP="0009246F">
      <w:r w:rsidRPr="00B47A41">
        <w:rPr>
          <w:b/>
          <w:bCs/>
        </w:rPr>
        <w:t>"RTO"</w:t>
      </w:r>
      <w:r w:rsidRPr="00B47A41">
        <w:t xml:space="preserve"> or </w:t>
      </w:r>
      <w:r w:rsidRPr="00B47A41">
        <w:rPr>
          <w:b/>
          <w:bCs/>
        </w:rPr>
        <w:t>"Recovery Time Objective</w:t>
      </w:r>
      <w:r w:rsidRPr="00B47A41">
        <w:t xml:space="preserve">" means the maximum </w:t>
      </w:r>
      <w:proofErr w:type="gramStart"/>
      <w:r w:rsidRPr="00B47A41">
        <w:t>period of time</w:t>
      </w:r>
      <w:proofErr w:type="gramEnd"/>
      <w:r w:rsidRPr="00B47A41">
        <w:t xml:space="preserve"> to fully restore the Hosted Services in the case of a disaster.</w:t>
      </w:r>
    </w:p>
    <w:p w14:paraId="79AD4FEA" w14:textId="2DB1AA7C" w:rsidR="000028F9" w:rsidRPr="00B47A41" w:rsidRDefault="000028F9" w:rsidP="0009246F">
      <w:r w:rsidRPr="00B47A41">
        <w:t>“</w:t>
      </w:r>
      <w:r w:rsidRPr="00B47A41">
        <w:rPr>
          <w:b/>
          <w:color w:val="000000"/>
        </w:rPr>
        <w:t>Scheduled Downtime</w:t>
      </w:r>
      <w:r w:rsidRPr="00B47A41">
        <w:t xml:space="preserve">” means a scheduled outage of the Hosting Services or Software, or a scheduled </w:t>
      </w:r>
      <w:proofErr w:type="gramStart"/>
      <w:r w:rsidRPr="00B47A41">
        <w:t>period of time</w:t>
      </w:r>
      <w:proofErr w:type="gramEnd"/>
      <w:r w:rsidRPr="00B47A41">
        <w:t xml:space="preserve"> during which Contractor is not required to meet the Availability Requirements, as set forth in this Schedule.</w:t>
      </w:r>
    </w:p>
    <w:p w14:paraId="08DFC410" w14:textId="77777777" w:rsidR="000028F9" w:rsidRPr="00B47A41" w:rsidRDefault="000028F9" w:rsidP="0009246F">
      <w:r w:rsidRPr="00B47A41">
        <w:t>“</w:t>
      </w:r>
      <w:r w:rsidRPr="00B47A41">
        <w:rPr>
          <w:b/>
          <w:color w:val="000000"/>
        </w:rPr>
        <w:t>Scheduled Uptime</w:t>
      </w:r>
      <w:r w:rsidRPr="00B47A41">
        <w:t>” means the total minutes in the Service Period.</w:t>
      </w:r>
    </w:p>
    <w:p w14:paraId="0B715DA0" w14:textId="77777777" w:rsidR="000028F9" w:rsidRPr="00B47A41" w:rsidRDefault="000028F9" w:rsidP="0009246F">
      <w:r w:rsidRPr="00B47A41">
        <w:rPr>
          <w:b/>
          <w:bCs/>
        </w:rPr>
        <w:t>“Service Availability Report”</w:t>
      </w:r>
      <w:r w:rsidRPr="00B47A41">
        <w:t xml:space="preserve"> means a report that describes the Availability and other performance of the Hosted Services and Software during the calendar month as compared to the Availability Requirement.</w:t>
      </w:r>
    </w:p>
    <w:p w14:paraId="1721855D" w14:textId="13E63456" w:rsidR="000028F9" w:rsidRPr="00B47A41" w:rsidRDefault="000028F9" w:rsidP="0009246F">
      <w:r w:rsidRPr="00B47A41">
        <w:t>“</w:t>
      </w:r>
      <w:r w:rsidRPr="00B47A41">
        <w:rPr>
          <w:b/>
          <w:color w:val="000000"/>
        </w:rPr>
        <w:t>Service Error</w:t>
      </w:r>
      <w:r w:rsidRPr="00B47A41">
        <w:t>” means any failure of any Hosted Service or the Software to be Available or otherwise perform in accordance with the Contract.</w:t>
      </w:r>
    </w:p>
    <w:p w14:paraId="7C060A23" w14:textId="77777777" w:rsidR="000028F9" w:rsidRPr="00B47A41" w:rsidRDefault="000028F9" w:rsidP="0009246F">
      <w:r w:rsidRPr="00B47A41">
        <w:rPr>
          <w:b/>
          <w:bCs/>
        </w:rPr>
        <w:t>“Service Availability Failure”</w:t>
      </w:r>
      <w:r w:rsidRPr="00B47A41">
        <w:t xml:space="preserve"> means the Availability Requirements is not met in a Service Period.</w:t>
      </w:r>
    </w:p>
    <w:p w14:paraId="0EBFDA40" w14:textId="77777777" w:rsidR="000028F9" w:rsidRPr="00B47A41" w:rsidRDefault="000028F9" w:rsidP="0009246F">
      <w:r w:rsidRPr="00B47A41">
        <w:rPr>
          <w:b/>
          <w:bCs/>
        </w:rPr>
        <w:t xml:space="preserve">“Service Level Metrics” </w:t>
      </w:r>
      <w:r w:rsidRPr="00B47A41">
        <w:t>means the required Support Request Response and Resolution times referred to in the Solution Support Service Level Table.</w:t>
      </w:r>
    </w:p>
    <w:p w14:paraId="712494B3" w14:textId="03D84F82" w:rsidR="000028F9" w:rsidRPr="00B47A41" w:rsidRDefault="000028F9" w:rsidP="0009246F">
      <w:r w:rsidRPr="00B47A41">
        <w:t>“</w:t>
      </w:r>
      <w:r w:rsidRPr="00B47A41">
        <w:rPr>
          <w:b/>
          <w:color w:val="000000"/>
        </w:rPr>
        <w:t>Service Period</w:t>
      </w:r>
      <w:r w:rsidRPr="00B47A41">
        <w:t>” means each calendar month during the Term and an</w:t>
      </w:r>
      <w:r w:rsidR="00144C18">
        <w:t>y</w:t>
      </w:r>
      <w:r w:rsidRPr="00B47A41">
        <w:t xml:space="preserve"> additional periods during which Contractor does or is required to provide the Solution.</w:t>
      </w:r>
    </w:p>
    <w:p w14:paraId="236993DC" w14:textId="20AC8D14" w:rsidR="000028F9" w:rsidRPr="00B47A41" w:rsidRDefault="000028F9" w:rsidP="0009246F">
      <w:r w:rsidRPr="00B47A41">
        <w:t>“</w:t>
      </w:r>
      <w:r w:rsidRPr="00B47A41">
        <w:rPr>
          <w:b/>
        </w:rPr>
        <w:t xml:space="preserve">Solution </w:t>
      </w:r>
      <w:r w:rsidRPr="00B47A41">
        <w:rPr>
          <w:b/>
          <w:color w:val="000000"/>
        </w:rPr>
        <w:t>Support Services</w:t>
      </w:r>
      <w:r w:rsidRPr="00B47A41">
        <w:t>” means the maintenance and support services Contractor must provide as part of any Solution Contractor provides, as set forth in this Schedule.</w:t>
      </w:r>
    </w:p>
    <w:p w14:paraId="245A2A14" w14:textId="1C66EA1F" w:rsidR="000028F9" w:rsidRPr="00B47A41" w:rsidRDefault="000028F9" w:rsidP="0009246F">
      <w:r w:rsidRPr="00B47A41">
        <w:t>“</w:t>
      </w:r>
      <w:r w:rsidRPr="00B47A41">
        <w:rPr>
          <w:b/>
          <w:color w:val="000000" w:themeColor="text1"/>
        </w:rPr>
        <w:t>Support Hours</w:t>
      </w:r>
      <w:r w:rsidRPr="00B47A41">
        <w:t>” means</w:t>
      </w:r>
      <w:r w:rsidR="00EC209E">
        <w:t xml:space="preserve"> </w:t>
      </w:r>
      <w:r w:rsidR="00EC209E" w:rsidRPr="00EC209E">
        <w:t>8am to 5pm Eastern, Monday thru Friday</w:t>
      </w:r>
      <w:r w:rsidRPr="00B47A41">
        <w:t>.</w:t>
      </w:r>
    </w:p>
    <w:p w14:paraId="320CFBDC" w14:textId="77777777" w:rsidR="000028F9" w:rsidRPr="00B47A41" w:rsidRDefault="000028F9" w:rsidP="0009246F">
      <w:r w:rsidRPr="00B47A41">
        <w:rPr>
          <w:b/>
          <w:bCs/>
        </w:rPr>
        <w:t>“Support Service Level Credits”</w:t>
      </w:r>
      <w:r w:rsidRPr="00B47A41">
        <w:t xml:space="preserve"> means the credit set forth in the Solution Support Service Level Credit Table.</w:t>
      </w:r>
    </w:p>
    <w:p w14:paraId="37270269" w14:textId="77777777" w:rsidR="000028F9" w:rsidRPr="00B47A41" w:rsidRDefault="000028F9" w:rsidP="0009246F">
      <w:r w:rsidRPr="00B47A41">
        <w:rPr>
          <w:b/>
          <w:bCs/>
        </w:rPr>
        <w:t xml:space="preserve">“Support Service Level Failure” </w:t>
      </w:r>
      <w:r w:rsidRPr="00B47A41">
        <w:t>means a failure to meet the Service Level Metrics set forth in the Solution Support Service Level Table.</w:t>
      </w:r>
    </w:p>
    <w:p w14:paraId="6E9447AA" w14:textId="77777777" w:rsidR="000028F9" w:rsidRPr="00B47A41" w:rsidRDefault="000028F9" w:rsidP="0009246F">
      <w:r w:rsidRPr="00B47A41">
        <w:rPr>
          <w:b/>
          <w:bCs/>
        </w:rPr>
        <w:t xml:space="preserve">“Support Request” </w:t>
      </w:r>
      <w:r w:rsidRPr="00B47A41">
        <w:t>means the State’s request for Contractor to Respond to and Resolve a Service Error.</w:t>
      </w:r>
    </w:p>
    <w:p w14:paraId="498E3693" w14:textId="03456B14" w:rsidR="000028F9" w:rsidRPr="00B47A41" w:rsidRDefault="000028F9" w:rsidP="0009246F">
      <w:r w:rsidRPr="00B47A41">
        <w:rPr>
          <w:b/>
          <w:bCs/>
        </w:rPr>
        <w:t xml:space="preserve">“Support Request Classification” </w:t>
      </w:r>
      <w:r w:rsidRPr="00B47A41">
        <w:t>means the type and/or severity designation of a Support Request according to and corresponding to</w:t>
      </w:r>
      <w:r w:rsidR="00AE250E">
        <w:t xml:space="preserve"> </w:t>
      </w:r>
      <w:r w:rsidRPr="00B47A41">
        <w:t>the Service Error Classification of a Service Error that is the subject of a Support Request.</w:t>
      </w:r>
    </w:p>
    <w:p w14:paraId="6FD07BF1" w14:textId="77777777" w:rsidR="000028F9" w:rsidRPr="00B47A41" w:rsidRDefault="000028F9" w:rsidP="0009246F">
      <w:r w:rsidRPr="00B47A41">
        <w:rPr>
          <w:b/>
          <w:bCs/>
        </w:rPr>
        <w:t>“Support Request Response Time”</w:t>
      </w:r>
      <w:r w:rsidRPr="00B47A41">
        <w:t xml:space="preserve"> means the </w:t>
      </w:r>
      <w:proofErr w:type="gramStart"/>
      <w:r w:rsidRPr="00B47A41">
        <w:t>period of time</w:t>
      </w:r>
      <w:proofErr w:type="gramEnd"/>
      <w:r w:rsidRPr="00B47A41">
        <w:t>, beginning when Contractor receives a Support Request, within which Contractor must acknowledge, in writing, its receipt of the Support Request, as set forth in the Service Level Table.</w:t>
      </w:r>
    </w:p>
    <w:p w14:paraId="3FA10784" w14:textId="4A08D8CA" w:rsidR="000028F9" w:rsidRPr="00B47A41" w:rsidRDefault="000028F9" w:rsidP="00AE250E">
      <w:r w:rsidRPr="00B47A41">
        <w:t xml:space="preserve">2. Service Availability and </w:t>
      </w:r>
      <w:r w:rsidR="00ED4DE5" w:rsidRPr="00B47A41">
        <w:t>Availab</w:t>
      </w:r>
      <w:r w:rsidR="00ED4DE5">
        <w:t>ility</w:t>
      </w:r>
      <w:r w:rsidR="00ED4DE5" w:rsidRPr="00B47A41">
        <w:t xml:space="preserve"> </w:t>
      </w:r>
      <w:r w:rsidRPr="00B47A41">
        <w:t>Service Level Credits.</w:t>
      </w:r>
    </w:p>
    <w:p w14:paraId="1FAA1EA2" w14:textId="45D5C697" w:rsidR="000028F9" w:rsidRPr="00B47A41" w:rsidRDefault="000028F9" w:rsidP="009A5D38">
      <w:pPr>
        <w:ind w:left="720"/>
        <w:rPr>
          <w:b/>
        </w:rPr>
      </w:pPr>
      <w:r w:rsidRPr="00B47A41">
        <w:t>2.1</w:t>
      </w:r>
      <w:r w:rsidRPr="00B47A41">
        <w:rPr>
          <w:u w:val="single"/>
        </w:rPr>
        <w:t xml:space="preserve"> Availability Requirement.</w:t>
      </w:r>
      <w:r w:rsidR="00AE250E">
        <w:t xml:space="preserve"> </w:t>
      </w:r>
      <w:r w:rsidRPr="00B47A41">
        <w:t>Contractor will make the Hosted Services and Software Available, as measured over the course of each “</w:t>
      </w:r>
      <w:r w:rsidRPr="00B47A41">
        <w:rPr>
          <w:b/>
          <w:color w:val="000000" w:themeColor="text1"/>
        </w:rPr>
        <w:t>Service Period</w:t>
      </w:r>
      <w:r w:rsidRPr="00B47A41">
        <w:t xml:space="preserve">, at least 99.98% of the time. Availability will be calculated for the Service Period as follows: (Actual Uptime – Total Minutes in Service Period Hosted Services or Software are not Available Due to an Exception) ÷ (Scheduled Uptime – Total Minutes in Service Period Hosted Services or Software are not Available Due to an Exception) x 100 = Availability. </w:t>
      </w:r>
    </w:p>
    <w:p w14:paraId="5C65F1DC" w14:textId="77777777" w:rsidR="000028F9" w:rsidRPr="00B47A41" w:rsidRDefault="000028F9" w:rsidP="009A5D38">
      <w:pPr>
        <w:ind w:left="720"/>
        <w:rPr>
          <w:b/>
        </w:rPr>
      </w:pPr>
      <w:r w:rsidRPr="00B47A41">
        <w:t>2.2</w:t>
      </w:r>
      <w:r w:rsidRPr="00B47A41">
        <w:rPr>
          <w:u w:val="single"/>
        </w:rPr>
        <w:t xml:space="preserve"> Exceptions.</w:t>
      </w:r>
      <w:r w:rsidRPr="00B47A41">
        <w:t xml:space="preserve"> No period of Hosted Services and/or Software degradation or inoperability will be included in calculating Availability to the extent that such downtime or degradation is due to one or more </w:t>
      </w:r>
      <w:r w:rsidRPr="00B47A41">
        <w:rPr>
          <w:b/>
          <w:color w:val="000000"/>
        </w:rPr>
        <w:t>Exceptions</w:t>
      </w:r>
      <w:r w:rsidRPr="00B47A41">
        <w:t>.</w:t>
      </w:r>
    </w:p>
    <w:p w14:paraId="4DFC69ED" w14:textId="65C3997B" w:rsidR="000028F9" w:rsidRPr="00B47A41" w:rsidRDefault="000028F9" w:rsidP="009A5D38">
      <w:pPr>
        <w:ind w:left="720"/>
        <w:rPr>
          <w:b/>
        </w:rPr>
      </w:pPr>
      <w:r w:rsidRPr="00B47A41">
        <w:t>2.3</w:t>
      </w:r>
      <w:r w:rsidRPr="00B47A41">
        <w:rPr>
          <w:u w:val="single"/>
        </w:rPr>
        <w:t xml:space="preserve"> Scheduled Downtime.</w:t>
      </w:r>
      <w:r w:rsidRPr="00B47A41">
        <w:t xml:space="preserve"> Contractor must notify the State at </w:t>
      </w:r>
      <w:r w:rsidR="00EA0D61">
        <w:t xml:space="preserve">least </w:t>
      </w:r>
      <w:r w:rsidRPr="00B47A41">
        <w:t xml:space="preserve">24 hours in advance of all </w:t>
      </w:r>
      <w:r w:rsidRPr="00B47A41">
        <w:rPr>
          <w:b/>
          <w:color w:val="000000"/>
        </w:rPr>
        <w:t>Scheduled Downtime</w:t>
      </w:r>
      <w:r w:rsidRPr="00B47A41">
        <w:t>.</w:t>
      </w:r>
      <w:r w:rsidR="00AE250E">
        <w:t xml:space="preserve"> </w:t>
      </w:r>
      <w:r w:rsidRPr="00B47A41">
        <w:t>Scheduled Downtime will: (a) last no longer than 5 hours; (b) be scheduled between the hours of 12:00 a.m. and 5:00 a.m., Eastern Time; and (c) occur no more frequently than once per week; provided that Contractor may request the State to approve extensions of Scheduled Downtime above 5 hours, and such approval by the State may not be unreasonably withheld or delayed.</w:t>
      </w:r>
    </w:p>
    <w:p w14:paraId="67787D3D" w14:textId="41BC8872" w:rsidR="000028F9" w:rsidRPr="00B47A41" w:rsidRDefault="000028F9" w:rsidP="009A5D38">
      <w:pPr>
        <w:ind w:left="720"/>
        <w:rPr>
          <w:bCs/>
        </w:rPr>
      </w:pPr>
      <w:r w:rsidRPr="00B47A41">
        <w:rPr>
          <w:bCs/>
        </w:rPr>
        <w:t>2.4</w:t>
      </w:r>
      <w:r w:rsidRPr="00B47A41">
        <w:rPr>
          <w:bCs/>
          <w:u w:val="single"/>
        </w:rPr>
        <w:t xml:space="preserve"> Software Response Time.</w:t>
      </w:r>
      <w:r w:rsidR="00AE250E">
        <w:rPr>
          <w:bCs/>
        </w:rPr>
        <w:t xml:space="preserve"> </w:t>
      </w:r>
      <w:r w:rsidRPr="00B47A41">
        <w:rPr>
          <w:bCs/>
        </w:rPr>
        <w:t xml:space="preserve">Software response </w:t>
      </w:r>
      <w:r w:rsidRPr="00B47A41">
        <w:t>time, defined as the interval from the time the end user sends a transaction to the time a visual confirmation of transaction completion is received, must be less than 2 seconds for 98% of all transactions.</w:t>
      </w:r>
      <w:r w:rsidR="00AE250E">
        <w:t xml:space="preserve"> </w:t>
      </w:r>
      <w:r w:rsidRPr="00B47A41">
        <w:t xml:space="preserve">Unacceptable response times shall be considered to make the Software unavailable and will count against the </w:t>
      </w:r>
      <w:r w:rsidR="00D302CF">
        <w:t xml:space="preserve">calculation of </w:t>
      </w:r>
      <w:r w:rsidRPr="00B47A41">
        <w:t>Availability.</w:t>
      </w:r>
    </w:p>
    <w:p w14:paraId="14698CB1" w14:textId="4867D1BE" w:rsidR="000028F9" w:rsidRPr="00B47A41" w:rsidRDefault="000028F9" w:rsidP="009A5D38">
      <w:pPr>
        <w:ind w:left="720"/>
        <w:rPr>
          <w:bCs/>
        </w:rPr>
      </w:pPr>
      <w:r w:rsidRPr="00B47A41">
        <w:t>2.5</w:t>
      </w:r>
      <w:r w:rsidRPr="00B47A41">
        <w:rPr>
          <w:u w:val="single"/>
        </w:rPr>
        <w:t xml:space="preserve"> Service Availability Reports.</w:t>
      </w:r>
      <w:r w:rsidRPr="00B47A41">
        <w:t xml:space="preserve"> Within 30 days after the end of each Service Period, Contractor will provide to the State Service Availability Report. The report must be in electronic or such other form as the State may approve in writing and shall include, at a minimum: (a) the actual performance of the Hosted Services and Software relative to the Availability Requirement; and (b) if Hosted Service performance has failed in any respect to meet or exceed the Availability Requirement during the reporting period, a description in sufficient detail to inform the State of the cause of such failure and the corrective actions the Contractor has taken and will take to ensure that the Availability Requirement </w:t>
      </w:r>
      <w:r w:rsidR="00002ED7">
        <w:t>is</w:t>
      </w:r>
      <w:r w:rsidR="00002ED7" w:rsidRPr="00B47A41">
        <w:t xml:space="preserve"> </w:t>
      </w:r>
      <w:r w:rsidRPr="00B47A41">
        <w:t>fully met.</w:t>
      </w:r>
    </w:p>
    <w:p w14:paraId="30471B9F" w14:textId="77777777" w:rsidR="000028F9" w:rsidRPr="00B47A41" w:rsidRDefault="000028F9" w:rsidP="009A5D38">
      <w:pPr>
        <w:ind w:firstLine="720"/>
        <w:rPr>
          <w:bCs/>
        </w:rPr>
      </w:pPr>
      <w:r w:rsidRPr="00B47A41">
        <w:t>2.6 Remedies for Service Availability Failures.</w:t>
      </w:r>
    </w:p>
    <w:p w14:paraId="32FB7AE1" w14:textId="77777777" w:rsidR="000028F9" w:rsidRPr="00B47A41" w:rsidRDefault="000028F9" w:rsidP="009A5D38">
      <w:pPr>
        <w:ind w:left="1440"/>
        <w:rPr>
          <w:bCs/>
        </w:rPr>
      </w:pPr>
      <w:r w:rsidRPr="00B47A41">
        <w:t xml:space="preserve">(a) In the event of a Service Availability Failure, Contractor will issue to the State the Availability Service Level Credits described in the Service Availability Table below calculated as a percentage of the Fees payable for Hosted Services and Software provided during the applicable Service Period: </w:t>
      </w:r>
    </w:p>
    <w:p w14:paraId="74A5D497" w14:textId="77777777" w:rsidR="000028F9" w:rsidRPr="009A5D38" w:rsidRDefault="000028F9" w:rsidP="00AB35A2">
      <w:pPr>
        <w:ind w:left="720" w:firstLine="720"/>
        <w:rPr>
          <w:b/>
          <w:bCs/>
        </w:rPr>
      </w:pPr>
      <w:r w:rsidRPr="009A5D38">
        <w:rPr>
          <w:b/>
          <w:bCs/>
        </w:rPr>
        <w:t>SERVICE AVAILABILITY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072"/>
      </w:tblGrid>
      <w:tr w:rsidR="000028F9" w:rsidRPr="00B47A41" w14:paraId="269964AE"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18D9904E" w14:textId="77777777" w:rsidR="000028F9" w:rsidRPr="00B47A41" w:rsidRDefault="000028F9" w:rsidP="009A5D38">
            <w:pPr>
              <w:pStyle w:val="Body-Table"/>
            </w:pPr>
            <w:r w:rsidRPr="00B47A41">
              <w:t>Availability</w:t>
            </w:r>
          </w:p>
        </w:tc>
        <w:tc>
          <w:tcPr>
            <w:tcW w:w="2072" w:type="dxa"/>
            <w:tcBorders>
              <w:top w:val="single" w:sz="4" w:space="0" w:color="auto"/>
              <w:left w:val="single" w:sz="4" w:space="0" w:color="auto"/>
              <w:bottom w:val="single" w:sz="4" w:space="0" w:color="auto"/>
              <w:right w:val="single" w:sz="4" w:space="0" w:color="auto"/>
            </w:tcBorders>
            <w:hideMark/>
          </w:tcPr>
          <w:p w14:paraId="6D81C617" w14:textId="77777777" w:rsidR="000028F9" w:rsidRPr="00B47A41" w:rsidRDefault="000028F9" w:rsidP="009A5D38">
            <w:pPr>
              <w:pStyle w:val="Body-Table"/>
            </w:pPr>
            <w:r w:rsidRPr="00B47A41">
              <w:t xml:space="preserve">Availability Service Level Credits </w:t>
            </w:r>
          </w:p>
        </w:tc>
      </w:tr>
      <w:tr w:rsidR="000028F9" w:rsidRPr="00B47A41" w14:paraId="466AE554"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65B838A8" w14:textId="77777777" w:rsidR="000028F9" w:rsidRPr="00B47A41" w:rsidRDefault="000028F9" w:rsidP="009A5D38">
            <w:pPr>
              <w:pStyle w:val="Body-Table"/>
            </w:pPr>
            <w:r w:rsidRPr="00B47A41">
              <w:t>≥99.98%</w:t>
            </w:r>
          </w:p>
        </w:tc>
        <w:tc>
          <w:tcPr>
            <w:tcW w:w="2072" w:type="dxa"/>
            <w:tcBorders>
              <w:top w:val="single" w:sz="4" w:space="0" w:color="auto"/>
              <w:left w:val="single" w:sz="4" w:space="0" w:color="auto"/>
              <w:bottom w:val="single" w:sz="4" w:space="0" w:color="auto"/>
              <w:right w:val="single" w:sz="4" w:space="0" w:color="auto"/>
            </w:tcBorders>
            <w:hideMark/>
          </w:tcPr>
          <w:p w14:paraId="67626FE0" w14:textId="77777777" w:rsidR="000028F9" w:rsidRPr="00B47A41" w:rsidRDefault="000028F9" w:rsidP="009A5D38">
            <w:pPr>
              <w:pStyle w:val="Body-Table"/>
            </w:pPr>
            <w:r w:rsidRPr="00B47A41">
              <w:t>None</w:t>
            </w:r>
          </w:p>
        </w:tc>
      </w:tr>
      <w:tr w:rsidR="000028F9" w:rsidRPr="00B47A41" w14:paraId="2FCE7485"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0DEC9226" w14:textId="77777777" w:rsidR="000028F9" w:rsidRPr="00B47A41" w:rsidRDefault="000028F9" w:rsidP="009A5D38">
            <w:pPr>
              <w:pStyle w:val="Body-Table"/>
            </w:pPr>
            <w:r w:rsidRPr="00B47A41">
              <w:t>&lt;99.98% but ≥99.0%</w:t>
            </w:r>
          </w:p>
        </w:tc>
        <w:tc>
          <w:tcPr>
            <w:tcW w:w="2072" w:type="dxa"/>
            <w:tcBorders>
              <w:top w:val="single" w:sz="4" w:space="0" w:color="auto"/>
              <w:left w:val="single" w:sz="4" w:space="0" w:color="auto"/>
              <w:bottom w:val="single" w:sz="4" w:space="0" w:color="auto"/>
              <w:right w:val="single" w:sz="4" w:space="0" w:color="auto"/>
            </w:tcBorders>
            <w:hideMark/>
          </w:tcPr>
          <w:p w14:paraId="47AF6BFC" w14:textId="77777777" w:rsidR="000028F9" w:rsidRPr="00B47A41" w:rsidRDefault="000028F9" w:rsidP="009A5D38">
            <w:pPr>
              <w:pStyle w:val="Body-Table"/>
            </w:pPr>
            <w:r w:rsidRPr="00B47A41">
              <w:t>15%</w:t>
            </w:r>
          </w:p>
        </w:tc>
      </w:tr>
      <w:tr w:rsidR="000028F9" w:rsidRPr="00B47A41" w14:paraId="65AF1C3E"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1E58E138" w14:textId="77777777" w:rsidR="000028F9" w:rsidRPr="00B47A41" w:rsidRDefault="000028F9" w:rsidP="009A5D38">
            <w:pPr>
              <w:pStyle w:val="Body-Table"/>
            </w:pPr>
            <w:r w:rsidRPr="00B47A41">
              <w:t>&lt;99.0% but ≥95.0%</w:t>
            </w:r>
          </w:p>
        </w:tc>
        <w:tc>
          <w:tcPr>
            <w:tcW w:w="2072" w:type="dxa"/>
            <w:tcBorders>
              <w:top w:val="single" w:sz="4" w:space="0" w:color="auto"/>
              <w:left w:val="single" w:sz="4" w:space="0" w:color="auto"/>
              <w:bottom w:val="single" w:sz="4" w:space="0" w:color="auto"/>
              <w:right w:val="single" w:sz="4" w:space="0" w:color="auto"/>
            </w:tcBorders>
            <w:hideMark/>
          </w:tcPr>
          <w:p w14:paraId="52C4DF15" w14:textId="77777777" w:rsidR="000028F9" w:rsidRPr="00B47A41" w:rsidRDefault="000028F9" w:rsidP="009A5D38">
            <w:pPr>
              <w:pStyle w:val="Body-Table"/>
            </w:pPr>
            <w:r w:rsidRPr="00B47A41">
              <w:t>50%</w:t>
            </w:r>
          </w:p>
        </w:tc>
      </w:tr>
      <w:tr w:rsidR="000028F9" w:rsidRPr="00B47A41" w14:paraId="23F9CDB3"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09DB5AC8" w14:textId="77777777" w:rsidR="000028F9" w:rsidRPr="00B47A41" w:rsidRDefault="000028F9" w:rsidP="009A5D38">
            <w:pPr>
              <w:pStyle w:val="Body-Table"/>
            </w:pPr>
            <w:r w:rsidRPr="00B47A41">
              <w:t>&lt;95.0%</w:t>
            </w:r>
          </w:p>
        </w:tc>
        <w:tc>
          <w:tcPr>
            <w:tcW w:w="2072" w:type="dxa"/>
            <w:tcBorders>
              <w:top w:val="single" w:sz="4" w:space="0" w:color="auto"/>
              <w:left w:val="single" w:sz="4" w:space="0" w:color="auto"/>
              <w:bottom w:val="single" w:sz="4" w:space="0" w:color="auto"/>
              <w:right w:val="single" w:sz="4" w:space="0" w:color="auto"/>
            </w:tcBorders>
            <w:hideMark/>
          </w:tcPr>
          <w:p w14:paraId="3F365F7B" w14:textId="77777777" w:rsidR="000028F9" w:rsidRPr="00B47A41" w:rsidRDefault="000028F9" w:rsidP="009A5D38">
            <w:pPr>
              <w:pStyle w:val="Body-Table"/>
            </w:pPr>
            <w:r w:rsidRPr="00B47A41">
              <w:t>100%</w:t>
            </w:r>
          </w:p>
        </w:tc>
      </w:tr>
    </w:tbl>
    <w:p w14:paraId="4155019A" w14:textId="77777777" w:rsidR="000028F9" w:rsidRPr="00B47A41" w:rsidRDefault="000028F9" w:rsidP="00AB35A2">
      <w:pPr>
        <w:ind w:left="1440"/>
        <w:rPr>
          <w:bCs/>
        </w:rPr>
      </w:pPr>
      <w:r w:rsidRPr="00B47A41">
        <w:rPr>
          <w:bCs/>
        </w:rPr>
        <w:t xml:space="preserve">(b) Any </w:t>
      </w:r>
      <w:r w:rsidRPr="00B47A41">
        <w:t xml:space="preserve">Availability Service Level Credits due under this </w:t>
      </w:r>
      <w:r w:rsidRPr="00B47A41">
        <w:rPr>
          <w:b/>
          <w:bCs/>
        </w:rPr>
        <w:t xml:space="preserve">Subsection </w:t>
      </w:r>
      <w:r w:rsidRPr="00B47A41">
        <w:t>will be applied in accordance with payment terms of the Contract.</w:t>
      </w:r>
    </w:p>
    <w:p w14:paraId="752B45E9" w14:textId="68E0129D" w:rsidR="000028F9" w:rsidRPr="00B47A41" w:rsidRDefault="000028F9" w:rsidP="00AB35A2">
      <w:pPr>
        <w:ind w:left="1440"/>
        <w:rPr>
          <w:bCs/>
        </w:rPr>
      </w:pPr>
      <w:proofErr w:type="gramStart"/>
      <w:r w:rsidRPr="00B47A41">
        <w:t>(c) If</w:t>
      </w:r>
      <w:proofErr w:type="gramEnd"/>
      <w:r w:rsidR="00AE250E">
        <w:t xml:space="preserve"> </w:t>
      </w:r>
      <w:r w:rsidRPr="00B47A41">
        <w:t xml:space="preserve">a Service Availability Failure occurs in any 2 of 4 consecutive Service Periods, then, in addition to all other remedies available to the State, the State, in its sole discretion, </w:t>
      </w:r>
      <w:proofErr w:type="gramStart"/>
      <w:r w:rsidRPr="00B47A41">
        <w:t>consider</w:t>
      </w:r>
      <w:proofErr w:type="gramEnd"/>
      <w:r w:rsidRPr="00B47A41">
        <w:t xml:space="preserve"> it to be a material breach of the Contract.</w:t>
      </w:r>
    </w:p>
    <w:p w14:paraId="1825FB1A" w14:textId="1513548D" w:rsidR="000028F9" w:rsidRPr="00B47A41" w:rsidRDefault="000028F9" w:rsidP="00AE250E">
      <w:r w:rsidRPr="00B47A41">
        <w:rPr>
          <w:b/>
        </w:rPr>
        <w:t>3. Solution Support and Maintenance Services</w:t>
      </w:r>
      <w:r w:rsidRPr="00B47A41">
        <w:t>.</w:t>
      </w:r>
      <w:r w:rsidR="00AE250E">
        <w:t xml:space="preserve"> </w:t>
      </w:r>
      <w:r w:rsidRPr="00B47A41">
        <w:t xml:space="preserve">Contractor will provide Solution maintenance and support services in accordance with the provisions of this </w:t>
      </w:r>
      <w:r w:rsidRPr="00B47A41">
        <w:rPr>
          <w:b/>
          <w:bCs/>
        </w:rPr>
        <w:t>Section 3.</w:t>
      </w:r>
      <w:r w:rsidRPr="00B47A41">
        <w:t xml:space="preserve"> The Solution Support Services are included in the Services, and Contractor may not assess any additional fees, costs or charges, other than as stated in </w:t>
      </w:r>
      <w:r w:rsidRPr="00B47A41">
        <w:rPr>
          <w:b/>
          <w:bCs/>
        </w:rPr>
        <w:t>Schedule B – Pricing Schedule</w:t>
      </w:r>
      <w:r w:rsidRPr="00B47A41">
        <w:t>.</w:t>
      </w:r>
    </w:p>
    <w:p w14:paraId="041EC6E0" w14:textId="7D2B2DE1" w:rsidR="000028F9" w:rsidRPr="00B47A41" w:rsidRDefault="000028F9" w:rsidP="00AB35A2">
      <w:pPr>
        <w:ind w:firstLine="720"/>
      </w:pPr>
      <w:r w:rsidRPr="00B47A41">
        <w:t>3.1 Support Service Responsibilities.</w:t>
      </w:r>
      <w:r w:rsidR="00AE250E">
        <w:t xml:space="preserve"> </w:t>
      </w:r>
      <w:r w:rsidRPr="00B47A41">
        <w:t>Contractor will:</w:t>
      </w:r>
    </w:p>
    <w:p w14:paraId="2BC03C38" w14:textId="77777777" w:rsidR="000028F9" w:rsidRPr="00B47A41" w:rsidRDefault="000028F9" w:rsidP="00AB35A2">
      <w:pPr>
        <w:ind w:left="1440"/>
      </w:pPr>
      <w:r w:rsidRPr="00B47A41">
        <w:t xml:space="preserve">(a) resolve all Service Errors in accordance with the </w:t>
      </w:r>
      <w:r w:rsidRPr="00B47A41">
        <w:rPr>
          <w:b/>
          <w:bCs/>
        </w:rPr>
        <w:t>Solution Support Service Level Table</w:t>
      </w:r>
      <w:r w:rsidRPr="00B47A41">
        <w:t xml:space="preserve">, including by providing defect repair, programming corrections and remedial </w:t>
      </w:r>
      <w:proofErr w:type="gramStart"/>
      <w:r w:rsidRPr="00B47A41">
        <w:t>programming;</w:t>
      </w:r>
      <w:proofErr w:type="gramEnd"/>
    </w:p>
    <w:p w14:paraId="08D2F6B5" w14:textId="1CC0011C" w:rsidR="000028F9" w:rsidRPr="00B47A41" w:rsidRDefault="000028F9" w:rsidP="00AB35A2">
      <w:pPr>
        <w:ind w:left="720" w:firstLine="720"/>
      </w:pPr>
      <w:r w:rsidRPr="00B47A41">
        <w:t xml:space="preserve">(b) provide unlimited telephone support, </w:t>
      </w:r>
      <w:r w:rsidR="00EC209E" w:rsidRPr="00EC209E">
        <w:t>8am to 5pm Eastern, Monday thru Friday</w:t>
      </w:r>
      <w:r w:rsidRPr="00B47A41">
        <w:t>.</w:t>
      </w:r>
    </w:p>
    <w:p w14:paraId="204F205F" w14:textId="77777777" w:rsidR="000028F9" w:rsidRPr="00B47A41" w:rsidRDefault="000028F9" w:rsidP="00AB35A2">
      <w:pPr>
        <w:ind w:left="720" w:firstLine="720"/>
      </w:pPr>
      <w:r w:rsidRPr="00B47A41">
        <w:t xml:space="preserve">(c) provide unlimited online support 24 hours a day, seven days a </w:t>
      </w:r>
      <w:proofErr w:type="gramStart"/>
      <w:r w:rsidRPr="00B47A41">
        <w:t>week;</w:t>
      </w:r>
      <w:proofErr w:type="gramEnd"/>
    </w:p>
    <w:p w14:paraId="1699B335" w14:textId="77777777" w:rsidR="000028F9" w:rsidRPr="00B47A41" w:rsidRDefault="000028F9" w:rsidP="00AB35A2">
      <w:pPr>
        <w:ind w:left="1440"/>
      </w:pPr>
      <w:r w:rsidRPr="00B47A41">
        <w:t>(d) provide online access to technical support bulletins and other user support information and forums, to the full extent Contractor makes such resources available to its other customers; and</w:t>
      </w:r>
    </w:p>
    <w:p w14:paraId="217CB1CD" w14:textId="77777777" w:rsidR="000028F9" w:rsidRPr="00B47A41" w:rsidRDefault="000028F9" w:rsidP="00AB35A2">
      <w:pPr>
        <w:ind w:left="720" w:firstLine="720"/>
      </w:pPr>
      <w:r w:rsidRPr="00B47A41">
        <w:t xml:space="preserve">(e) respond to and Resolve Support Requests as specified in this </w:t>
      </w:r>
      <w:r w:rsidRPr="00B47A41">
        <w:rPr>
          <w:b/>
          <w:bCs/>
        </w:rPr>
        <w:t>Section 3.</w:t>
      </w:r>
      <w:r w:rsidRPr="00B47A41">
        <w:t xml:space="preserve"> </w:t>
      </w:r>
    </w:p>
    <w:p w14:paraId="47BDCC21" w14:textId="25083893" w:rsidR="000028F9" w:rsidRPr="00B47A41" w:rsidRDefault="000028F9" w:rsidP="00AB35A2">
      <w:pPr>
        <w:ind w:left="720"/>
      </w:pPr>
      <w:r w:rsidRPr="00B47A41">
        <w:t>3.2</w:t>
      </w:r>
      <w:r w:rsidRPr="00B47A41">
        <w:rPr>
          <w:u w:val="single"/>
        </w:rPr>
        <w:t xml:space="preserve"> Service Monitoring and Management.</w:t>
      </w:r>
      <w:r w:rsidR="00AE250E">
        <w:t xml:space="preserve"> </w:t>
      </w:r>
      <w:r w:rsidRPr="00B47A41">
        <w:t xml:space="preserve">Contractor will continuously monitor and manage the Hosted Services and Software to optimize Availability that meets or exceeds the Availability Requirement. Such monitoring and management </w:t>
      </w:r>
      <w:proofErr w:type="gramStart"/>
      <w:r w:rsidRPr="00B47A41">
        <w:t>includes</w:t>
      </w:r>
      <w:proofErr w:type="gramEnd"/>
      <w:r w:rsidRPr="00B47A41">
        <w:t>:</w:t>
      </w:r>
    </w:p>
    <w:p w14:paraId="574CF2D7" w14:textId="77777777" w:rsidR="000028F9" w:rsidRPr="00B47A41" w:rsidRDefault="000028F9" w:rsidP="00AB35A2">
      <w:pPr>
        <w:ind w:left="1440"/>
      </w:pPr>
      <w:r w:rsidRPr="00B47A41">
        <w:t xml:space="preserve">(a) proactively monitoring on a 24 hour by </w:t>
      </w:r>
      <w:proofErr w:type="gramStart"/>
      <w:r w:rsidRPr="00B47A41">
        <w:t>7 day</w:t>
      </w:r>
      <w:proofErr w:type="gramEnd"/>
      <w:r w:rsidRPr="00B47A41">
        <w:t xml:space="preserve"> basis all Hosted Service and Software functions, servers, firewall and other components of Hosted Service and Software </w:t>
      </w:r>
      <w:proofErr w:type="gramStart"/>
      <w:r w:rsidRPr="00B47A41">
        <w:t>security;</w:t>
      </w:r>
      <w:proofErr w:type="gramEnd"/>
    </w:p>
    <w:p w14:paraId="3E0D0EAD" w14:textId="77777777" w:rsidR="000028F9" w:rsidRPr="00B47A41" w:rsidRDefault="000028F9" w:rsidP="00AB35A2">
      <w:pPr>
        <w:ind w:left="1440"/>
      </w:pPr>
      <w:r w:rsidRPr="00B47A41">
        <w:t>(b) if such monitoring identifies, or Contractor otherwise becomes aware of, any circumstance that is reasonably likely to threaten the Availability of the Hosted Service and Software, taking all necessary and reasonable remedial measures to promptly eliminate such threat and ensure full Availability; and</w:t>
      </w:r>
    </w:p>
    <w:p w14:paraId="15F8E442" w14:textId="77777777" w:rsidR="000028F9" w:rsidRPr="00B47A41" w:rsidRDefault="000028F9" w:rsidP="00AB35A2">
      <w:pPr>
        <w:ind w:left="1440"/>
      </w:pPr>
      <w:r w:rsidRPr="00B47A41">
        <w:t>(c) if Contractor receives knowledge that the Hosted Service, Software or any of its function or component is not Available (including by written notice from the State pursuant to the procedures set forth herein):</w:t>
      </w:r>
    </w:p>
    <w:p w14:paraId="0859708D" w14:textId="77777777" w:rsidR="000028F9" w:rsidRPr="00B47A41" w:rsidRDefault="000028F9" w:rsidP="00AB35A2">
      <w:pPr>
        <w:ind w:left="2160"/>
      </w:pPr>
      <w:r w:rsidRPr="00B47A41">
        <w:t xml:space="preserve">(i) confirming (or disconfirming) the outage by a direct check of the associated facility or </w:t>
      </w:r>
      <w:proofErr w:type="gramStart"/>
      <w:r w:rsidRPr="00B47A41">
        <w:t>facilities;</w:t>
      </w:r>
      <w:proofErr w:type="gramEnd"/>
    </w:p>
    <w:p w14:paraId="6A3F8A04" w14:textId="77777777" w:rsidR="000028F9" w:rsidRPr="00B47A41" w:rsidRDefault="000028F9" w:rsidP="00AB35A2">
      <w:pPr>
        <w:ind w:left="2160"/>
      </w:pPr>
      <w:r w:rsidRPr="00B47A41">
        <w:t xml:space="preserve">(ii) If Contractor’s facility check in accordance with clause (i) above confirms a Hosted Service or Software outage in whole or in part: (A) notifying the State in writing pursuant to the procedures set forth herein that an outage has occurred, providing such details as may be available, including a Contractor trouble ticket number, if appropriate, and time of outage; and (B) working all problems causing and caused by the outage until they are Resolved as Critical Service Errors in accordance with the Support Request Classification set forth in </w:t>
      </w:r>
      <w:r w:rsidRPr="00B47A41">
        <w:rPr>
          <w:b/>
        </w:rPr>
        <w:t>Subsections 3.6</w:t>
      </w:r>
      <w:r w:rsidRPr="00B47A41">
        <w:t>, or, if determined to be an internet provider problem, open a trouble ticket with the internet provider; and</w:t>
      </w:r>
    </w:p>
    <w:p w14:paraId="229EAF85" w14:textId="77777777" w:rsidR="000028F9" w:rsidRPr="00B47A41" w:rsidRDefault="000028F9" w:rsidP="00AB35A2">
      <w:pPr>
        <w:ind w:left="2160"/>
      </w:pPr>
      <w:r w:rsidRPr="00B47A41">
        <w:t>(iii) Notifying the State that Contractor has fully corrected the outage and any related problems, along with any pertinent findings or action taken to close the trouble ticket.</w:t>
      </w:r>
    </w:p>
    <w:p w14:paraId="3CC042A8" w14:textId="0E926C9E" w:rsidR="000028F9" w:rsidRPr="00B47A41" w:rsidRDefault="000028F9" w:rsidP="00AB35A2">
      <w:pPr>
        <w:ind w:left="720"/>
      </w:pPr>
      <w:r w:rsidRPr="00B47A41">
        <w:t>3.3</w:t>
      </w:r>
      <w:r w:rsidRPr="00B47A41">
        <w:rPr>
          <w:u w:val="single"/>
        </w:rPr>
        <w:t xml:space="preserve"> Service Maintenance.</w:t>
      </w:r>
      <w:r w:rsidRPr="00B47A41">
        <w:t xml:space="preserve"> Contractor will continuously maintain the Hosted Services and Software to optimize Availability that meets or exceeds the Availability Requirement.</w:t>
      </w:r>
      <w:r w:rsidR="00AE250E">
        <w:t xml:space="preserve"> </w:t>
      </w:r>
      <w:r w:rsidRPr="00B47A41">
        <w:t>Such maintenance services include providing to the State and its Authorized Users:</w:t>
      </w:r>
    </w:p>
    <w:p w14:paraId="36C9E97E" w14:textId="77777777" w:rsidR="000028F9" w:rsidRPr="00B47A41" w:rsidRDefault="000028F9" w:rsidP="00AB35A2">
      <w:pPr>
        <w:ind w:left="1440"/>
      </w:pPr>
      <w:r w:rsidRPr="00B47A41">
        <w:t>(a) all updates, bug fixes, enhancements, Maintenance Releases, New Versions and other improvements to the Hosted Services and Software, including the Software, that Contractor provides at no additional charge to its other similarly situated customers; provided that Contractor shall consult with the State and is required to receive State approval prior to modifying or upgrading Hosted Services and Software, including Maintenance Releases and New Versions of Software; and</w:t>
      </w:r>
    </w:p>
    <w:p w14:paraId="7B0F6508" w14:textId="77777777" w:rsidR="000028F9" w:rsidRPr="00B47A41" w:rsidRDefault="000028F9" w:rsidP="00AB35A2">
      <w:pPr>
        <w:ind w:left="1440"/>
      </w:pPr>
      <w:r w:rsidRPr="00B47A41">
        <w:t>(b) all such services and repairs as are required to maintain the Hosted Services and Software or are ancillary, necessary or otherwise related to the State’s or its Authorized Users’ access to or use of the Hosted Services and Software, so that the Hosted Services and Software operate properly in accordance with the Contract and this Schedule.</w:t>
      </w:r>
    </w:p>
    <w:p w14:paraId="18A3D114" w14:textId="7AF95ED2" w:rsidR="000028F9" w:rsidRPr="00B47A41" w:rsidRDefault="000028F9" w:rsidP="00AB35A2">
      <w:pPr>
        <w:ind w:left="720"/>
      </w:pPr>
      <w:r w:rsidRPr="00B47A41">
        <w:t>3.5</w:t>
      </w:r>
      <w:r w:rsidRPr="00B47A41">
        <w:rPr>
          <w:u w:val="single"/>
        </w:rPr>
        <w:t xml:space="preserve"> Support Requests.</w:t>
      </w:r>
      <w:r w:rsidR="00AE250E">
        <w:t xml:space="preserve"> </w:t>
      </w:r>
      <w:r w:rsidRPr="00B47A41">
        <w:t>The State may submit a Support Request when the State experiences a Service Error. The State will include in its Support Request the applicable Support Request Classification and a description of the Service Error and the time the State first observed the Service Error. The State will submit each Support Request by e-mail or telephone.</w:t>
      </w:r>
    </w:p>
    <w:p w14:paraId="5F98B8C4" w14:textId="5ED21350" w:rsidR="000028F9" w:rsidRPr="00B47A41" w:rsidRDefault="000028F9" w:rsidP="00AB35A2">
      <w:pPr>
        <w:ind w:left="720"/>
      </w:pPr>
      <w:r w:rsidRPr="00B47A41">
        <w:t>3.6</w:t>
      </w:r>
      <w:r w:rsidRPr="00B47A41">
        <w:rPr>
          <w:u w:val="single"/>
        </w:rPr>
        <w:t xml:space="preserve"> Solution Support Service Level Table.</w:t>
      </w:r>
      <w:r w:rsidRPr="00B47A41">
        <w:t xml:space="preserve"> As set out in the </w:t>
      </w:r>
      <w:r w:rsidRPr="00B47A41">
        <w:rPr>
          <w:b/>
        </w:rPr>
        <w:t>Solution Support Service Level Table</w:t>
      </w:r>
      <w:r w:rsidRPr="00B47A41">
        <w:t xml:space="preserve"> below, applicable Service Level Metrics will be measured from the time Contractor receives a Support Request until the respective times Contractor has (a) responded to that Support Request, in the case of Support Request Response time and (b) Resolved that Support Request, in the case of Support Request Resolution time. Contractor shall respond to and Resolve all Support Requests within the following times based on the State’s Support Request Classification, subject to the State’s written agreement to revise such designation after Contractor’s investigation of the reported Service Error:</w:t>
      </w:r>
      <w:r w:rsidR="00AE250E">
        <w:t xml:space="preserve"> </w:t>
      </w:r>
      <w:r w:rsidRPr="00B47A41">
        <w:t xml:space="preserve"> </w:t>
      </w:r>
    </w:p>
    <w:p w14:paraId="60CD3386" w14:textId="77777777" w:rsidR="000028F9" w:rsidRPr="00AB35A2" w:rsidRDefault="000028F9" w:rsidP="00AB35A2">
      <w:pPr>
        <w:ind w:firstLine="720"/>
        <w:rPr>
          <w:b/>
          <w:bCs/>
        </w:rPr>
      </w:pPr>
      <w:r w:rsidRPr="00AB35A2">
        <w:rPr>
          <w:b/>
          <w:bCs/>
        </w:rPr>
        <w:t>RESPONSE AND RESOLUTION TIME SERVICE TABLE</w:t>
      </w:r>
    </w:p>
    <w:tbl>
      <w:tblPr>
        <w:tblW w:w="1035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1"/>
        <w:gridCol w:w="2206"/>
        <w:gridCol w:w="2265"/>
        <w:gridCol w:w="4098"/>
      </w:tblGrid>
      <w:tr w:rsidR="000028F9" w:rsidRPr="00B47A41" w14:paraId="0209E813" w14:textId="77777777">
        <w:trPr>
          <w:trHeight w:val="1112"/>
          <w:tblHeader/>
        </w:trPr>
        <w:tc>
          <w:tcPr>
            <w:tcW w:w="1781"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3B3E76DE" w14:textId="77777777" w:rsidR="000028F9" w:rsidRPr="00AB35A2" w:rsidRDefault="000028F9" w:rsidP="00AB35A2">
            <w:pPr>
              <w:pStyle w:val="Body-Table"/>
              <w:rPr>
                <w:b/>
                <w:bCs/>
              </w:rPr>
            </w:pPr>
            <w:r w:rsidRPr="00AB35A2">
              <w:rPr>
                <w:b/>
                <w:bCs/>
              </w:rPr>
              <w:t>Support Request Classification</w:t>
            </w:r>
          </w:p>
        </w:tc>
        <w:tc>
          <w:tcPr>
            <w:tcW w:w="2206"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6662FEA9" w14:textId="77777777" w:rsidR="000028F9" w:rsidRPr="00AB35A2" w:rsidRDefault="000028F9" w:rsidP="00AB35A2">
            <w:pPr>
              <w:pStyle w:val="Body-Table"/>
              <w:rPr>
                <w:b/>
                <w:bCs/>
              </w:rPr>
            </w:pPr>
            <w:r w:rsidRPr="00AB35A2">
              <w:rPr>
                <w:b/>
                <w:bCs/>
              </w:rPr>
              <w:t>Definition</w:t>
            </w:r>
          </w:p>
        </w:tc>
        <w:tc>
          <w:tcPr>
            <w:tcW w:w="2265"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7ED07554" w14:textId="77777777" w:rsidR="000028F9" w:rsidRPr="00AB35A2" w:rsidRDefault="000028F9" w:rsidP="00AB35A2">
            <w:pPr>
              <w:pStyle w:val="Body-Table"/>
              <w:rPr>
                <w:b/>
                <w:bCs/>
              </w:rPr>
            </w:pPr>
            <w:r w:rsidRPr="00AB35A2">
              <w:rPr>
                <w:b/>
                <w:bCs/>
              </w:rPr>
              <w:t>Service Level Metric for Required Support Request Response Time</w:t>
            </w:r>
          </w:p>
        </w:tc>
        <w:tc>
          <w:tcPr>
            <w:tcW w:w="4098"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1E3212DA" w14:textId="77777777" w:rsidR="000028F9" w:rsidRPr="00AB35A2" w:rsidRDefault="000028F9" w:rsidP="00AB35A2">
            <w:pPr>
              <w:pStyle w:val="Body-Table"/>
              <w:rPr>
                <w:b/>
                <w:bCs/>
              </w:rPr>
            </w:pPr>
            <w:r w:rsidRPr="00AB35A2">
              <w:rPr>
                <w:b/>
                <w:bCs/>
              </w:rPr>
              <w:t>Service Level Metric for Required Support Request Resolution Time)</w:t>
            </w:r>
          </w:p>
        </w:tc>
      </w:tr>
      <w:tr w:rsidR="000028F9" w:rsidRPr="00B47A41" w14:paraId="6DD7F619" w14:textId="77777777">
        <w:trPr>
          <w:trHeight w:val="854"/>
        </w:trPr>
        <w:tc>
          <w:tcPr>
            <w:tcW w:w="1781" w:type="dxa"/>
            <w:tcBorders>
              <w:top w:val="single" w:sz="4" w:space="0" w:color="auto"/>
              <w:left w:val="single" w:sz="4" w:space="0" w:color="auto"/>
              <w:bottom w:val="single" w:sz="4" w:space="0" w:color="auto"/>
              <w:right w:val="single" w:sz="4" w:space="0" w:color="auto"/>
            </w:tcBorders>
            <w:hideMark/>
          </w:tcPr>
          <w:p w14:paraId="5118E131" w14:textId="77777777" w:rsidR="000028F9" w:rsidRPr="00AB35A2" w:rsidRDefault="000028F9" w:rsidP="00AB35A2">
            <w:pPr>
              <w:pStyle w:val="Body-Table"/>
              <w:rPr>
                <w:b/>
                <w:bCs/>
              </w:rPr>
            </w:pPr>
            <w:r w:rsidRPr="00AB35A2">
              <w:rPr>
                <w:b/>
                <w:bCs/>
              </w:rPr>
              <w:t>Critical Service Error</w:t>
            </w:r>
          </w:p>
        </w:tc>
        <w:tc>
          <w:tcPr>
            <w:tcW w:w="2206" w:type="dxa"/>
            <w:tcBorders>
              <w:top w:val="single" w:sz="4" w:space="0" w:color="auto"/>
              <w:left w:val="single" w:sz="4" w:space="0" w:color="auto"/>
              <w:bottom w:val="single" w:sz="4" w:space="0" w:color="auto"/>
              <w:right w:val="single" w:sz="4" w:space="0" w:color="auto"/>
            </w:tcBorders>
          </w:tcPr>
          <w:p w14:paraId="4283E8CC" w14:textId="77777777" w:rsidR="000028F9" w:rsidRPr="00B47A41" w:rsidRDefault="000028F9" w:rsidP="00AB35A2">
            <w:pPr>
              <w:pStyle w:val="Body-Table"/>
            </w:pPr>
            <w:r w:rsidRPr="00B47A41">
              <w:t>Any Service Error comprising or causing any of the following events or effects issue affecting the entire system or a single critical production function:</w:t>
            </w:r>
          </w:p>
          <w:p w14:paraId="5986BC57" w14:textId="77777777" w:rsidR="000028F9" w:rsidRPr="00B47A41" w:rsidRDefault="000028F9" w:rsidP="00AB35A2">
            <w:pPr>
              <w:pStyle w:val="Body-Table"/>
            </w:pPr>
            <w:r w:rsidRPr="00B47A41">
              <w:t xml:space="preserve">(a) Software down or operating in materially degraded </w:t>
            </w:r>
            <w:proofErr w:type="gramStart"/>
            <w:r w:rsidRPr="00B47A41">
              <w:t>state;</w:t>
            </w:r>
            <w:proofErr w:type="gramEnd"/>
          </w:p>
          <w:p w14:paraId="20F43478" w14:textId="77777777" w:rsidR="000028F9" w:rsidRPr="00B47A41" w:rsidRDefault="000028F9" w:rsidP="00AB35A2">
            <w:pPr>
              <w:pStyle w:val="Body-Table"/>
            </w:pPr>
            <w:r w:rsidRPr="00B47A41">
              <w:t xml:space="preserve">(b) Data integrity at </w:t>
            </w:r>
            <w:proofErr w:type="gramStart"/>
            <w:r w:rsidRPr="00B47A41">
              <w:t>risk;</w:t>
            </w:r>
            <w:proofErr w:type="gramEnd"/>
          </w:p>
          <w:p w14:paraId="538D916C" w14:textId="77777777" w:rsidR="000028F9" w:rsidRPr="00B47A41" w:rsidRDefault="000028F9" w:rsidP="00AB35A2">
            <w:pPr>
              <w:pStyle w:val="Body-Table"/>
            </w:pPr>
            <w:r w:rsidRPr="00B47A41">
              <w:t xml:space="preserve">(c) Material financial </w:t>
            </w:r>
            <w:proofErr w:type="gramStart"/>
            <w:r w:rsidRPr="00B47A41">
              <w:t>impact;</w:t>
            </w:r>
            <w:proofErr w:type="gramEnd"/>
          </w:p>
          <w:p w14:paraId="7910AE0E" w14:textId="77777777" w:rsidR="000028F9" w:rsidRPr="00B47A41" w:rsidRDefault="000028F9" w:rsidP="00AB35A2">
            <w:pPr>
              <w:pStyle w:val="Body-Table"/>
            </w:pPr>
            <w:r w:rsidRPr="00B47A41">
              <w:t>(d) Widespread access interruptions: or</w:t>
            </w:r>
          </w:p>
          <w:p w14:paraId="0FF2366A" w14:textId="77777777" w:rsidR="000028F9" w:rsidRPr="00B47A41" w:rsidRDefault="000028F9" w:rsidP="00AB35A2">
            <w:pPr>
              <w:pStyle w:val="Body-Table"/>
            </w:pPr>
            <w:r w:rsidRPr="00B47A41">
              <w:t>(e) Classified by the state as a Critical Service Error</w:t>
            </w:r>
          </w:p>
          <w:p w14:paraId="5A1E4691" w14:textId="507CFE41" w:rsidR="000028F9" w:rsidRPr="00B47A41" w:rsidRDefault="000028F9" w:rsidP="00AB35A2">
            <w:pPr>
              <w:pStyle w:val="Body-Table"/>
            </w:pPr>
          </w:p>
        </w:tc>
        <w:tc>
          <w:tcPr>
            <w:tcW w:w="2265" w:type="dxa"/>
            <w:tcBorders>
              <w:top w:val="single" w:sz="4" w:space="0" w:color="auto"/>
              <w:left w:val="single" w:sz="4" w:space="0" w:color="auto"/>
              <w:bottom w:val="single" w:sz="4" w:space="0" w:color="auto"/>
              <w:right w:val="single" w:sz="4" w:space="0" w:color="auto"/>
            </w:tcBorders>
            <w:hideMark/>
          </w:tcPr>
          <w:p w14:paraId="5685FC25" w14:textId="77777777" w:rsidR="000028F9" w:rsidRPr="00B47A41" w:rsidRDefault="000028F9" w:rsidP="00AB35A2">
            <w:pPr>
              <w:pStyle w:val="Body-Table"/>
            </w:pPr>
            <w:r w:rsidRPr="00B47A41">
              <w:t>Contractor shall acknowledge receipt of a Support Request within 30 minutes.</w:t>
            </w:r>
          </w:p>
        </w:tc>
        <w:tc>
          <w:tcPr>
            <w:tcW w:w="4098" w:type="dxa"/>
            <w:tcBorders>
              <w:top w:val="single" w:sz="4" w:space="0" w:color="auto"/>
              <w:left w:val="single" w:sz="4" w:space="0" w:color="auto"/>
              <w:bottom w:val="single" w:sz="4" w:space="0" w:color="auto"/>
              <w:right w:val="single" w:sz="4" w:space="0" w:color="auto"/>
            </w:tcBorders>
            <w:hideMark/>
          </w:tcPr>
          <w:p w14:paraId="6D26FE9D" w14:textId="77777777" w:rsidR="000028F9" w:rsidRPr="00B47A41" w:rsidRDefault="000028F9" w:rsidP="00AB35A2">
            <w:pPr>
              <w:pStyle w:val="Body-Table"/>
            </w:pPr>
            <w:r w:rsidRPr="00B47A41">
              <w:t>For Software: Contractor shall Resolve the Support Request as soon as practicable and no later than 4 hours after Contractor's receipt of the Support Request.</w:t>
            </w:r>
          </w:p>
          <w:p w14:paraId="0C02D1D0" w14:textId="332E41F6" w:rsidR="002A773D" w:rsidRPr="00B47A41" w:rsidRDefault="002A773D" w:rsidP="002A773D">
            <w:pPr>
              <w:pStyle w:val="Body-Table"/>
            </w:pPr>
          </w:p>
          <w:p w14:paraId="6337C6F1" w14:textId="334F597C" w:rsidR="000028F9" w:rsidRPr="00B47A41" w:rsidRDefault="000028F9" w:rsidP="00AB35A2">
            <w:pPr>
              <w:pStyle w:val="Body-Table"/>
            </w:pPr>
          </w:p>
        </w:tc>
      </w:tr>
      <w:tr w:rsidR="000028F9" w:rsidRPr="00B47A41" w14:paraId="3C263555" w14:textId="77777777">
        <w:trPr>
          <w:trHeight w:val="3239"/>
        </w:trPr>
        <w:tc>
          <w:tcPr>
            <w:tcW w:w="1781" w:type="dxa"/>
            <w:tcBorders>
              <w:top w:val="single" w:sz="4" w:space="0" w:color="auto"/>
              <w:left w:val="single" w:sz="4" w:space="0" w:color="auto"/>
              <w:bottom w:val="single" w:sz="4" w:space="0" w:color="auto"/>
              <w:right w:val="single" w:sz="4" w:space="0" w:color="auto"/>
            </w:tcBorders>
            <w:hideMark/>
          </w:tcPr>
          <w:p w14:paraId="1109022A" w14:textId="77777777" w:rsidR="000028F9" w:rsidRPr="00AB35A2" w:rsidRDefault="000028F9" w:rsidP="00AB35A2">
            <w:pPr>
              <w:pStyle w:val="Body-Table"/>
              <w:rPr>
                <w:b/>
                <w:bCs/>
              </w:rPr>
            </w:pPr>
            <w:r w:rsidRPr="00AB35A2">
              <w:rPr>
                <w:b/>
                <w:bCs/>
              </w:rPr>
              <w:t>High Service Error</w:t>
            </w:r>
          </w:p>
        </w:tc>
        <w:tc>
          <w:tcPr>
            <w:tcW w:w="2206" w:type="dxa"/>
            <w:tcBorders>
              <w:top w:val="single" w:sz="4" w:space="0" w:color="auto"/>
              <w:left w:val="single" w:sz="4" w:space="0" w:color="auto"/>
              <w:bottom w:val="single" w:sz="4" w:space="0" w:color="auto"/>
              <w:right w:val="single" w:sz="4" w:space="0" w:color="auto"/>
            </w:tcBorders>
            <w:hideMark/>
          </w:tcPr>
          <w:p w14:paraId="21A4BA16" w14:textId="77777777" w:rsidR="000028F9" w:rsidRPr="00B47A41" w:rsidRDefault="000028F9" w:rsidP="00AB35A2">
            <w:pPr>
              <w:pStyle w:val="Body-Table"/>
            </w:pPr>
            <w:r w:rsidRPr="00B47A41">
              <w:t xml:space="preserve"> (a) A Critical Service Error for which the State has received, within the Resolution time for Critical Service Errors, a work-around that the State has accepted in writing; or </w:t>
            </w:r>
          </w:p>
          <w:p w14:paraId="478393A4" w14:textId="77777777" w:rsidR="000028F9" w:rsidRPr="00B47A41" w:rsidRDefault="000028F9" w:rsidP="00AB35A2">
            <w:pPr>
              <w:pStyle w:val="Body-Table"/>
            </w:pPr>
            <w:r w:rsidRPr="00B47A41">
              <w:t xml:space="preserve">(b) Primary component failure that materially impairs Software’s </w:t>
            </w:r>
            <w:proofErr w:type="gramStart"/>
            <w:r w:rsidRPr="00B47A41">
              <w:t>performance;</w:t>
            </w:r>
            <w:proofErr w:type="gramEnd"/>
          </w:p>
          <w:p w14:paraId="1DC3D684" w14:textId="77777777" w:rsidR="000028F9" w:rsidRPr="00B47A41" w:rsidRDefault="000028F9" w:rsidP="00AB35A2">
            <w:pPr>
              <w:pStyle w:val="Body-Table"/>
            </w:pPr>
            <w:r w:rsidRPr="00B47A41">
              <w:t>(c) Data entry or access is materially impaired on a limited basis; or</w:t>
            </w:r>
          </w:p>
          <w:p w14:paraId="7D095AEB" w14:textId="77777777" w:rsidR="000028F9" w:rsidRPr="00B47A41" w:rsidRDefault="000028F9" w:rsidP="00AB35A2">
            <w:pPr>
              <w:pStyle w:val="Body-Table"/>
            </w:pPr>
            <w:r w:rsidRPr="00B47A41">
              <w:t>(d) performance issues of severe nature impacting critical processes</w:t>
            </w:r>
          </w:p>
        </w:tc>
        <w:tc>
          <w:tcPr>
            <w:tcW w:w="2265" w:type="dxa"/>
            <w:tcBorders>
              <w:top w:val="single" w:sz="4" w:space="0" w:color="auto"/>
              <w:left w:val="single" w:sz="4" w:space="0" w:color="auto"/>
              <w:bottom w:val="single" w:sz="4" w:space="0" w:color="auto"/>
              <w:right w:val="single" w:sz="4" w:space="0" w:color="auto"/>
            </w:tcBorders>
            <w:hideMark/>
          </w:tcPr>
          <w:p w14:paraId="6AF1E8D2" w14:textId="77777777" w:rsidR="000028F9" w:rsidRPr="00B47A41" w:rsidRDefault="000028F9" w:rsidP="00AB35A2">
            <w:pPr>
              <w:pStyle w:val="Body-Table"/>
            </w:pPr>
            <w:r w:rsidRPr="00B47A41">
              <w:t xml:space="preserve">Contractor shall acknowledge receipt of a Support Request or, where applicable, the State's written acceptance of a Critical Service Error </w:t>
            </w:r>
            <w:proofErr w:type="gramStart"/>
            <w:r w:rsidRPr="00B47A41">
              <w:t>work-around</w:t>
            </w:r>
            <w:proofErr w:type="gramEnd"/>
            <w:r w:rsidRPr="00B47A41">
              <w:t>, within 24 hours.</w:t>
            </w:r>
          </w:p>
        </w:tc>
        <w:tc>
          <w:tcPr>
            <w:tcW w:w="4098" w:type="dxa"/>
            <w:tcBorders>
              <w:top w:val="single" w:sz="4" w:space="0" w:color="auto"/>
              <w:left w:val="single" w:sz="4" w:space="0" w:color="auto"/>
              <w:bottom w:val="single" w:sz="4" w:space="0" w:color="auto"/>
              <w:right w:val="single" w:sz="4" w:space="0" w:color="auto"/>
            </w:tcBorders>
            <w:hideMark/>
          </w:tcPr>
          <w:p w14:paraId="5D7DBF71" w14:textId="77777777" w:rsidR="000028F9" w:rsidRPr="00B47A41" w:rsidRDefault="000028F9" w:rsidP="00AB35A2">
            <w:pPr>
              <w:pStyle w:val="Body-Table"/>
            </w:pPr>
            <w:r w:rsidRPr="00B47A41">
              <w:t>Contractor shall Resolve the Support Request as soon as practicable and no later than 2 Business Days after Contractor's receipt of the Support Request or, where applicable, the State's written acceptance of a Critical Service Error work-around.</w:t>
            </w:r>
          </w:p>
        </w:tc>
      </w:tr>
      <w:tr w:rsidR="000028F9" w:rsidRPr="00B47A41" w14:paraId="5D1230F2" w14:textId="77777777" w:rsidTr="00276C62">
        <w:trPr>
          <w:trHeight w:val="1421"/>
        </w:trPr>
        <w:tc>
          <w:tcPr>
            <w:tcW w:w="1781" w:type="dxa"/>
            <w:tcBorders>
              <w:top w:val="single" w:sz="4" w:space="0" w:color="auto"/>
              <w:left w:val="single" w:sz="4" w:space="0" w:color="auto"/>
              <w:bottom w:val="single" w:sz="4" w:space="0" w:color="auto"/>
              <w:right w:val="single" w:sz="4" w:space="0" w:color="auto"/>
            </w:tcBorders>
            <w:hideMark/>
          </w:tcPr>
          <w:p w14:paraId="20D8CB35" w14:textId="77777777" w:rsidR="000028F9" w:rsidRPr="00AB35A2" w:rsidRDefault="000028F9" w:rsidP="00AB35A2">
            <w:pPr>
              <w:pStyle w:val="Body-Table"/>
              <w:rPr>
                <w:b/>
                <w:bCs/>
              </w:rPr>
            </w:pPr>
            <w:r w:rsidRPr="00AB35A2">
              <w:rPr>
                <w:b/>
                <w:bCs/>
              </w:rPr>
              <w:t>Medium Service Error</w:t>
            </w:r>
          </w:p>
        </w:tc>
        <w:tc>
          <w:tcPr>
            <w:tcW w:w="2206" w:type="dxa"/>
            <w:tcBorders>
              <w:top w:val="single" w:sz="4" w:space="0" w:color="auto"/>
              <w:left w:val="single" w:sz="4" w:space="0" w:color="auto"/>
              <w:bottom w:val="single" w:sz="4" w:space="0" w:color="auto"/>
              <w:right w:val="single" w:sz="4" w:space="0" w:color="auto"/>
            </w:tcBorders>
          </w:tcPr>
          <w:p w14:paraId="37F8751D" w14:textId="77777777" w:rsidR="000028F9" w:rsidRPr="00B47A41" w:rsidRDefault="000028F9" w:rsidP="00AB35A2">
            <w:pPr>
              <w:pStyle w:val="Body-Table"/>
            </w:pPr>
            <w:r w:rsidRPr="00B47A41">
              <w:t>An isolated or minor Error in the Software that meets any of the following requirements:</w:t>
            </w:r>
          </w:p>
          <w:p w14:paraId="51B1B09A" w14:textId="77777777" w:rsidR="000028F9" w:rsidRPr="00B47A41" w:rsidRDefault="000028F9" w:rsidP="00AB35A2">
            <w:pPr>
              <w:pStyle w:val="Body-Table"/>
            </w:pPr>
            <w:r w:rsidRPr="00B47A41">
              <w:t xml:space="preserve">(a) does not significantly affect Software </w:t>
            </w:r>
            <w:proofErr w:type="gramStart"/>
            <w:r w:rsidRPr="00B47A41">
              <w:t>functionality;</w:t>
            </w:r>
            <w:proofErr w:type="gramEnd"/>
            <w:r w:rsidRPr="00B47A41">
              <w:t xml:space="preserve"> </w:t>
            </w:r>
          </w:p>
          <w:p w14:paraId="28D0E055" w14:textId="77777777" w:rsidR="000028F9" w:rsidRPr="00B47A41" w:rsidRDefault="000028F9" w:rsidP="00AB35A2">
            <w:pPr>
              <w:pStyle w:val="Body-Table"/>
            </w:pPr>
            <w:r w:rsidRPr="00B47A41">
              <w:t>(b) can or does impair or disable only certain non-essential Software functions; or</w:t>
            </w:r>
          </w:p>
          <w:p w14:paraId="703AF54B" w14:textId="77777777" w:rsidR="000028F9" w:rsidRPr="00B47A41" w:rsidRDefault="000028F9" w:rsidP="00AB35A2">
            <w:pPr>
              <w:pStyle w:val="Body-Table"/>
            </w:pPr>
            <w:r w:rsidRPr="00B47A41">
              <w:t xml:space="preserve">(c) does not materially affect the State's use of the Software </w:t>
            </w:r>
          </w:p>
        </w:tc>
        <w:tc>
          <w:tcPr>
            <w:tcW w:w="2265" w:type="dxa"/>
            <w:tcBorders>
              <w:top w:val="single" w:sz="4" w:space="0" w:color="auto"/>
              <w:left w:val="single" w:sz="4" w:space="0" w:color="auto"/>
              <w:bottom w:val="single" w:sz="4" w:space="0" w:color="auto"/>
              <w:right w:val="single" w:sz="4" w:space="0" w:color="auto"/>
            </w:tcBorders>
            <w:hideMark/>
          </w:tcPr>
          <w:p w14:paraId="20E124FA" w14:textId="77777777" w:rsidR="000028F9" w:rsidRPr="00B47A41" w:rsidRDefault="000028F9" w:rsidP="00AB35A2">
            <w:pPr>
              <w:pStyle w:val="Body-Table"/>
            </w:pPr>
            <w:r w:rsidRPr="00B47A41">
              <w:t>Contractor shall acknowledge receipt of the Support Request within 2 Business Days.</w:t>
            </w:r>
          </w:p>
        </w:tc>
        <w:tc>
          <w:tcPr>
            <w:tcW w:w="4098" w:type="dxa"/>
            <w:tcBorders>
              <w:top w:val="single" w:sz="4" w:space="0" w:color="auto"/>
              <w:left w:val="single" w:sz="4" w:space="0" w:color="auto"/>
              <w:bottom w:val="single" w:sz="4" w:space="0" w:color="auto"/>
              <w:right w:val="single" w:sz="4" w:space="0" w:color="auto"/>
            </w:tcBorders>
            <w:hideMark/>
          </w:tcPr>
          <w:p w14:paraId="78543F7E" w14:textId="77777777" w:rsidR="000028F9" w:rsidRPr="00B47A41" w:rsidRDefault="000028F9" w:rsidP="00AB35A2">
            <w:pPr>
              <w:pStyle w:val="Body-Table"/>
            </w:pPr>
            <w:r w:rsidRPr="00B47A41">
              <w:t xml:space="preserve">Contractor shall Resolve the Support Request as soon as practicable and no later than 10 Business Days after Contractor's receipt of the Support Request. </w:t>
            </w:r>
          </w:p>
          <w:p w14:paraId="5314B936" w14:textId="77777777" w:rsidR="000028F9" w:rsidRPr="00B47A41" w:rsidRDefault="000028F9" w:rsidP="00AB35A2">
            <w:pPr>
              <w:pStyle w:val="Body-Table"/>
              <w:rPr>
                <w:rFonts w:eastAsia="Calibri"/>
              </w:rPr>
            </w:pPr>
            <w:r w:rsidRPr="00B47A41">
              <w:t xml:space="preserve">If Medium Service Error has not been resolved in 10 Business Days, the State may </w:t>
            </w:r>
            <w:proofErr w:type="gramStart"/>
            <w:r w:rsidRPr="00B47A41">
              <w:t>resubmit</w:t>
            </w:r>
            <w:proofErr w:type="gramEnd"/>
            <w:r w:rsidRPr="00B47A41">
              <w:t xml:space="preserve"> as a High Service Error.</w:t>
            </w:r>
          </w:p>
        </w:tc>
      </w:tr>
      <w:tr w:rsidR="000028F9" w:rsidRPr="00B47A41" w14:paraId="07F9EF4D" w14:textId="77777777">
        <w:trPr>
          <w:trHeight w:val="895"/>
        </w:trPr>
        <w:tc>
          <w:tcPr>
            <w:tcW w:w="1781" w:type="dxa"/>
            <w:tcBorders>
              <w:top w:val="single" w:sz="4" w:space="0" w:color="auto"/>
              <w:left w:val="single" w:sz="4" w:space="0" w:color="auto"/>
              <w:bottom w:val="single" w:sz="4" w:space="0" w:color="auto"/>
              <w:right w:val="single" w:sz="4" w:space="0" w:color="auto"/>
            </w:tcBorders>
          </w:tcPr>
          <w:p w14:paraId="1DEC9613" w14:textId="77777777" w:rsidR="000028F9" w:rsidRPr="00AB35A2" w:rsidRDefault="000028F9" w:rsidP="00AB35A2">
            <w:pPr>
              <w:pStyle w:val="Body-Table"/>
              <w:rPr>
                <w:rFonts w:eastAsia="Calibri"/>
                <w:b/>
                <w:bCs/>
              </w:rPr>
            </w:pPr>
            <w:r w:rsidRPr="00AB35A2">
              <w:rPr>
                <w:b/>
                <w:bCs/>
              </w:rPr>
              <w:t>Low Service Error</w:t>
            </w:r>
          </w:p>
        </w:tc>
        <w:tc>
          <w:tcPr>
            <w:tcW w:w="2206" w:type="dxa"/>
            <w:tcBorders>
              <w:top w:val="single" w:sz="4" w:space="0" w:color="auto"/>
              <w:left w:val="single" w:sz="4" w:space="0" w:color="auto"/>
              <w:bottom w:val="single" w:sz="4" w:space="0" w:color="auto"/>
              <w:right w:val="single" w:sz="4" w:space="0" w:color="auto"/>
            </w:tcBorders>
          </w:tcPr>
          <w:p w14:paraId="1846086F" w14:textId="77777777" w:rsidR="000028F9" w:rsidRPr="00B47A41" w:rsidRDefault="000028F9" w:rsidP="00AB35A2">
            <w:pPr>
              <w:pStyle w:val="Body-Table"/>
              <w:rPr>
                <w:rFonts w:eastAsia="Calibri"/>
              </w:rPr>
            </w:pPr>
            <w:r w:rsidRPr="00B47A41">
              <w:t>Request for assistance, information,</w:t>
            </w:r>
            <w:r w:rsidRPr="00B47A41">
              <w:rPr>
                <w:spacing w:val="-21"/>
              </w:rPr>
              <w:t xml:space="preserve"> </w:t>
            </w:r>
            <w:r w:rsidRPr="00B47A41">
              <w:t>or services that are routine in</w:t>
            </w:r>
            <w:r w:rsidRPr="00B47A41">
              <w:rPr>
                <w:spacing w:val="-6"/>
              </w:rPr>
              <w:t xml:space="preserve"> </w:t>
            </w:r>
            <w:r w:rsidRPr="00B47A41">
              <w:t>nature.</w:t>
            </w:r>
          </w:p>
        </w:tc>
        <w:tc>
          <w:tcPr>
            <w:tcW w:w="2265" w:type="dxa"/>
            <w:tcBorders>
              <w:top w:val="single" w:sz="4" w:space="0" w:color="auto"/>
              <w:left w:val="single" w:sz="4" w:space="0" w:color="auto"/>
              <w:bottom w:val="single" w:sz="4" w:space="0" w:color="auto"/>
              <w:right w:val="single" w:sz="4" w:space="0" w:color="auto"/>
            </w:tcBorders>
          </w:tcPr>
          <w:p w14:paraId="51BE4046" w14:textId="77777777" w:rsidR="000028F9" w:rsidRPr="00B47A41" w:rsidRDefault="000028F9" w:rsidP="00AB35A2">
            <w:pPr>
              <w:pStyle w:val="Body-Table"/>
            </w:pPr>
            <w:r w:rsidRPr="00B47A41">
              <w:t>Contractor shall acknowledge receipt of the Support Request within 5 Business Days.</w:t>
            </w:r>
          </w:p>
        </w:tc>
        <w:tc>
          <w:tcPr>
            <w:tcW w:w="4098" w:type="dxa"/>
            <w:tcBorders>
              <w:top w:val="single" w:sz="4" w:space="0" w:color="auto"/>
              <w:left w:val="single" w:sz="4" w:space="0" w:color="auto"/>
              <w:bottom w:val="single" w:sz="4" w:space="0" w:color="auto"/>
              <w:right w:val="single" w:sz="4" w:space="0" w:color="auto"/>
            </w:tcBorders>
          </w:tcPr>
          <w:p w14:paraId="0AB48EE1" w14:textId="77777777" w:rsidR="000028F9" w:rsidRPr="00B47A41" w:rsidRDefault="000028F9" w:rsidP="00AB35A2">
            <w:pPr>
              <w:pStyle w:val="Body-Table"/>
            </w:pPr>
            <w:r w:rsidRPr="00B47A41">
              <w:t xml:space="preserve">Contractor shall Resolve the Support Request as soon as practicable and no later than 60 Business Days after Contractor's receipt of the Support Request. </w:t>
            </w:r>
          </w:p>
          <w:p w14:paraId="4BDA1239" w14:textId="77777777" w:rsidR="000028F9" w:rsidRPr="00B47A41" w:rsidRDefault="000028F9" w:rsidP="00AB35A2">
            <w:pPr>
              <w:pStyle w:val="Body-Table"/>
              <w:rPr>
                <w:rFonts w:eastAsia="Calibri"/>
              </w:rPr>
            </w:pPr>
            <w:r w:rsidRPr="00B47A41">
              <w:t>If Low Service Error has not been resolved in 60 Business Days, the State may resubmit as a Medium Service Error.</w:t>
            </w:r>
          </w:p>
        </w:tc>
      </w:tr>
    </w:tbl>
    <w:p w14:paraId="236257B4" w14:textId="5B0537AF" w:rsidR="000028F9" w:rsidRPr="00B47A41" w:rsidRDefault="000028F9" w:rsidP="00A260B1">
      <w:pPr>
        <w:ind w:left="720"/>
      </w:pPr>
      <w:r w:rsidRPr="00B47A41">
        <w:t>3.7</w:t>
      </w:r>
      <w:r w:rsidRPr="00B47A41">
        <w:rPr>
          <w:u w:val="single"/>
        </w:rPr>
        <w:t xml:space="preserve"> Escalation.</w:t>
      </w:r>
      <w:r w:rsidR="00AE250E">
        <w:t xml:space="preserve"> </w:t>
      </w:r>
      <w:r w:rsidRPr="00B47A41">
        <w:t>With respect to any Critical Service Error Support Request, until such Support Request is Resolved, Contractor will escalate that Support Request within 60 minutes of the receipt of such Support Request by the appropriate Contractor support personnel, including, as applicable, the Contractor Project Manager and Contractor’s management or engineering personnel, as appropriate.</w:t>
      </w:r>
    </w:p>
    <w:p w14:paraId="0ECB665E" w14:textId="202F9A89" w:rsidR="000028F9" w:rsidRPr="00B47A41" w:rsidRDefault="000028F9" w:rsidP="00A260B1">
      <w:pPr>
        <w:ind w:left="720"/>
      </w:pPr>
      <w:r w:rsidRPr="00B47A41">
        <w:t>3.8</w:t>
      </w:r>
      <w:r w:rsidRPr="00B47A41">
        <w:rPr>
          <w:u w:val="single"/>
        </w:rPr>
        <w:t xml:space="preserve"> Support Service Level Credits.</w:t>
      </w:r>
      <w:r w:rsidR="00AE250E">
        <w:t xml:space="preserve"> </w:t>
      </w:r>
      <w:r w:rsidRPr="00B47A41">
        <w:t>If the Contractor fails to meet a Service Level Metric for Support Request Response and/or Resolution Time, the State will be entitled to the corresponding Support Service Level Credits specified in the table below.</w:t>
      </w:r>
    </w:p>
    <w:p w14:paraId="2C22CCB0" w14:textId="77777777" w:rsidR="000028F9" w:rsidRPr="00A260B1" w:rsidRDefault="000028F9" w:rsidP="00A260B1">
      <w:pPr>
        <w:ind w:firstLine="720"/>
        <w:rPr>
          <w:b/>
          <w:bCs/>
        </w:rPr>
      </w:pPr>
      <w:r w:rsidRPr="00A260B1">
        <w:rPr>
          <w:b/>
          <w:bCs/>
        </w:rPr>
        <w:t>Solution Support Service Level Credit Table:</w:t>
      </w:r>
    </w:p>
    <w:tbl>
      <w:tblPr>
        <w:tblStyle w:val="TableGrid"/>
        <w:tblW w:w="10530" w:type="dxa"/>
        <w:tblInd w:w="-275" w:type="dxa"/>
        <w:tblLook w:val="04A0" w:firstRow="1" w:lastRow="0" w:firstColumn="1" w:lastColumn="0" w:noHBand="0" w:noVBand="1"/>
      </w:tblPr>
      <w:tblGrid>
        <w:gridCol w:w="3060"/>
        <w:gridCol w:w="3870"/>
        <w:gridCol w:w="3600"/>
      </w:tblGrid>
      <w:tr w:rsidR="000028F9" w:rsidRPr="00B47A41" w14:paraId="1EB68052" w14:textId="77777777">
        <w:tc>
          <w:tcPr>
            <w:tcW w:w="3060" w:type="dxa"/>
          </w:tcPr>
          <w:p w14:paraId="4E1339AE" w14:textId="77777777" w:rsidR="000028F9" w:rsidRPr="00127DF8" w:rsidRDefault="000028F9" w:rsidP="00127DF8">
            <w:pPr>
              <w:pStyle w:val="Body-Table"/>
              <w:rPr>
                <w:b/>
                <w:bCs/>
              </w:rPr>
            </w:pPr>
            <w:r w:rsidRPr="00127DF8">
              <w:rPr>
                <w:b/>
                <w:bCs/>
              </w:rPr>
              <w:t>Support Request Classification</w:t>
            </w:r>
          </w:p>
        </w:tc>
        <w:tc>
          <w:tcPr>
            <w:tcW w:w="3870" w:type="dxa"/>
          </w:tcPr>
          <w:p w14:paraId="52989576" w14:textId="77777777" w:rsidR="000028F9" w:rsidRPr="00127DF8" w:rsidRDefault="000028F9" w:rsidP="00127DF8">
            <w:pPr>
              <w:pStyle w:val="Body-Table"/>
              <w:rPr>
                <w:b/>
                <w:bCs/>
              </w:rPr>
            </w:pPr>
            <w:r w:rsidRPr="00127DF8">
              <w:rPr>
                <w:b/>
                <w:bCs/>
              </w:rPr>
              <w:t>Support Service Level Credits</w:t>
            </w:r>
          </w:p>
          <w:p w14:paraId="42AAB41F" w14:textId="77777777" w:rsidR="000028F9" w:rsidRPr="00127DF8" w:rsidRDefault="000028F9" w:rsidP="00127DF8">
            <w:pPr>
              <w:pStyle w:val="Body-Table"/>
              <w:rPr>
                <w:b/>
                <w:bCs/>
              </w:rPr>
            </w:pPr>
            <w:r w:rsidRPr="00127DF8">
              <w:rPr>
                <w:b/>
                <w:bCs/>
              </w:rPr>
              <w:t>(For Support Service Level Failure regarding Support Request Response Time)</w:t>
            </w:r>
          </w:p>
        </w:tc>
        <w:tc>
          <w:tcPr>
            <w:tcW w:w="3600" w:type="dxa"/>
          </w:tcPr>
          <w:p w14:paraId="29CCE473" w14:textId="77777777" w:rsidR="000028F9" w:rsidRPr="00127DF8" w:rsidRDefault="000028F9" w:rsidP="00127DF8">
            <w:pPr>
              <w:pStyle w:val="Body-Table"/>
              <w:rPr>
                <w:b/>
                <w:bCs/>
              </w:rPr>
            </w:pPr>
            <w:r w:rsidRPr="00127DF8">
              <w:rPr>
                <w:b/>
                <w:bCs/>
              </w:rPr>
              <w:t>Support Service Level Credits</w:t>
            </w:r>
          </w:p>
          <w:p w14:paraId="3464EBCA" w14:textId="77777777" w:rsidR="000028F9" w:rsidRPr="00127DF8" w:rsidRDefault="000028F9" w:rsidP="00127DF8">
            <w:pPr>
              <w:pStyle w:val="Body-Table"/>
              <w:rPr>
                <w:b/>
                <w:bCs/>
              </w:rPr>
            </w:pPr>
            <w:r w:rsidRPr="00127DF8">
              <w:rPr>
                <w:b/>
                <w:bCs/>
              </w:rPr>
              <w:t>(For Support Service Level Failure regarding Support Request Resolution Time)</w:t>
            </w:r>
          </w:p>
        </w:tc>
      </w:tr>
      <w:tr w:rsidR="000028F9" w:rsidRPr="00B47A41" w14:paraId="1551D891" w14:textId="77777777">
        <w:tc>
          <w:tcPr>
            <w:tcW w:w="3060" w:type="dxa"/>
          </w:tcPr>
          <w:p w14:paraId="5A659EC2" w14:textId="77777777" w:rsidR="000028F9" w:rsidRPr="00B47A41" w:rsidRDefault="000028F9" w:rsidP="00127DF8">
            <w:pPr>
              <w:pStyle w:val="Body-Table"/>
            </w:pPr>
            <w:r w:rsidRPr="00B47A41">
              <w:t>Critical Service Error</w:t>
            </w:r>
          </w:p>
        </w:tc>
        <w:tc>
          <w:tcPr>
            <w:tcW w:w="3870" w:type="dxa"/>
          </w:tcPr>
          <w:p w14:paraId="07885192" w14:textId="77777777" w:rsidR="000028F9" w:rsidRPr="00B47A41" w:rsidRDefault="000028F9" w:rsidP="00127DF8">
            <w:pPr>
              <w:pStyle w:val="Body-Table"/>
            </w:pPr>
            <w:r w:rsidRPr="00B47A41">
              <w:t>5% of the Fees for the month in which the initial Service Level Failure begins and 5% of such monthly Fees for each additional hour or portion thereof that the corresponding Service Error is not responded to within the required response time.</w:t>
            </w:r>
          </w:p>
        </w:tc>
        <w:tc>
          <w:tcPr>
            <w:tcW w:w="3600" w:type="dxa"/>
          </w:tcPr>
          <w:p w14:paraId="13AE0065" w14:textId="77777777" w:rsidR="000028F9" w:rsidRPr="00B47A41" w:rsidRDefault="000028F9" w:rsidP="00127DF8">
            <w:pPr>
              <w:pStyle w:val="Body-Table"/>
              <w:rPr>
                <w:rFonts w:eastAsia="Times New Roman"/>
              </w:rPr>
            </w:pPr>
            <w:r w:rsidRPr="00B47A41">
              <w:t>5% of the Fees for the month in which the initial Service Level Failure begins and 5% of such monthly Fees for the first additional hour or portion thereof that the corresponding Service Error remains un-Resolved, which amount will thereafter double for each additional one-hour increment.</w:t>
            </w:r>
          </w:p>
        </w:tc>
      </w:tr>
      <w:tr w:rsidR="000028F9" w:rsidRPr="00B47A41" w14:paraId="2C4D407C" w14:textId="77777777">
        <w:tc>
          <w:tcPr>
            <w:tcW w:w="3060" w:type="dxa"/>
          </w:tcPr>
          <w:p w14:paraId="7FEDFD27" w14:textId="77777777" w:rsidR="000028F9" w:rsidRPr="00B47A41" w:rsidRDefault="000028F9" w:rsidP="00127DF8">
            <w:pPr>
              <w:pStyle w:val="Body-Table"/>
            </w:pPr>
            <w:r w:rsidRPr="00B47A41">
              <w:t>High Service Error</w:t>
            </w:r>
          </w:p>
        </w:tc>
        <w:tc>
          <w:tcPr>
            <w:tcW w:w="3870" w:type="dxa"/>
          </w:tcPr>
          <w:p w14:paraId="6815B022" w14:textId="77777777" w:rsidR="000028F9" w:rsidRPr="00B47A41" w:rsidRDefault="000028F9" w:rsidP="00127DF8">
            <w:pPr>
              <w:pStyle w:val="Body-Table"/>
              <w:rPr>
                <w:rFonts w:eastAsia="Times New Roman"/>
              </w:rPr>
            </w:pPr>
            <w:r w:rsidRPr="00B47A41">
              <w:t>3% of the Fees for the month in which the initial Service Level Failure begins and 3% of such monthly Fees for each additional hour or portion thereof that the corresponding Service Error is not responded to within the required response time.</w:t>
            </w:r>
          </w:p>
        </w:tc>
        <w:tc>
          <w:tcPr>
            <w:tcW w:w="3600" w:type="dxa"/>
          </w:tcPr>
          <w:p w14:paraId="23130901" w14:textId="77777777" w:rsidR="000028F9" w:rsidRPr="00B47A41" w:rsidRDefault="000028F9" w:rsidP="00127DF8">
            <w:pPr>
              <w:pStyle w:val="Body-Table"/>
              <w:rPr>
                <w:rFonts w:eastAsia="Times New Roman"/>
              </w:rPr>
            </w:pPr>
            <w:r w:rsidRPr="00B47A41">
              <w:t>3% of the Fees for the month in which the initial Service Level Failure begins and 3% of such monthly Fees for the first additional hour or portion thereof that the corresponding Service Error remains un-Resolved, which amount will thereafter double for each additional one-hour increment.</w:t>
            </w:r>
          </w:p>
        </w:tc>
      </w:tr>
    </w:tbl>
    <w:p w14:paraId="2D0F3797" w14:textId="5B1AAC8E" w:rsidR="000028F9" w:rsidRPr="00B47A41" w:rsidRDefault="000028F9" w:rsidP="00127DF8">
      <w:pPr>
        <w:ind w:left="720"/>
      </w:pPr>
      <w:r w:rsidRPr="00B47A41">
        <w:rPr>
          <w:u w:val="single"/>
        </w:rPr>
        <w:t>3.9 Corrective Action Plan.</w:t>
      </w:r>
      <w:r w:rsidR="00AE250E">
        <w:t xml:space="preserve"> </w:t>
      </w:r>
      <w:r w:rsidRPr="00B47A41">
        <w:t>If two or more Critical Service Errors occur in any 60 day period during (a) the Term or (b) any additional periods during which Contractor does or is required to perform any Hosted Services, Contractor will promptly investigate the root causes of these Service Errors and provide to the State within 5 Business Days of its receipt of notice of the second such Support Request an analysis of such root causes and a proposed written corrective action plan for the State’s review, comment and approval, which, subject to and upon the State’s written approval, shall be a part of, and by this reference is incorporated in, the Contract as the parties’ corrective action plan (the “</w:t>
      </w:r>
      <w:r w:rsidRPr="00B47A41">
        <w:rPr>
          <w:b/>
          <w:color w:val="000000"/>
        </w:rPr>
        <w:t>Corrective Action Plan</w:t>
      </w:r>
      <w:r w:rsidRPr="00B47A41">
        <w:t>”).</w:t>
      </w:r>
      <w:r w:rsidR="00AE250E">
        <w:t xml:space="preserve"> </w:t>
      </w:r>
      <w:r w:rsidRPr="00B47A41">
        <w:t>The Corrective Action Plan must include, at a minimum: (a) Contractor’s commitment to the State to devote the appropriate time, skilled personnel, systems support and equipment and other resources necessary to Resolve and prevent any further occurrences of the Service Errors giving rise to such Support Requests; (b) a strategy for developing any programming, software updates, fixes, patches, etc. necessary to remedy, and prevent any further occurrences of, such Service Errors; and (c) time frames for implementing the Corrective Action Plan.</w:t>
      </w:r>
      <w:r w:rsidR="00AE250E">
        <w:t xml:space="preserve"> </w:t>
      </w:r>
      <w:r w:rsidRPr="00B47A41">
        <w:t>There will be no additional charge for Contractor’s preparation or implementation of the Corrective Action Plan in the time frames and manner set forth therein.</w:t>
      </w:r>
    </w:p>
    <w:p w14:paraId="3BD478D8" w14:textId="77777777" w:rsidR="000028F9" w:rsidRPr="00B47A41" w:rsidRDefault="000028F9" w:rsidP="00AE250E">
      <w:r w:rsidRPr="00B47A41">
        <w:rPr>
          <w:b/>
        </w:rPr>
        <w:t xml:space="preserve">4. Issuance of Applicable Credits. </w:t>
      </w:r>
      <w:r w:rsidRPr="00B47A41">
        <w:t xml:space="preserve">Contractor will, for each invoice period, issue to the State, together with Contractor’s invoice for such period, a written acknowledgement setting forth all Availability Service Credits and Support Level Credits to which the State has become entitled during that invoice period. Contractor shall pay the amount of applicable credit(s) as a debt to the State within 15 Business Days of issue of the applicable credit from the amount payable by the State to Contractor pursuant to such invoice. If the Fees for Hosted Services and/or the Support Fee </w:t>
      </w:r>
      <w:proofErr w:type="gramStart"/>
      <w:r w:rsidRPr="00B47A41">
        <w:t>is</w:t>
      </w:r>
      <w:proofErr w:type="gramEnd"/>
      <w:r w:rsidRPr="00B47A41">
        <w:t xml:space="preserve"> paid other than monthly, the applicable fee will be converted to its monthly equivalent for purposes of determining the Availability Service Credit and/or Support Service Level Credit based on the percentages in the applicable tables in this Schedule.</w:t>
      </w:r>
    </w:p>
    <w:p w14:paraId="612CB9E7" w14:textId="77777777" w:rsidR="000028F9" w:rsidRPr="00B47A41" w:rsidRDefault="000028F9" w:rsidP="00AE250E">
      <w:r w:rsidRPr="00B47A41">
        <w:rPr>
          <w:b/>
        </w:rPr>
        <w:t xml:space="preserve">5. Additional Remedies for Service Level Failures. </w:t>
      </w:r>
      <w:r w:rsidRPr="00B47A41">
        <w:t>Contractor’s repeated failure to meet the Service Level Metric(s) for Resolution of any Critical Service Errors or High Service Errors, or any combination of such Errors, within the applicable Resolution time set out in the Solution Support Service Level Table will constitute a material breach of the Contract.</w:t>
      </w:r>
    </w:p>
    <w:p w14:paraId="0BE4BF0B" w14:textId="6DBFA289" w:rsidR="000028F9" w:rsidRPr="00B47A41" w:rsidRDefault="000028F9" w:rsidP="00AE250E">
      <w:pPr>
        <w:rPr>
          <w:b/>
        </w:rPr>
      </w:pPr>
      <w:r w:rsidRPr="00B47A41">
        <w:rPr>
          <w:b/>
        </w:rPr>
        <w:t>6. Data Storage, Backup, Restoration and Disaster Recovery</w:t>
      </w:r>
      <w:r w:rsidRPr="00B47A41">
        <w:t>.</w:t>
      </w:r>
      <w:r w:rsidR="00AE250E">
        <w:t xml:space="preserve"> </w:t>
      </w:r>
      <w:r w:rsidRPr="00B47A41">
        <w:t xml:space="preserve">Contractor must maintain or cause to be maintained backup redundancy and disaster avoidance and recovery procedures designed to safeguard State Data and the State’s other Confidential Information, Contractor’s Processing capability and the availability of the Hosted Services and Software, in each case throughout the Term and </w:t>
      </w:r>
      <w:proofErr w:type="gramStart"/>
      <w:r w:rsidRPr="00B47A41">
        <w:t>at all times</w:t>
      </w:r>
      <w:proofErr w:type="gramEnd"/>
      <w:r w:rsidRPr="00B47A41">
        <w:t xml:space="preserve"> in connection with its actual or required performance of the Services hereunder.</w:t>
      </w:r>
      <w:r w:rsidRPr="00B47A41">
        <w:rPr>
          <w:bCs/>
        </w:rPr>
        <w:t xml:space="preserve"> All backed up State Data shall </w:t>
      </w:r>
      <w:proofErr w:type="gramStart"/>
      <w:r w:rsidRPr="00B47A41">
        <w:rPr>
          <w:bCs/>
        </w:rPr>
        <w:t>be located in</w:t>
      </w:r>
      <w:proofErr w:type="gramEnd"/>
      <w:r w:rsidRPr="00B47A41">
        <w:rPr>
          <w:bCs/>
        </w:rPr>
        <w:t xml:space="preserve"> the United States. </w:t>
      </w:r>
      <w:r w:rsidRPr="00B47A41">
        <w:t>The force majeure provisions of this Contract do not limit Contractor’s obligations under this section</w:t>
      </w:r>
      <w:r w:rsidRPr="00B47A41">
        <w:rPr>
          <w:b/>
        </w:rPr>
        <w:t>.</w:t>
      </w:r>
    </w:p>
    <w:p w14:paraId="6181C097" w14:textId="6FCE9500" w:rsidR="000028F9" w:rsidRPr="00B47A41" w:rsidRDefault="000028F9" w:rsidP="00017FF9">
      <w:pPr>
        <w:ind w:left="720"/>
        <w:rPr>
          <w:b/>
        </w:rPr>
      </w:pPr>
      <w:r w:rsidRPr="00B47A41">
        <w:rPr>
          <w:bCs/>
        </w:rPr>
        <w:t>6.1</w:t>
      </w:r>
      <w:r w:rsidRPr="00B47A41">
        <w:rPr>
          <w:bCs/>
          <w:u w:val="single"/>
        </w:rPr>
        <w:t xml:space="preserve"> Data Storage.</w:t>
      </w:r>
      <w:r w:rsidR="00AE250E">
        <w:rPr>
          <w:bCs/>
        </w:rPr>
        <w:t xml:space="preserve"> </w:t>
      </w:r>
      <w:r w:rsidRPr="00B47A41">
        <w:rPr>
          <w:bCs/>
        </w:rPr>
        <w:t xml:space="preserve">Contractor will </w:t>
      </w:r>
      <w:r w:rsidRPr="00B47A41">
        <w:t>provide sufficient storage capacity to meet the needs of the State at no additional cost.</w:t>
      </w:r>
    </w:p>
    <w:p w14:paraId="49C65884" w14:textId="26DD5CE9" w:rsidR="000028F9" w:rsidRPr="00B47A41" w:rsidRDefault="000028F9" w:rsidP="00017FF9">
      <w:pPr>
        <w:ind w:left="720"/>
        <w:rPr>
          <w:b/>
        </w:rPr>
      </w:pPr>
      <w:r w:rsidRPr="00B47A41">
        <w:t>6.2</w:t>
      </w:r>
      <w:r w:rsidRPr="00B47A41">
        <w:rPr>
          <w:u w:val="single"/>
        </w:rPr>
        <w:t xml:space="preserve"> Data Backup.</w:t>
      </w:r>
      <w:r w:rsidR="00AE250E">
        <w:t xml:space="preserve"> </w:t>
      </w:r>
      <w:r w:rsidRPr="00B47A41">
        <w:t xml:space="preserve">Contractor will conduct, or cause to be conducted, daily back-ups of State Data and perform, or cause to be performed, other periodic offline back-ups of State Data on at least a weekly basis and store and retain such back-ups as specified in </w:t>
      </w:r>
      <w:r w:rsidRPr="00B47A41">
        <w:rPr>
          <w:b/>
          <w:bCs/>
        </w:rPr>
        <w:t>Schedule A</w:t>
      </w:r>
      <w:r w:rsidRPr="00B47A41">
        <w:t>.</w:t>
      </w:r>
      <w:r w:rsidR="00AE250E">
        <w:t xml:space="preserve"> </w:t>
      </w:r>
      <w:r w:rsidRPr="00B47A41">
        <w:rPr>
          <w:bCs/>
        </w:rPr>
        <w:t>Contractor must, within 5 Business Days of the State’s request, provide the State, without charge and without any conditions or contingencies whatsoever (including but not limited to the payment of any fees due to Contractor), an extract of State Data in the format specified by the State</w:t>
      </w:r>
      <w:r w:rsidRPr="00B47A41">
        <w:rPr>
          <w:b/>
        </w:rPr>
        <w:t>.</w:t>
      </w:r>
    </w:p>
    <w:p w14:paraId="593E9CDD" w14:textId="3798FD6C" w:rsidR="000028F9" w:rsidRPr="00B47A41" w:rsidRDefault="000028F9" w:rsidP="00017FF9">
      <w:pPr>
        <w:ind w:left="720"/>
        <w:rPr>
          <w:b/>
        </w:rPr>
      </w:pPr>
      <w:r w:rsidRPr="00B47A41">
        <w:rPr>
          <w:bCs/>
        </w:rPr>
        <w:t>6.3</w:t>
      </w:r>
      <w:r w:rsidRPr="00B47A41">
        <w:rPr>
          <w:bCs/>
          <w:u w:val="single"/>
        </w:rPr>
        <w:t xml:space="preserve"> Data Restoration.</w:t>
      </w:r>
      <w:r w:rsidR="00AE250E">
        <w:rPr>
          <w:bCs/>
        </w:rPr>
        <w:t xml:space="preserve"> </w:t>
      </w:r>
      <w:r w:rsidRPr="00B47A41">
        <w:t>If the data restoration is required due to the actions or inactions of the Contractor or its subcontractors, Contractor will promptly notify the State and complete actions required to restore service to normal production operation.</w:t>
      </w:r>
      <w:r w:rsidR="00AE250E">
        <w:t xml:space="preserve"> </w:t>
      </w:r>
      <w:r w:rsidRPr="00B47A41">
        <w:t xml:space="preserve">If requested, </w:t>
      </w:r>
      <w:r w:rsidRPr="00B47A41">
        <w:rPr>
          <w:bCs/>
        </w:rPr>
        <w:t xml:space="preserve">Contractor </w:t>
      </w:r>
      <w:r w:rsidRPr="00B47A41">
        <w:t>will restore data from a backup upon written notice from the State.</w:t>
      </w:r>
      <w:r w:rsidR="00AE250E">
        <w:t xml:space="preserve"> </w:t>
      </w:r>
      <w:r w:rsidRPr="00B47A41">
        <w:t>Contractor will restore the data within 1 Business Day of the State’s request.</w:t>
      </w:r>
      <w:r w:rsidR="00AE250E">
        <w:t xml:space="preserve"> </w:t>
      </w:r>
      <w:r w:rsidRPr="00B47A41">
        <w:t>Contractor will provide data restorations at its sole cost and expense.</w:t>
      </w:r>
      <w:r w:rsidR="00AE250E">
        <w:t xml:space="preserve"> </w:t>
      </w:r>
    </w:p>
    <w:p w14:paraId="5214AD1D" w14:textId="01442BEA" w:rsidR="000028F9" w:rsidRPr="00B47A41" w:rsidRDefault="000028F9" w:rsidP="00017FF9">
      <w:pPr>
        <w:ind w:left="720"/>
      </w:pPr>
      <w:r w:rsidRPr="00B47A41">
        <w:t>6.4</w:t>
      </w:r>
      <w:r w:rsidRPr="00B47A41">
        <w:rPr>
          <w:u w:val="single"/>
        </w:rPr>
        <w:t xml:space="preserve"> Disaster Recovery.</w:t>
      </w:r>
      <w:r w:rsidR="00AE250E">
        <w:t xml:space="preserve"> </w:t>
      </w:r>
      <w:r w:rsidRPr="00B47A41">
        <w:t xml:space="preserve">Throughout the Term and at all times in connection with its actual or required performance of the Services, Contractor will maintain and operate a backup and disaster recovery plan to achieve a </w:t>
      </w:r>
      <w:r w:rsidRPr="00B47A41">
        <w:rPr>
          <w:color w:val="000000"/>
        </w:rPr>
        <w:t>Recovery Point Objective (RPO) of</w:t>
      </w:r>
      <w:r w:rsidR="003A0E81">
        <w:rPr>
          <w:color w:val="000000"/>
        </w:rPr>
        <w:t xml:space="preserve"> 72 </w:t>
      </w:r>
      <w:r w:rsidRPr="00B47A41">
        <w:rPr>
          <w:color w:val="000000"/>
        </w:rPr>
        <w:t xml:space="preserve">hours, and a Recovery Time Objective (RTO) of </w:t>
      </w:r>
      <w:r w:rsidR="003A0E81">
        <w:rPr>
          <w:color w:val="000000"/>
        </w:rPr>
        <w:t>72</w:t>
      </w:r>
      <w:r w:rsidRPr="00B47A41">
        <w:rPr>
          <w:color w:val="000000"/>
        </w:rPr>
        <w:t xml:space="preserve"> hours</w:t>
      </w:r>
      <w:r w:rsidRPr="00B47A41">
        <w:t xml:space="preserve"> (the “</w:t>
      </w:r>
      <w:r w:rsidRPr="00B47A41">
        <w:rPr>
          <w:b/>
        </w:rPr>
        <w:t>DR</w:t>
      </w:r>
      <w:r w:rsidRPr="00B47A41">
        <w:t xml:space="preserve"> </w:t>
      </w:r>
      <w:r w:rsidRPr="00B47A41">
        <w:rPr>
          <w:b/>
          <w:color w:val="000000"/>
        </w:rPr>
        <w:t>Plan</w:t>
      </w:r>
      <w:r w:rsidRPr="00B47A41">
        <w:t>”), and implement such DR Plan in the event of any unplanned interruption of the Hosted Services.</w:t>
      </w:r>
      <w:r w:rsidR="00AE250E">
        <w:t xml:space="preserve"> </w:t>
      </w:r>
      <w:r w:rsidRPr="00B47A41">
        <w:t xml:space="preserve">Contractor’s current DR Plan, revision history, and any reports or summaries relating to past testing of or pursuant to the DR Plan are attached as </w:t>
      </w:r>
      <w:r w:rsidRPr="00B47A41">
        <w:rPr>
          <w:b/>
        </w:rPr>
        <w:t>Schedule F</w:t>
      </w:r>
      <w:r w:rsidRPr="00B47A41">
        <w:t>.</w:t>
      </w:r>
      <w:r w:rsidR="00AE250E">
        <w:t xml:space="preserve"> </w:t>
      </w:r>
      <w:r w:rsidRPr="00B47A41">
        <w:t>Contractor will actively test, review and update the DR Plan on at least an annual basis using industry best practices as guidance.</w:t>
      </w:r>
      <w:r w:rsidR="00AE250E">
        <w:t xml:space="preserve"> </w:t>
      </w:r>
      <w:r w:rsidRPr="00B47A41">
        <w:t>Contractor will provide the State with copies of all such updates to the Plan within 15 days of its adoption by Contractor.</w:t>
      </w:r>
      <w:r w:rsidR="00AE250E">
        <w:t xml:space="preserve"> </w:t>
      </w:r>
      <w:r w:rsidRPr="00B47A41">
        <w:t xml:space="preserve">All updates to the DR Plan are subject to the requirements of </w:t>
      </w:r>
      <w:proofErr w:type="gramStart"/>
      <w:r w:rsidRPr="00B47A41">
        <w:t xml:space="preserve">this </w:t>
      </w:r>
      <w:r w:rsidRPr="00B47A41">
        <w:rPr>
          <w:b/>
          <w:bCs/>
        </w:rPr>
        <w:t>Section</w:t>
      </w:r>
      <w:proofErr w:type="gramEnd"/>
      <w:r w:rsidRPr="00B47A41">
        <w:rPr>
          <w:b/>
          <w:bCs/>
        </w:rPr>
        <w:t xml:space="preserve"> 4;</w:t>
      </w:r>
      <w:r w:rsidRPr="00B47A41">
        <w:t xml:space="preserve"> and provide the State with copies of all reports resulting from any testing of or pursuant to the DR Plan promptly after Contractor’s receipt or preparation.</w:t>
      </w:r>
      <w:r w:rsidR="00AE250E">
        <w:t xml:space="preserve"> </w:t>
      </w:r>
      <w:r w:rsidRPr="00B47A41">
        <w:t>If Contractor fails to reinstate all material Hosted Services and Software within the periods of time set forth in the DR Plan, the State may, in addition to any other remedies available under this Contract, in its sole discretion, immediately terminate this Contract as a non-curable default.</w:t>
      </w:r>
    </w:p>
    <w:p w14:paraId="4A16ACE1" w14:textId="7F43F0B2" w:rsidR="00017FF9" w:rsidRDefault="000028F9" w:rsidP="00324BFA">
      <w:r w:rsidRPr="00B47A41">
        <w:rPr>
          <w:rFonts w:eastAsia="Times New Roman"/>
          <w:b/>
        </w:rPr>
        <w:t xml:space="preserve">7. </w:t>
      </w:r>
      <w:r w:rsidR="00324BFA">
        <w:rPr>
          <w:rFonts w:eastAsia="Times New Roman"/>
          <w:b/>
        </w:rPr>
        <w:t xml:space="preserve">Reserved </w:t>
      </w:r>
    </w:p>
    <w:p w14:paraId="1442C1FA" w14:textId="77777777" w:rsidR="00017FF9" w:rsidRDefault="00017FF9">
      <w:pPr>
        <w:spacing w:before="0" w:after="160" w:line="259" w:lineRule="auto"/>
      </w:pPr>
      <w:r>
        <w:br w:type="page"/>
      </w:r>
    </w:p>
    <w:p w14:paraId="0B4CCB84" w14:textId="77777777" w:rsidR="000028F9" w:rsidRPr="004029C9" w:rsidRDefault="000028F9" w:rsidP="004029C9">
      <w:pPr>
        <w:pStyle w:val="Heading1"/>
        <w:rPr>
          <w:rStyle w:val="Strong"/>
          <w:b/>
          <w:bCs w:val="0"/>
          <w:caps w:val="0"/>
        </w:rPr>
      </w:pPr>
      <w:r w:rsidRPr="004029C9">
        <w:rPr>
          <w:rStyle w:val="Strong"/>
          <w:b/>
          <w:bCs w:val="0"/>
        </w:rPr>
        <w:t>SCHEDULE D – ATTACHMENT 1 – CONTACT LIST</w:t>
      </w:r>
    </w:p>
    <w:tbl>
      <w:tblPr>
        <w:tblStyle w:val="TableGrid"/>
        <w:tblW w:w="0" w:type="auto"/>
        <w:tblLook w:val="04A0" w:firstRow="1" w:lastRow="0" w:firstColumn="1" w:lastColumn="0" w:noHBand="0" w:noVBand="1"/>
      </w:tblPr>
      <w:tblGrid>
        <w:gridCol w:w="9350"/>
      </w:tblGrid>
      <w:tr w:rsidR="000028F9" w:rsidRPr="00B47A41" w14:paraId="18A1CEF5" w14:textId="77777777">
        <w:tc>
          <w:tcPr>
            <w:tcW w:w="9350" w:type="dxa"/>
          </w:tcPr>
          <w:p w14:paraId="4F2DF5EF" w14:textId="77777777" w:rsidR="000028F9" w:rsidRPr="00B47A41" w:rsidRDefault="000028F9" w:rsidP="00AE250E">
            <w:r w:rsidRPr="00B47A41">
              <w:t>BIDDER INSTRUCTIONS</w:t>
            </w:r>
          </w:p>
          <w:p w14:paraId="3E9B3ADF" w14:textId="77777777" w:rsidR="000028F9" w:rsidRDefault="000028F9" w:rsidP="00AE250E">
            <w:r w:rsidRPr="00B47A41">
              <w:t>Bidder must provide a current list of Contractor contacts and telephone numbers to enable the State to escalate its Support Requests, including: (a) the first person to contact; and (b) the persons in successively more qualified or experienced positions to provide the support sought.</w:t>
            </w:r>
          </w:p>
          <w:p w14:paraId="3140A90B" w14:textId="1D85DC79" w:rsidR="00F72C34" w:rsidRPr="00B47A41" w:rsidRDefault="00F72C34" w:rsidP="00AE250E">
            <w:r w:rsidRPr="00B47A41">
              <w:t>BIDDER RESPONSE:</w:t>
            </w:r>
          </w:p>
        </w:tc>
      </w:tr>
    </w:tbl>
    <w:p w14:paraId="128D5D2E" w14:textId="77777777" w:rsidR="000028F9" w:rsidRPr="00B47A41" w:rsidRDefault="000028F9" w:rsidP="00AE250E"/>
    <w:p w14:paraId="7755722C" w14:textId="77777777" w:rsidR="003E6AC8" w:rsidRDefault="003E6AC8" w:rsidP="003E6AC8">
      <w:pPr>
        <w:rPr>
          <w:rStyle w:val="Strong"/>
          <w:b w:val="0"/>
        </w:rPr>
        <w:sectPr w:rsidR="003E6AC8" w:rsidSect="00BB2824">
          <w:headerReference w:type="even" r:id="rId44"/>
          <w:headerReference w:type="default" r:id="rId45"/>
          <w:footerReference w:type="even" r:id="rId46"/>
          <w:footerReference w:type="default" r:id="rId47"/>
          <w:headerReference w:type="first" r:id="rId48"/>
          <w:footerReference w:type="first" r:id="rId49"/>
          <w:pgSz w:w="12240" w:h="15840"/>
          <w:pgMar w:top="1440" w:right="1440" w:bottom="1440" w:left="1440" w:header="720" w:footer="720" w:gutter="0"/>
          <w:cols w:space="720"/>
          <w:docGrid w:linePitch="360"/>
        </w:sectPr>
      </w:pPr>
    </w:p>
    <w:p w14:paraId="2D746893" w14:textId="58D3142C" w:rsidR="000028F9" w:rsidRPr="003E6AC8" w:rsidRDefault="000028F9" w:rsidP="003E6AC8">
      <w:pPr>
        <w:pStyle w:val="Heading1"/>
        <w:rPr>
          <w:rStyle w:val="Strong"/>
          <w:rFonts w:eastAsiaTheme="minorHAnsi"/>
          <w:b/>
          <w:bCs w:val="0"/>
          <w:caps w:val="0"/>
        </w:rPr>
      </w:pPr>
      <w:r w:rsidRPr="003E6AC8">
        <w:rPr>
          <w:rStyle w:val="Strong"/>
          <w:b/>
          <w:bCs w:val="0"/>
        </w:rPr>
        <w:t>SCHEDULE E – DATA SECURITY REQUIREMENT</w:t>
      </w:r>
      <w:r w:rsidR="00476E09">
        <w:rPr>
          <w:rStyle w:val="Strong"/>
          <w:b/>
          <w:bCs w:val="0"/>
        </w:rPr>
        <w:t>S</w:t>
      </w:r>
    </w:p>
    <w:tbl>
      <w:tblPr>
        <w:tblStyle w:val="TableGrid"/>
        <w:tblW w:w="0" w:type="auto"/>
        <w:tblLook w:val="04A0" w:firstRow="1" w:lastRow="0" w:firstColumn="1" w:lastColumn="0" w:noHBand="0" w:noVBand="1"/>
      </w:tblPr>
      <w:tblGrid>
        <w:gridCol w:w="9350"/>
      </w:tblGrid>
      <w:tr w:rsidR="000028F9" w:rsidRPr="00B47A41" w14:paraId="0A06E65A" w14:textId="77777777">
        <w:tc>
          <w:tcPr>
            <w:tcW w:w="9350" w:type="dxa"/>
          </w:tcPr>
          <w:p w14:paraId="65DC93A9" w14:textId="77777777" w:rsidR="000028F9" w:rsidRPr="00B47A41" w:rsidRDefault="000028F9" w:rsidP="00C50A8A">
            <w:pPr>
              <w:pStyle w:val="Body-Table"/>
            </w:pPr>
            <w:r w:rsidRPr="00B47A41">
              <w:t>BIDDER INSTRUCTIONS</w:t>
            </w:r>
          </w:p>
          <w:p w14:paraId="5A19A671" w14:textId="77777777" w:rsidR="000028F9" w:rsidRPr="00B47A41" w:rsidRDefault="000028F9" w:rsidP="00C50A8A">
            <w:pPr>
              <w:pStyle w:val="Body-Table"/>
            </w:pPr>
            <w:r w:rsidRPr="00B47A41">
              <w:t>Do you accept these Data Security Requirements as presented?</w:t>
            </w:r>
          </w:p>
          <w:p w14:paraId="2513140B" w14:textId="77777777" w:rsidR="000028F9" w:rsidRPr="00B47A41" w:rsidRDefault="000028F9" w:rsidP="00C50A8A">
            <w:pPr>
              <w:pStyle w:val="Body-Table"/>
            </w:pPr>
            <w:r w:rsidRPr="00B47A41">
              <w:t>BIDDER RESPONSE:</w:t>
            </w:r>
          </w:p>
          <w:p w14:paraId="3360220C" w14:textId="597A28CB" w:rsidR="000028F9" w:rsidRPr="00B47A41" w:rsidRDefault="000028F9" w:rsidP="00C50A8A">
            <w:pPr>
              <w:pStyle w:val="Body-Table"/>
              <w:rPr>
                <w:b/>
              </w:rPr>
            </w:pPr>
            <w:r w:rsidRPr="00B47A41">
              <w:t>If Bidder takes exceptions to these provisions, bidder must redline these terms as part of its proposal response</w:t>
            </w:r>
            <w:r w:rsidR="00A955D2">
              <w:t xml:space="preserve"> and must provide a specific, security-related, justification for each </w:t>
            </w:r>
            <w:proofErr w:type="gramStart"/>
            <w:r w:rsidR="00A955D2">
              <w:t>redline</w:t>
            </w:r>
            <w:proofErr w:type="gramEnd"/>
            <w:r w:rsidR="00A955D2">
              <w:t xml:space="preserve"> proposed</w:t>
            </w:r>
            <w:r w:rsidRPr="00B47A41">
              <w:t xml:space="preserv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68A1A7A3" w14:textId="5ADAAC4F" w:rsidR="000028F9" w:rsidRPr="00B47A41" w:rsidRDefault="000028F9" w:rsidP="00AE250E">
      <w:pPr>
        <w:rPr>
          <w:b/>
        </w:rPr>
      </w:pPr>
      <w:r w:rsidRPr="00B47A41">
        <w:rPr>
          <w:b/>
        </w:rPr>
        <w:t>1. Definitions.</w:t>
      </w:r>
      <w:r w:rsidR="00AE250E">
        <w:rPr>
          <w:b/>
        </w:rPr>
        <w:t xml:space="preserve"> </w:t>
      </w:r>
      <w:r w:rsidRPr="00B47A41">
        <w:t>For purposes of this Schedule, the following terms have the meanings set forth below.</w:t>
      </w:r>
      <w:r w:rsidR="00AE250E">
        <w:t xml:space="preserve"> </w:t>
      </w:r>
      <w:r w:rsidRPr="00B47A41">
        <w:t xml:space="preserve">All initial capitalized terms in this Schedule that are not defined in this </w:t>
      </w:r>
      <w:r w:rsidRPr="00B47A41">
        <w:rPr>
          <w:b/>
        </w:rPr>
        <w:t>Schedule</w:t>
      </w:r>
      <w:r w:rsidRPr="00B47A41">
        <w:t xml:space="preserve"> shall have the respective meanings given to them in the Contract.</w:t>
      </w:r>
    </w:p>
    <w:p w14:paraId="1CA8FEA5" w14:textId="77777777" w:rsidR="000028F9" w:rsidRPr="00B47A41" w:rsidRDefault="000028F9" w:rsidP="00AE250E">
      <w:r w:rsidRPr="00B47A41">
        <w:t>“</w:t>
      </w:r>
      <w:r w:rsidRPr="00B47A41">
        <w:rPr>
          <w:b/>
        </w:rPr>
        <w:t>Contractor Security Officer</w:t>
      </w:r>
      <w:r w:rsidRPr="00B47A41">
        <w:t xml:space="preserve">” has the meaning set forth in </w:t>
      </w:r>
      <w:r w:rsidRPr="00B47A41">
        <w:rPr>
          <w:b/>
          <w:bCs/>
        </w:rPr>
        <w:t>Section 2</w:t>
      </w:r>
      <w:r w:rsidRPr="00B47A41">
        <w:t xml:space="preserve"> of this Schedule.</w:t>
      </w:r>
    </w:p>
    <w:p w14:paraId="1A3DBF09" w14:textId="77777777" w:rsidR="000028F9" w:rsidRPr="00B47A41" w:rsidRDefault="000028F9" w:rsidP="00AE250E">
      <w:r w:rsidRPr="00B47A41">
        <w:t>“</w:t>
      </w:r>
      <w:r w:rsidRPr="00B47A41">
        <w:rPr>
          <w:b/>
        </w:rPr>
        <w:t>FedRAMP</w:t>
      </w:r>
      <w:r w:rsidRPr="00B47A41">
        <w:t>” means the Federal Risk and Authorization Management Program, which is a federally approved risk management program that provides a standardized approach for assessing and monitoring the security of cloud products and services.</w:t>
      </w:r>
    </w:p>
    <w:p w14:paraId="4DD66D7F" w14:textId="77777777" w:rsidR="000028F9" w:rsidRPr="00B47A41" w:rsidRDefault="000028F9" w:rsidP="00AE250E">
      <w:r w:rsidRPr="00B47A41">
        <w:t>“</w:t>
      </w:r>
      <w:r w:rsidRPr="00B47A41">
        <w:rPr>
          <w:b/>
        </w:rPr>
        <w:t>FISMA</w:t>
      </w:r>
      <w:r w:rsidRPr="00B47A41">
        <w:t>” means The Federal Information Security Modernization Act of 2014 (Pub.L. No. 113-283 (Dec. 18, 2014.).</w:t>
      </w:r>
    </w:p>
    <w:p w14:paraId="363387F0" w14:textId="77777777" w:rsidR="000028F9" w:rsidRPr="00B47A41" w:rsidRDefault="000028F9" w:rsidP="00AE250E">
      <w:r w:rsidRPr="00B47A41">
        <w:rPr>
          <w:b/>
        </w:rPr>
        <w:t>“Hosting Provider”</w:t>
      </w:r>
      <w:r w:rsidRPr="00B47A41">
        <w:t xml:space="preserve"> means any Permitted Subcontractor that is providing any or </w:t>
      </w:r>
      <w:proofErr w:type="gramStart"/>
      <w:r w:rsidRPr="00B47A41">
        <w:t>all of</w:t>
      </w:r>
      <w:proofErr w:type="gramEnd"/>
      <w:r w:rsidRPr="00B47A41">
        <w:t xml:space="preserve"> the Hosted Services and/or Operating Environment under this Contract.</w:t>
      </w:r>
    </w:p>
    <w:p w14:paraId="66B3FB82" w14:textId="77777777" w:rsidR="001C4F32" w:rsidRDefault="000028F9" w:rsidP="00AE250E">
      <w:r w:rsidRPr="00B47A41">
        <w:t>“</w:t>
      </w:r>
      <w:r w:rsidRPr="00B47A41">
        <w:rPr>
          <w:b/>
        </w:rPr>
        <w:t>NIST</w:t>
      </w:r>
      <w:r w:rsidRPr="00B47A41">
        <w:t>” means the National Institute of Standards and Technology.</w:t>
      </w:r>
    </w:p>
    <w:p w14:paraId="0E263C40" w14:textId="7D74036A" w:rsidR="000028F9" w:rsidRPr="00B47A41" w:rsidRDefault="000028F9" w:rsidP="00AE250E">
      <w:r w:rsidRPr="00B47A41">
        <w:t>“</w:t>
      </w:r>
      <w:r w:rsidRPr="00B47A41">
        <w:rPr>
          <w:b/>
        </w:rPr>
        <w:t>PCI</w:t>
      </w:r>
      <w:r w:rsidRPr="00B47A41">
        <w:t>” means the Payment Card Industry.</w:t>
      </w:r>
    </w:p>
    <w:p w14:paraId="6BE225B6" w14:textId="77777777" w:rsidR="000028F9" w:rsidRPr="00B47A41" w:rsidRDefault="000028F9" w:rsidP="00AE250E">
      <w:r w:rsidRPr="00B47A41">
        <w:t>“</w:t>
      </w:r>
      <w:r w:rsidRPr="00B47A41">
        <w:rPr>
          <w:b/>
        </w:rPr>
        <w:t>PSP</w:t>
      </w:r>
      <w:r w:rsidRPr="00B47A41">
        <w:t xml:space="preserve">” or </w:t>
      </w:r>
      <w:r w:rsidRPr="00B47A41">
        <w:rPr>
          <w:b/>
          <w:bCs/>
        </w:rPr>
        <w:t>“PSPs”</w:t>
      </w:r>
      <w:r w:rsidRPr="00B47A41">
        <w:t xml:space="preserve"> means the State’s IT Policies, Standards and Procedures. </w:t>
      </w:r>
    </w:p>
    <w:p w14:paraId="5DCD9560" w14:textId="77777777" w:rsidR="000028F9" w:rsidRPr="00B47A41" w:rsidRDefault="000028F9" w:rsidP="00AE250E">
      <w:r w:rsidRPr="00B47A41">
        <w:t>“</w:t>
      </w:r>
      <w:r w:rsidRPr="00B47A41">
        <w:rPr>
          <w:b/>
        </w:rPr>
        <w:t>SSAE</w:t>
      </w:r>
      <w:r w:rsidRPr="00B47A41">
        <w:t>” means Statement on Standards for Attestation Engagements.</w:t>
      </w:r>
    </w:p>
    <w:p w14:paraId="32E87132" w14:textId="77777777" w:rsidR="000028F9" w:rsidRPr="00B47A41" w:rsidRDefault="000028F9" w:rsidP="00AE250E">
      <w:r w:rsidRPr="00B47A41">
        <w:t>“</w:t>
      </w:r>
      <w:r w:rsidRPr="00B47A41">
        <w:rPr>
          <w:b/>
        </w:rPr>
        <w:t>Security Accreditation Process</w:t>
      </w:r>
      <w:r w:rsidRPr="00B47A41">
        <w:t xml:space="preserve">” has the meaning set forth in </w:t>
      </w:r>
      <w:r w:rsidRPr="00B47A41">
        <w:rPr>
          <w:b/>
          <w:bCs/>
        </w:rPr>
        <w:t>Section 6</w:t>
      </w:r>
      <w:r w:rsidRPr="00B47A41">
        <w:t xml:space="preserve"> of this Schedule</w:t>
      </w:r>
    </w:p>
    <w:p w14:paraId="1A4B6588" w14:textId="158856DF" w:rsidR="000028F9" w:rsidRPr="00B47A41" w:rsidRDefault="000028F9" w:rsidP="00AE250E">
      <w:pPr>
        <w:rPr>
          <w:b/>
        </w:rPr>
      </w:pPr>
      <w:r w:rsidRPr="00B47A41">
        <w:rPr>
          <w:b/>
        </w:rPr>
        <w:t>2. Security Officer.</w:t>
      </w:r>
      <w:r w:rsidR="00AE250E">
        <w:rPr>
          <w:b/>
        </w:rPr>
        <w:t xml:space="preserve"> </w:t>
      </w:r>
      <w:r w:rsidRPr="00B47A41">
        <w:t xml:space="preserve">Contractor will appoint a </w:t>
      </w:r>
      <w:proofErr w:type="gramStart"/>
      <w:r w:rsidRPr="00B47A41">
        <w:t>Contractor</w:t>
      </w:r>
      <w:proofErr w:type="gramEnd"/>
      <w:r w:rsidRPr="00B47A41">
        <w:t xml:space="preserve"> employee to respond to the State’s inquiries regarding the security of the Solution who has sufficient knowledge of the security of the Solution and the authority to act on behalf of Contractor in matters pertaining thereto (“</w:t>
      </w:r>
      <w:r w:rsidRPr="00B47A41">
        <w:rPr>
          <w:b/>
          <w:color w:val="000000"/>
        </w:rPr>
        <w:t>Contractor Security Officer</w:t>
      </w:r>
      <w:r w:rsidRPr="00B47A41">
        <w:t>”).</w:t>
      </w:r>
      <w:r w:rsidR="00AE250E">
        <w:t xml:space="preserve"> </w:t>
      </w:r>
    </w:p>
    <w:p w14:paraId="5982C821" w14:textId="77777777" w:rsidR="000028F9" w:rsidRPr="00B47A41" w:rsidRDefault="000028F9" w:rsidP="00AE250E">
      <w:r w:rsidRPr="00B47A41">
        <w:rPr>
          <w:b/>
        </w:rPr>
        <w:t xml:space="preserve">3. Contractor Responsibilities. </w:t>
      </w:r>
      <w:r w:rsidRPr="00B47A41">
        <w:t xml:space="preserve">Contractor is responsible for establishing and maintaining </w:t>
      </w:r>
      <w:proofErr w:type="gramStart"/>
      <w:r w:rsidRPr="00B47A41">
        <w:t>a data</w:t>
      </w:r>
      <w:proofErr w:type="gramEnd"/>
      <w:r w:rsidRPr="00B47A41">
        <w:t xml:space="preserve"> privacy and information security program, including physical, technical, administrative, and organizational safeguards, that is designed to:</w:t>
      </w:r>
    </w:p>
    <w:p w14:paraId="09447CE6" w14:textId="77777777" w:rsidR="000028F9" w:rsidRPr="00B47A41" w:rsidRDefault="000028F9" w:rsidP="00C50A8A">
      <w:pPr>
        <w:ind w:firstLine="720"/>
      </w:pPr>
      <w:r w:rsidRPr="00B47A41">
        <w:t xml:space="preserve">(a) ensure the security and confidentiality of the State </w:t>
      </w:r>
      <w:proofErr w:type="gramStart"/>
      <w:r w:rsidRPr="00B47A41">
        <w:t>Data;</w:t>
      </w:r>
      <w:proofErr w:type="gramEnd"/>
      <w:r w:rsidRPr="00B47A41">
        <w:t xml:space="preserve"> </w:t>
      </w:r>
    </w:p>
    <w:p w14:paraId="23782E0B" w14:textId="77777777" w:rsidR="000028F9" w:rsidRPr="00B47A41" w:rsidRDefault="000028F9" w:rsidP="00C50A8A">
      <w:pPr>
        <w:ind w:left="720"/>
      </w:pPr>
      <w:r w:rsidRPr="00B47A41">
        <w:t xml:space="preserve">(b) protect against any anticipated threats or hazards to the security or integrity of the State </w:t>
      </w:r>
      <w:proofErr w:type="gramStart"/>
      <w:r w:rsidRPr="00B47A41">
        <w:t>Data;</w:t>
      </w:r>
      <w:proofErr w:type="gramEnd"/>
    </w:p>
    <w:p w14:paraId="548B0F19" w14:textId="77777777" w:rsidR="000028F9" w:rsidRPr="00B47A41" w:rsidRDefault="000028F9" w:rsidP="00C50A8A">
      <w:pPr>
        <w:ind w:firstLine="720"/>
      </w:pPr>
      <w:r w:rsidRPr="00B47A41">
        <w:t xml:space="preserve">(c) protect against unauthorized disclosure, access to, or use of the State </w:t>
      </w:r>
      <w:proofErr w:type="gramStart"/>
      <w:r w:rsidRPr="00B47A41">
        <w:t>Data;</w:t>
      </w:r>
      <w:proofErr w:type="gramEnd"/>
    </w:p>
    <w:p w14:paraId="75CF0746" w14:textId="77777777" w:rsidR="000028F9" w:rsidRPr="00B47A41" w:rsidRDefault="000028F9" w:rsidP="00C50A8A">
      <w:pPr>
        <w:ind w:left="720"/>
      </w:pPr>
      <w:r w:rsidRPr="00B47A41">
        <w:t>(d) ensure the proper disposal of any State Data in Contractor’s or its subcontractor’s possession; and</w:t>
      </w:r>
    </w:p>
    <w:p w14:paraId="2256F66D" w14:textId="77777777" w:rsidR="000028F9" w:rsidRPr="00B47A41" w:rsidRDefault="000028F9" w:rsidP="00C50A8A">
      <w:pPr>
        <w:ind w:firstLine="720"/>
      </w:pPr>
      <w:r w:rsidRPr="00B47A41">
        <w:t>(e) ensure that all Contractor Personnel comply with the foregoing.</w:t>
      </w:r>
    </w:p>
    <w:p w14:paraId="7D387FF2" w14:textId="0C87BCF7" w:rsidR="000028F9" w:rsidRPr="00B47A41" w:rsidRDefault="000028F9" w:rsidP="00AE250E">
      <w:pPr>
        <w:rPr>
          <w:color w:val="0000FF"/>
        </w:rPr>
      </w:pPr>
      <w:r w:rsidRPr="00B47A41">
        <w:rPr>
          <w:rFonts w:eastAsia="Times New Roman"/>
        </w:rPr>
        <w:t xml:space="preserve">The State has established </w:t>
      </w:r>
      <w:r w:rsidRPr="00B47A41">
        <w:t xml:space="preserve">Information Technology (IT) PSPs to protect IT resources under the authority outlined in the overarching State 1305.00 Enterprise IT Policy. In no case will the safeguards of Contractor’s data privacy and information security program be less stringent than the safeguards used by the State, and Contractor must at all times comply with all applicable public and non-public State IT policies and standards, of which the publicly available ones are at </w:t>
      </w:r>
      <w:hyperlink r:id="rId50" w:tgtFrame="_blank" w:tooltip="https://www.michigan.gov/dtmb/policies/it-policies" w:history="1">
        <w:r w:rsidRPr="00B47A41">
          <w:rPr>
            <w:rStyle w:val="Hyperlink"/>
            <w:rFonts w:cs="Arial"/>
            <w:color w:val="0000FF"/>
            <w:shd w:val="clear" w:color="auto" w:fill="FFFFFF"/>
          </w:rPr>
          <w:t>https://www.michigan.gov/dtmb/policies/it-policies</w:t>
        </w:r>
      </w:hyperlink>
      <w:r w:rsidRPr="00B47A41">
        <w:rPr>
          <w:color w:val="0000FF"/>
        </w:rPr>
        <w:t>.</w:t>
      </w:r>
      <w:r w:rsidR="00AE250E">
        <w:rPr>
          <w:rFonts w:eastAsia="Calibri"/>
          <w:color w:val="0000FF"/>
        </w:rPr>
        <w:t xml:space="preserve"> </w:t>
      </w:r>
    </w:p>
    <w:p w14:paraId="7B916AA2" w14:textId="2EE34BF6" w:rsidR="000028F9" w:rsidRPr="00B47A41" w:rsidRDefault="000028F9" w:rsidP="00AE250E">
      <w:pPr>
        <w:rPr>
          <w:rFonts w:eastAsia="Times New Roman"/>
        </w:rPr>
      </w:pPr>
      <w:r w:rsidRPr="00B47A41">
        <w:t>This responsibility also extends to all service providers and subcontractors with access to State Data or an ability to impact the Solution.</w:t>
      </w:r>
      <w:r w:rsidR="00AE250E">
        <w:t xml:space="preserve"> </w:t>
      </w:r>
      <w:r w:rsidRPr="00B47A41">
        <w:t>Contractor responsibilities are determined from the PSPs based on the services being provided to the State, the type of IT solution, and the applicable laws and regulations.</w:t>
      </w:r>
    </w:p>
    <w:p w14:paraId="14B4D5A5" w14:textId="60EE2956" w:rsidR="000028F9" w:rsidRPr="00B47A41" w:rsidRDefault="000028F9" w:rsidP="00AE250E">
      <w:pPr>
        <w:rPr>
          <w:rFonts w:eastAsia="Times New Roman"/>
        </w:rPr>
      </w:pPr>
      <w:r w:rsidRPr="00B47A41">
        <w:rPr>
          <w:rFonts w:eastAsia="Times New Roman"/>
          <w:b/>
          <w:bCs/>
        </w:rPr>
        <w:t>4. Acceptable Use Standard.</w:t>
      </w:r>
      <w:r w:rsidR="00AE250E">
        <w:rPr>
          <w:rFonts w:eastAsia="Times New Roman"/>
        </w:rPr>
        <w:t xml:space="preserve"> </w:t>
      </w:r>
      <w:r w:rsidRPr="00B47A41">
        <w:t xml:space="preserve">To the extent that Contractor has access to the State’s IT environment, Contractor must comply with the State’s Acceptable Use Standard, see </w:t>
      </w:r>
      <w:r w:rsidRPr="00B47A41">
        <w:rPr>
          <w:color w:val="0033CC"/>
        </w:rPr>
        <w:t>https://www.michigan.gov/dtmb/-/media/Project/Websites/dtmb/Law-and-Policies/IT-Policy/13400013002-Acceptable-Use-of-Information-Technology-Standard.pdf</w:t>
      </w:r>
      <w:r w:rsidRPr="00B47A41">
        <w:t>.</w:t>
      </w:r>
      <w:r w:rsidR="00AE250E">
        <w:t xml:space="preserve"> </w:t>
      </w:r>
      <w:r w:rsidRPr="00B47A41">
        <w:t>All Contractor Personnel will be required, in writing, to agree to the State’s Acceptable Use Standard before accessing State systems or Data.</w:t>
      </w:r>
      <w:r w:rsidR="00AE250E">
        <w:t xml:space="preserve"> </w:t>
      </w:r>
      <w:r w:rsidRPr="00B47A41">
        <w:t>The State reserves the right to terminate Contractor’s and/or subcontractor(s) or any Contractor Personnel’s access to State Systems if the State determines a violation has occurred.</w:t>
      </w:r>
    </w:p>
    <w:p w14:paraId="7874DA1A" w14:textId="50B15823" w:rsidR="000028F9" w:rsidRPr="00B47A41" w:rsidRDefault="000028F9" w:rsidP="00AE250E">
      <w:pPr>
        <w:rPr>
          <w:rFonts w:eastAsia="Times New Roman"/>
        </w:rPr>
      </w:pPr>
      <w:r w:rsidRPr="00B47A41">
        <w:rPr>
          <w:rFonts w:eastAsia="Times New Roman"/>
          <w:b/>
          <w:bCs/>
        </w:rPr>
        <w:t>5. Protection of State’s Information.</w:t>
      </w:r>
      <w:r w:rsidR="00AE250E">
        <w:rPr>
          <w:rFonts w:eastAsia="Times New Roman"/>
        </w:rPr>
        <w:t xml:space="preserve"> </w:t>
      </w:r>
      <w:r w:rsidRPr="00B47A41">
        <w:rPr>
          <w:rFonts w:eastAsia="Times New Roman"/>
        </w:rPr>
        <w:t xml:space="preserve">Throughout </w:t>
      </w:r>
      <w:r w:rsidRPr="00B47A41">
        <w:t xml:space="preserve">the Term and </w:t>
      </w:r>
      <w:proofErr w:type="gramStart"/>
      <w:r w:rsidRPr="00B47A41">
        <w:t>at all times</w:t>
      </w:r>
      <w:proofErr w:type="gramEnd"/>
      <w:r w:rsidRPr="00B47A41">
        <w:t xml:space="preserve"> in connection with its actual or required performance of the Services, Contractor will:</w:t>
      </w:r>
    </w:p>
    <w:p w14:paraId="35E01C5E" w14:textId="77777777" w:rsidR="000028F9" w:rsidRPr="00B47A41" w:rsidRDefault="000028F9" w:rsidP="00C013F3">
      <w:pPr>
        <w:ind w:left="720"/>
        <w:rPr>
          <w:rFonts w:eastAsia="Times New Roman"/>
        </w:rPr>
      </w:pPr>
      <w:r w:rsidRPr="00B47A41">
        <w:rPr>
          <w:rFonts w:eastAsia="Times New Roman"/>
        </w:rPr>
        <w:t xml:space="preserve">5.1 If Hosted Services are provided by a </w:t>
      </w:r>
      <w:r w:rsidRPr="00B47A41">
        <w:t xml:space="preserve">Hosting Provider, ensure each Hosting Provider maintains FedRAMP authorization for all Hosted Services environments throughout the Term, and in the event a Hosting Provider is unable to maintain FedRAMP authorization, the State, at its sole discretion, may either a) require the Contractor to move the Software and State Data to an alternative Hosting Provider selected and approved by the State at Contractor’s sole cost and expense without any increase in Fees, or b) immediately terminate this Contract for cause; </w:t>
      </w:r>
    </w:p>
    <w:p w14:paraId="71AD24FA" w14:textId="77777777" w:rsidR="000028F9" w:rsidRPr="00B47A41" w:rsidRDefault="000028F9" w:rsidP="00C013F3">
      <w:pPr>
        <w:ind w:left="720"/>
        <w:rPr>
          <w:rFonts w:eastAsia="Times New Roman"/>
        </w:rPr>
      </w:pPr>
      <w:r w:rsidRPr="00B47A41">
        <w:rPr>
          <w:rFonts w:eastAsia="Times New Roman"/>
        </w:rPr>
        <w:t xml:space="preserve">5.2 for </w:t>
      </w:r>
      <w:r w:rsidRPr="00B47A41">
        <w:t xml:space="preserve">Hosted Services provided by the Contractor, maintain either a FedRAMP authorization or an annual SSAE 18 SOC 2 Type II audit based on State required NIST Special Publication 800-53 MOD Controls using identified controls and minimum values as established in applicable State </w:t>
      </w:r>
      <w:proofErr w:type="gramStart"/>
      <w:r w:rsidRPr="00B47A41">
        <w:t>PSPs;</w:t>
      </w:r>
      <w:proofErr w:type="gramEnd"/>
      <w:r w:rsidRPr="00B47A41">
        <w:t xml:space="preserve"> </w:t>
      </w:r>
    </w:p>
    <w:p w14:paraId="1A707B11" w14:textId="1ECFB4AB" w:rsidR="000028F9" w:rsidRPr="00B47A41" w:rsidRDefault="000028F9" w:rsidP="00C013F3">
      <w:pPr>
        <w:ind w:left="720"/>
      </w:pPr>
      <w:r w:rsidRPr="00B47A41">
        <w:rPr>
          <w:rFonts w:eastAsia="Times New Roman"/>
        </w:rPr>
        <w:t xml:space="preserve">5.3 ensure that </w:t>
      </w:r>
      <w:r w:rsidRPr="00B47A41">
        <w:t xml:space="preserve">the Software and State Data is securely stored, hosted, supported, administered, </w:t>
      </w:r>
      <w:r w:rsidR="00D40B1F">
        <w:t>A</w:t>
      </w:r>
      <w:r w:rsidRPr="00B47A41">
        <w:t xml:space="preserve">ccessed, </w:t>
      </w:r>
      <w:r w:rsidR="00551D5C" w:rsidRPr="00551D5C">
        <w:t xml:space="preserve">and </w:t>
      </w:r>
      <w:r w:rsidRPr="00B47A41">
        <w:t>backed up in the United State</w:t>
      </w:r>
      <w:r w:rsidR="00CB5BF6">
        <w:t>s or</w:t>
      </w:r>
      <w:r w:rsidRPr="00B47A41">
        <w:t xml:space="preserve"> its </w:t>
      </w:r>
      <w:r w:rsidR="0061213D" w:rsidRPr="00B47A41">
        <w:t>territories</w:t>
      </w:r>
      <w:r w:rsidR="0061213D">
        <w:t>.</w:t>
      </w:r>
      <w:r w:rsidR="00D0442D">
        <w:t xml:space="preserve"> The use of Offshore Resources is not </w:t>
      </w:r>
      <w:proofErr w:type="gramStart"/>
      <w:r w:rsidR="00D0442D">
        <w:t>permitted</w:t>
      </w:r>
      <w:r w:rsidRPr="00B47A41">
        <w:t>;</w:t>
      </w:r>
      <w:proofErr w:type="gramEnd"/>
      <w:r w:rsidRPr="00B47A41">
        <w:t xml:space="preserve"> </w:t>
      </w:r>
    </w:p>
    <w:p w14:paraId="682DF28C" w14:textId="77777777" w:rsidR="000028F9" w:rsidRPr="00B47A41" w:rsidRDefault="000028F9" w:rsidP="00C013F3">
      <w:pPr>
        <w:ind w:firstLine="720"/>
      </w:pPr>
      <w:r w:rsidRPr="00B47A41">
        <w:t xml:space="preserve">5.4 ensure that any Customization development work is performed in the United </w:t>
      </w:r>
      <w:proofErr w:type="gramStart"/>
      <w:r w:rsidRPr="00B47A41">
        <w:t>States;</w:t>
      </w:r>
      <w:proofErr w:type="gramEnd"/>
    </w:p>
    <w:p w14:paraId="45BEC79D" w14:textId="77777777" w:rsidR="000028F9" w:rsidRPr="00B47A41" w:rsidRDefault="000028F9" w:rsidP="00C013F3">
      <w:pPr>
        <w:ind w:left="720"/>
      </w:pPr>
      <w:r w:rsidRPr="00B47A41">
        <w:t>5.5 ensure the data center(s) in which Software and State Data resides minimally meets Uptime Institute Tier 3 standards (</w:t>
      </w:r>
      <w:hyperlink r:id="rId51" w:tgtFrame="_blank" w:tooltip="https://www.uptimeinstitute.com/" w:history="1">
        <w:r w:rsidRPr="00B47A41">
          <w:rPr>
            <w:rStyle w:val="Hyperlink"/>
            <w:rFonts w:cs="Arial"/>
            <w:color w:val="0000FF"/>
            <w:shd w:val="clear" w:color="auto" w:fill="FFFFFF"/>
          </w:rPr>
          <w:t>https://www.uptimeinstitute.com/</w:t>
        </w:r>
      </w:hyperlink>
      <w:r w:rsidRPr="00B47A41">
        <w:t xml:space="preserve">), or its equivalent; </w:t>
      </w:r>
    </w:p>
    <w:p w14:paraId="42FCBB4F" w14:textId="77777777" w:rsidR="000028F9" w:rsidRPr="00B47A41" w:rsidRDefault="000028F9" w:rsidP="00C013F3">
      <w:pPr>
        <w:ind w:left="720"/>
        <w:rPr>
          <w:rFonts w:eastAsia="Times New Roman"/>
        </w:rPr>
      </w:pPr>
      <w:r w:rsidRPr="00B47A41">
        <w:rPr>
          <w:rFonts w:eastAsia="Times New Roman"/>
        </w:rPr>
        <w:t xml:space="preserve">5.6 maintain and </w:t>
      </w:r>
      <w:r w:rsidRPr="00B47A41">
        <w:t>enforce an information security program including safety and physical and technical security policies and procedures with respect to its Processing of the State Data that complies with the requirements of the State’s data security policies as set forth in this Contract, and must, at a minimum, remain compliant with FISMA and NIST Special Publication 800-53 MOD Controls using identified controls and minimum values as established in applicable State PSPs;</w:t>
      </w:r>
    </w:p>
    <w:p w14:paraId="74AAA767" w14:textId="77777777" w:rsidR="000028F9" w:rsidRPr="00B47A41" w:rsidRDefault="000028F9" w:rsidP="00C013F3">
      <w:pPr>
        <w:ind w:left="720"/>
        <w:rPr>
          <w:rFonts w:eastAsia="Times New Roman"/>
        </w:rPr>
      </w:pPr>
      <w:r w:rsidRPr="00B47A41">
        <w:rPr>
          <w:shd w:val="clear" w:color="auto" w:fill="FFFFFF"/>
        </w:rPr>
        <w:t xml:space="preserve">5.7 Throughout the Term, Contractor must not provide any part of the Solution from the list of excluded parties in the </w:t>
      </w:r>
      <w:hyperlink r:id="rId52" w:history="1">
        <w:r w:rsidRPr="00B47A41">
          <w:rPr>
            <w:rStyle w:val="Hyperlink"/>
            <w:rFonts w:cs="Arial"/>
            <w:shd w:val="clear" w:color="auto" w:fill="FFFFFF"/>
          </w:rPr>
          <w:t>System for Award Management (SAM)</w:t>
        </w:r>
      </w:hyperlink>
      <w:r w:rsidRPr="00B47A41">
        <w:rPr>
          <w:shd w:val="clear" w:color="auto" w:fill="FFFFFF"/>
        </w:rPr>
        <w:t xml:space="preserve"> for entities excluded from receiving federal government awards for "covered telecommunications equipment or services.</w:t>
      </w:r>
    </w:p>
    <w:p w14:paraId="51E5153A" w14:textId="10114C27" w:rsidR="000028F9" w:rsidRPr="00B47A41" w:rsidRDefault="000028F9" w:rsidP="00C013F3">
      <w:pPr>
        <w:ind w:left="720"/>
        <w:rPr>
          <w:rFonts w:eastAsia="Times New Roman"/>
        </w:rPr>
      </w:pPr>
      <w:r w:rsidRPr="00B47A41">
        <w:rPr>
          <w:rFonts w:eastAsia="Times New Roman"/>
        </w:rPr>
        <w:t xml:space="preserve">5.8 provide technical </w:t>
      </w:r>
      <w:r w:rsidRPr="00B47A41">
        <w:t xml:space="preserve">and organizational safeguards against accidental, unlawful or unauthorized access to or use, destruction, loss, alteration, disclosure, encryption, transfer, commingling or processing of such information that ensure a level of security appropriate to the risks presented by the </w:t>
      </w:r>
      <w:r w:rsidR="00D315D7">
        <w:t>P</w:t>
      </w:r>
      <w:r w:rsidRPr="00B47A41">
        <w:t>rocessing of State Data and the nature of such State Data, consistent with best industry practice and applicable standards (including, but not limited to, compliance with FISMA, NIST, CMS, IRS, FBI, SSA, HIPAA, FERPA and PCI requirements</w:t>
      </w:r>
      <w:r w:rsidRPr="00B47A41">
        <w:rPr>
          <w:bCs/>
        </w:rPr>
        <w:t xml:space="preserve"> as applicable</w:t>
      </w:r>
      <w:r w:rsidRPr="00B47A41">
        <w:t>);</w:t>
      </w:r>
    </w:p>
    <w:p w14:paraId="5C6C20D2" w14:textId="77777777" w:rsidR="000028F9" w:rsidRPr="00B47A41" w:rsidRDefault="000028F9" w:rsidP="00C013F3">
      <w:pPr>
        <w:ind w:firstLine="720"/>
        <w:rPr>
          <w:rFonts w:eastAsia="Times New Roman"/>
        </w:rPr>
      </w:pPr>
      <w:r w:rsidRPr="00B47A41">
        <w:rPr>
          <w:rFonts w:eastAsia="Times New Roman"/>
        </w:rPr>
        <w:t xml:space="preserve">5.9 take all </w:t>
      </w:r>
      <w:r w:rsidRPr="00B47A41">
        <w:t>reasonable measures to:</w:t>
      </w:r>
    </w:p>
    <w:p w14:paraId="3B33EE75" w14:textId="77777777" w:rsidR="000028F9" w:rsidRPr="00B47A41" w:rsidRDefault="000028F9" w:rsidP="00C013F3">
      <w:pPr>
        <w:ind w:left="1440"/>
        <w:rPr>
          <w:rFonts w:eastAsia="Times New Roman"/>
        </w:rPr>
      </w:pPr>
      <w:r w:rsidRPr="00B47A41">
        <w:t>(a) secure and defend all locations, equipment, systems and other materials and facilities employed in connection with the Solution against “</w:t>
      </w:r>
      <w:r w:rsidRPr="00B47A41">
        <w:rPr>
          <w:bCs/>
        </w:rPr>
        <w:t>malicious</w:t>
      </w:r>
      <w:r w:rsidRPr="00B47A41">
        <w:t xml:space="preserve"> actors” and others who may seek, without authorization, to destroy, disrupt, damage, encrypt, modify, copy, access or otherwise use Hosted Services or the information found therein; and</w:t>
      </w:r>
    </w:p>
    <w:p w14:paraId="524FD3FF" w14:textId="77777777" w:rsidR="000028F9" w:rsidRPr="00B47A41" w:rsidRDefault="000028F9" w:rsidP="00C013F3">
      <w:pPr>
        <w:ind w:left="1440"/>
        <w:rPr>
          <w:rFonts w:eastAsia="Times New Roman"/>
        </w:rPr>
      </w:pPr>
      <w:r w:rsidRPr="00B47A41">
        <w:t xml:space="preserve">(b) prevent (i) the State and its Authorized Users from having access to the data of other customers or such other customer’s users of the Solution; (ii) State Data from being commingled with or contaminated by the data of other customers or their users of the Solution; and (iii) unauthorized access to any of the State </w:t>
      </w:r>
      <w:proofErr w:type="gramStart"/>
      <w:r w:rsidRPr="00B47A41">
        <w:t>Data;</w:t>
      </w:r>
      <w:proofErr w:type="gramEnd"/>
    </w:p>
    <w:p w14:paraId="5B84C124" w14:textId="77777777" w:rsidR="000028F9" w:rsidRPr="00B47A41" w:rsidRDefault="000028F9" w:rsidP="00C013F3">
      <w:pPr>
        <w:ind w:left="720"/>
        <w:rPr>
          <w:rFonts w:eastAsia="Times New Roman"/>
        </w:rPr>
      </w:pPr>
      <w:r w:rsidRPr="00B47A41">
        <w:t xml:space="preserve">5.10 ensure that State Data is encrypted in transit and at rest using FIPS validated AES encryption modules and a key size of 128 bits or </w:t>
      </w:r>
      <w:proofErr w:type="gramStart"/>
      <w:r w:rsidRPr="00B47A41">
        <w:t>higher;</w:t>
      </w:r>
      <w:proofErr w:type="gramEnd"/>
    </w:p>
    <w:p w14:paraId="0EF26450" w14:textId="722D05A2" w:rsidR="000028F9" w:rsidRPr="00B47A41" w:rsidRDefault="000028F9" w:rsidP="00C013F3">
      <w:pPr>
        <w:ind w:left="720"/>
        <w:rPr>
          <w:rFonts w:eastAsia="Times New Roman"/>
        </w:rPr>
      </w:pPr>
      <w:r w:rsidRPr="00B47A41">
        <w:t xml:space="preserve">5.11 </w:t>
      </w:r>
      <w:bookmarkStart w:id="42" w:name="_Hlk200616806"/>
      <w:r w:rsidR="00D53FF8" w:rsidRPr="00B47A41">
        <w:t xml:space="preserve">ensure the Hosted Services support Identity Federation/Single Sign-on (SSO) capabilities using Security Assertion Markup Language (SAML), </w:t>
      </w:r>
      <w:r w:rsidR="00D53FF8">
        <w:t>OpenID Connect (OIDC)</w:t>
      </w:r>
      <w:r w:rsidR="00D53FF8" w:rsidRPr="00B47A41">
        <w:t xml:space="preserve"> or comparable State approved </w:t>
      </w:r>
      <w:proofErr w:type="gramStart"/>
      <w:r w:rsidR="00D53FF8" w:rsidRPr="00B47A41">
        <w:t>mechanisms</w:t>
      </w:r>
      <w:bookmarkEnd w:id="42"/>
      <w:r w:rsidRPr="00B47A41">
        <w:t>;</w:t>
      </w:r>
      <w:proofErr w:type="gramEnd"/>
    </w:p>
    <w:p w14:paraId="03FF0990" w14:textId="0CF26791" w:rsidR="000028F9" w:rsidRPr="00B47A41" w:rsidRDefault="000028F9" w:rsidP="00C013F3">
      <w:pPr>
        <w:ind w:left="720"/>
        <w:rPr>
          <w:rFonts w:eastAsia="Times New Roman"/>
        </w:rPr>
      </w:pPr>
      <w:r w:rsidRPr="00B47A41">
        <w:t>5.12 ensure the Hosted Services implements NIST compliant multi-factor authentication for privileged/administrative and other identified access.</w:t>
      </w:r>
    </w:p>
    <w:p w14:paraId="6A1E8B23" w14:textId="77777777" w:rsidR="000028F9" w:rsidRPr="00B47A41" w:rsidRDefault="000028F9" w:rsidP="00C013F3">
      <w:pPr>
        <w:ind w:left="720"/>
      </w:pPr>
      <w:r w:rsidRPr="00B47A41">
        <w:t>5.13 Contractor must permanently sanitize or destroy the S</w:t>
      </w:r>
      <w:r w:rsidRPr="00B47A41">
        <w:rPr>
          <w:color w:val="242424"/>
          <w:shd w:val="clear" w:color="auto" w:fill="FFFFFF"/>
        </w:rPr>
        <w:t>tate’s information, including State Data</w:t>
      </w:r>
      <w:r w:rsidRPr="00B47A41">
        <w:t xml:space="preserve">, from all media both digital and nondigital including backups using National Security Agency (“NSA”) and/or National Institute of Standards and Technology (“NIST”) (NIST Guide for Media Sanitization 800-88) data sanitization methods or as otherwise instructed by the State. </w:t>
      </w:r>
      <w:proofErr w:type="gramStart"/>
      <w:r w:rsidRPr="00B47A41">
        <w:t>Contractor</w:t>
      </w:r>
      <w:proofErr w:type="gramEnd"/>
      <w:r w:rsidRPr="00B47A41">
        <w:t xml:space="preserve"> must sanitize information system media, both digital and non-digital, prior to disposal, release out of </w:t>
      </w:r>
      <w:proofErr w:type="gramStart"/>
      <w:r w:rsidRPr="00B47A41">
        <w:t>its control</w:t>
      </w:r>
      <w:proofErr w:type="gramEnd"/>
      <w:r w:rsidRPr="00B47A41">
        <w:t>, or release for reuse as specified above.</w:t>
      </w:r>
    </w:p>
    <w:p w14:paraId="30CCB5E7" w14:textId="50FA64F3" w:rsidR="000028F9" w:rsidRPr="00B47A41" w:rsidRDefault="000028F9" w:rsidP="00AE250E">
      <w:pPr>
        <w:rPr>
          <w:rFonts w:eastAsia="Times New Roman"/>
        </w:rPr>
      </w:pPr>
      <w:r w:rsidRPr="00B47A41">
        <w:rPr>
          <w:rFonts w:eastAsia="Times New Roman"/>
          <w:b/>
        </w:rPr>
        <w:t>6. Security Accreditation Process.</w:t>
      </w:r>
      <w:r w:rsidR="00AE250E">
        <w:rPr>
          <w:rFonts w:eastAsia="Times New Roman"/>
        </w:rPr>
        <w:t xml:space="preserve"> </w:t>
      </w:r>
      <w:r w:rsidRPr="00B47A41">
        <w:rPr>
          <w:rFonts w:eastAsia="Times New Roman"/>
        </w:rPr>
        <w:t xml:space="preserve">Throughout the Term, Contractor will assist </w:t>
      </w:r>
      <w:r w:rsidRPr="00B47A41">
        <w:t xml:space="preserve">the State, at no additional cost, with its </w:t>
      </w:r>
      <w:r w:rsidRPr="00B47A41">
        <w:rPr>
          <w:b/>
        </w:rPr>
        <w:t>Security Accreditation Process</w:t>
      </w:r>
      <w:r w:rsidRPr="00B47A41">
        <w:t>, which includes the development, completion and on-going maintenance of a system security plan (SSP) using the State’s automated governance, risk and compliance (GRC) platform, which requires Contractor to submit evidence, upon request from the State, in order to validate Contractor’s security controls within two weeks of the State’s request.</w:t>
      </w:r>
      <w:r w:rsidR="00AE250E">
        <w:t xml:space="preserve"> </w:t>
      </w:r>
      <w:r w:rsidRPr="00B47A41">
        <w:t xml:space="preserve">On an annual basis, or as otherwise required by the </w:t>
      </w:r>
      <w:proofErr w:type="gramStart"/>
      <w:r w:rsidRPr="00B47A41">
        <w:t>State</w:t>
      </w:r>
      <w:proofErr w:type="gramEnd"/>
      <w:r w:rsidRPr="00B47A41">
        <w:t xml:space="preserve"> such as for significant changes, re-assessment of the system’s controls will be required to receive and maintain authority to operate (ATO). All identified risks from the SSP will be remediated through a Plan of Action and Milestones (POAM) process with remediation time frames and required evidence based on the risk level of the identified risk.</w:t>
      </w:r>
      <w:r w:rsidR="00AE250E">
        <w:t xml:space="preserve"> </w:t>
      </w:r>
      <w:r w:rsidRPr="00B47A41">
        <w:t>For all findings associated with the Contractor’s solution, at no additional cost, Contractor will be required to create or assist with the creation of State approved POAMs, perform related remediation activities, and provide evidence of compliance. The State will make any decisions on acceptable risk, Contractor may request risk acceptance, supported by compensating controls, however only the State may formally accept risk.</w:t>
      </w:r>
      <w:r w:rsidR="00AE250E">
        <w:t xml:space="preserve"> </w:t>
      </w:r>
      <w:r w:rsidRPr="00B47A41">
        <w:t>Failure to comply with this section will be deemed a material breach of the Contract.</w:t>
      </w:r>
    </w:p>
    <w:p w14:paraId="386B1FE2" w14:textId="4A7BD5C8" w:rsidR="000028F9" w:rsidRPr="00B47A41" w:rsidRDefault="000028F9" w:rsidP="00AE250E">
      <w:pPr>
        <w:rPr>
          <w:rFonts w:eastAsia="Times New Roman"/>
        </w:rPr>
      </w:pPr>
      <w:r w:rsidRPr="00B47A41">
        <w:rPr>
          <w:rFonts w:eastAsia="Times New Roman"/>
          <w:b/>
          <w:bCs/>
        </w:rPr>
        <w:t>7. Unauthorized Access.</w:t>
      </w:r>
      <w:r w:rsidR="00AE250E">
        <w:rPr>
          <w:rFonts w:eastAsia="Times New Roman"/>
        </w:rPr>
        <w:t xml:space="preserve"> </w:t>
      </w:r>
      <w:r w:rsidRPr="00B47A41">
        <w:rPr>
          <w:rFonts w:eastAsia="Times New Roman"/>
        </w:rPr>
        <w:t xml:space="preserve">Contractor may not access, </w:t>
      </w:r>
      <w:r w:rsidRPr="00B47A41">
        <w:t>and must not permit any access to, State Systems, in whole or in part, whether through the Hosted Services or otherwise, without the State’s express prior written authorization.</w:t>
      </w:r>
      <w:r w:rsidR="00AE250E">
        <w:t xml:space="preserve"> </w:t>
      </w:r>
      <w:r w:rsidRPr="00B47A41">
        <w:t>Such authorization may be revoked by the State in writing at any time in its sole discretion.</w:t>
      </w:r>
      <w:r w:rsidR="00AE250E">
        <w:t xml:space="preserve"> </w:t>
      </w:r>
      <w:r w:rsidRPr="00B47A41">
        <w:t>Any access to State Systems must be solely in accordance with the Contract and this Schedule, and in no case exceed the scope of the State’s authorization pursuant to this Section.</w:t>
      </w:r>
      <w:r w:rsidR="00AE250E">
        <w:t xml:space="preserve"> </w:t>
      </w:r>
      <w:r w:rsidRPr="00B47A41">
        <w:t>All State-authorized connectivity or attempted connectivity to State Systems shall be only through the State’s security gateways and firewalls and in compliance with the State’s security policies set forth in the Contract as the same may be supplemented or amended by the State and provided to Contractor from time to time.</w:t>
      </w:r>
    </w:p>
    <w:p w14:paraId="00B2E717" w14:textId="0BBF557B" w:rsidR="000028F9" w:rsidRPr="0032011E" w:rsidRDefault="000028F9" w:rsidP="00AE250E">
      <w:pPr>
        <w:rPr>
          <w:b/>
          <w:bCs/>
        </w:rPr>
      </w:pPr>
      <w:bookmarkStart w:id="43" w:name="_Ref49958164"/>
      <w:r w:rsidRPr="0032011E">
        <w:rPr>
          <w:b/>
          <w:bCs/>
        </w:rPr>
        <w:t>8. Security Audits.</w:t>
      </w:r>
      <w:r w:rsidR="00AE250E" w:rsidRPr="0032011E">
        <w:rPr>
          <w:b/>
          <w:bCs/>
        </w:rPr>
        <w:t xml:space="preserve"> </w:t>
      </w:r>
      <w:bookmarkEnd w:id="43"/>
    </w:p>
    <w:p w14:paraId="6A58037E" w14:textId="77777777" w:rsidR="000028F9" w:rsidRPr="00B47A41" w:rsidRDefault="000028F9" w:rsidP="0032011E">
      <w:pPr>
        <w:ind w:left="720"/>
        <w:rPr>
          <w:rFonts w:eastAsia="Times New Roman"/>
        </w:rPr>
      </w:pPr>
      <w:r w:rsidRPr="00B47A41">
        <w:rPr>
          <w:rFonts w:eastAsia="Times New Roman"/>
        </w:rPr>
        <w:t xml:space="preserve">8.1 During the Term, Contractor will maintain </w:t>
      </w:r>
      <w:r w:rsidRPr="00B47A41">
        <w:t>complete and accurate records of its data protection practices, IT security controls, and the security logs relating to State Data, including but not limited to any backup, disaster recovery or other policies, practices or procedures relating to the State Data and any other information relevant to its compliance with this Contract.</w:t>
      </w:r>
    </w:p>
    <w:p w14:paraId="4D8AE412" w14:textId="45D2D858" w:rsidR="000028F9" w:rsidRPr="00B47A41" w:rsidRDefault="000028F9" w:rsidP="0032011E">
      <w:pPr>
        <w:ind w:left="720"/>
      </w:pPr>
      <w:r w:rsidRPr="00B47A41">
        <w:t>8.2 Without limiting any other audit rights of the State, the State has the right to review Contractor’s data privacy and information security program prior to the commencement of Services and from time to time during the term of this Contract. The State, at its own expense, is entitled to perform, or to have performed, an on-site audit of Contractor’s data privacy and information security program.</w:t>
      </w:r>
      <w:r w:rsidR="00AE250E">
        <w:t xml:space="preserve"> </w:t>
      </w:r>
      <w:r w:rsidRPr="00B47A41">
        <w:t>If the State chooses to perform an on-site audit, Contractor will, make all such records, appropriate personnel and relevant materials available during normal business hours for inspection and audit by the State or an independent data security expert that is reasonably acceptable to Contractor, provided that the State: (i) gives Contractor at least 5 Business Days prior notice of any such audit; (ii) undertakes such audit no more than once per calendar year, except for good cause shown; and (iii) conducts or causes to be conducted such audit in a manner designed to minimize disruption of Contractor’s normal business operations and that complies with the terms and conditions of all data confidentiality, ownership, privacy, security and restricted use provisions of the Contract.</w:t>
      </w:r>
      <w:r w:rsidR="00AE250E">
        <w:t xml:space="preserve"> </w:t>
      </w:r>
      <w:r w:rsidRPr="00B47A41">
        <w:t xml:space="preserve">The State may, but is not obligated to, perform such security audits, which shall, at the State’s option and request, include penetration and security tests, of </w:t>
      </w:r>
      <w:proofErr w:type="gramStart"/>
      <w:r w:rsidRPr="00B47A41">
        <w:t>any and all</w:t>
      </w:r>
      <w:proofErr w:type="gramEnd"/>
      <w:r w:rsidRPr="00B47A41">
        <w:t xml:space="preserve"> Hosted Services and their housing facilities and operating environments.</w:t>
      </w:r>
    </w:p>
    <w:p w14:paraId="645C7009" w14:textId="77777777" w:rsidR="000028F9" w:rsidRPr="00B47A41" w:rsidRDefault="000028F9" w:rsidP="0032011E">
      <w:pPr>
        <w:ind w:left="720"/>
        <w:rPr>
          <w:rFonts w:eastAsia="Times New Roman"/>
        </w:rPr>
      </w:pPr>
      <w:r w:rsidRPr="00B47A41">
        <w:rPr>
          <w:rFonts w:eastAsia="Times New Roman"/>
        </w:rPr>
        <w:t xml:space="preserve">8.3 During the Term, Contractor will, when requested by the State, </w:t>
      </w:r>
      <w:r w:rsidRPr="00B47A41">
        <w:t>provide a copy of Contractor’s and Hosting Provider’s (if applicable) FedRAMP System Security Plan(s) or SOC 2 Type 2 report(s) to the State within two weeks of the State’s request. The System Security Plan and SSAE audit reports will be recognized as Contractor’s Confidential Information.</w:t>
      </w:r>
    </w:p>
    <w:p w14:paraId="4942FFE1" w14:textId="0BC5302A" w:rsidR="000028F9" w:rsidRPr="00B47A41" w:rsidRDefault="000028F9" w:rsidP="0032011E">
      <w:pPr>
        <w:ind w:left="720"/>
      </w:pPr>
      <w:r w:rsidRPr="00B47A41">
        <w:t>8.4 With respect to State Data, Contractor must implement any required safeguards as identified by the State or by any audit of Contractor’s data privacy and information security program.</w:t>
      </w:r>
    </w:p>
    <w:p w14:paraId="2A5F492F" w14:textId="26D5769A" w:rsidR="000028F9" w:rsidRPr="00B47A41" w:rsidRDefault="000028F9" w:rsidP="0032011E">
      <w:pPr>
        <w:ind w:left="720"/>
      </w:pPr>
      <w:r w:rsidRPr="00B47A41">
        <w:t xml:space="preserve">8.5 The State reserves the right, at its sole election, to immediately terminate this Contract or a Statement of Work without limitation and without liability if the State determines that Contractor fails or has failed to meet its obligations under this </w:t>
      </w:r>
      <w:r w:rsidRPr="00B47A41">
        <w:rPr>
          <w:b/>
          <w:bCs/>
        </w:rPr>
        <w:t>Section 8.</w:t>
      </w:r>
    </w:p>
    <w:p w14:paraId="24875FE0" w14:textId="72BEC49B" w:rsidR="000028F9" w:rsidRPr="00B47A41" w:rsidRDefault="000028F9" w:rsidP="00AE250E">
      <w:r w:rsidRPr="00B47A41">
        <w:rPr>
          <w:b/>
          <w:bCs/>
        </w:rPr>
        <w:t>9. Application Scanning.</w:t>
      </w:r>
      <w:r w:rsidR="00AE250E">
        <w:t xml:space="preserve"> </w:t>
      </w:r>
      <w:r w:rsidRPr="00B47A41">
        <w:t xml:space="preserve">During the Term, </w:t>
      </w:r>
      <w:r w:rsidRPr="00B47A41">
        <w:rPr>
          <w:lang w:val="en"/>
        </w:rPr>
        <w:t>Contractor must, at its sole cost and expense, scan all Contractor provided applications, and must analyze, remediate and validate all vulnerabilities identified by the scans as required by the State Web Application Security Standard and other applicable PSPs.</w:t>
      </w:r>
    </w:p>
    <w:p w14:paraId="7875D902" w14:textId="77777777" w:rsidR="000028F9" w:rsidRPr="00B47A41" w:rsidRDefault="000028F9" w:rsidP="00AE250E">
      <w:r w:rsidRPr="00B47A41">
        <w:t xml:space="preserve">Contractor’s application scanning </w:t>
      </w:r>
      <w:r w:rsidRPr="00B47A41">
        <w:rPr>
          <w:shd w:val="clear" w:color="auto" w:fill="FFFFFF"/>
          <w:lang w:val="en"/>
        </w:rPr>
        <w:t>and remediation must include each of the following types of scans and activities:</w:t>
      </w:r>
    </w:p>
    <w:p w14:paraId="5C130A40" w14:textId="77777777" w:rsidR="000028F9" w:rsidRPr="00B47A41" w:rsidRDefault="000028F9" w:rsidP="0032011E">
      <w:pPr>
        <w:ind w:left="720"/>
      </w:pPr>
      <w:r w:rsidRPr="00B47A41">
        <w:t xml:space="preserve">9.1 Dynamic Application Security Testing (DAST) – Authenticated interactive scanning of </w:t>
      </w:r>
      <w:r w:rsidRPr="00B47A41">
        <w:rPr>
          <w:shd w:val="clear" w:color="auto" w:fill="FFFFFF"/>
          <w:lang w:val="en"/>
        </w:rPr>
        <w:t>application for vulnerabilities, analysis, remediation, and validation (may include Interactive Application Security Testing (IAST).</w:t>
      </w:r>
    </w:p>
    <w:p w14:paraId="615A0436" w14:textId="77777777" w:rsidR="003015EB" w:rsidRDefault="000028F9" w:rsidP="0032011E">
      <w:pPr>
        <w:ind w:left="1440"/>
        <w:rPr>
          <w:lang w:val="en"/>
        </w:rPr>
      </w:pPr>
      <w:r w:rsidRPr="00B47A41">
        <w:t xml:space="preserve">(a) Contractor </w:t>
      </w:r>
      <w:r w:rsidRPr="00B47A41">
        <w:rPr>
          <w:lang w:val="en"/>
        </w:rPr>
        <w:t>must either a)</w:t>
      </w:r>
      <w:r w:rsidR="00352AAE">
        <w:rPr>
          <w:lang w:val="en"/>
        </w:rPr>
        <w:t xml:space="preserve"> </w:t>
      </w:r>
      <w:r w:rsidRPr="00B47A41">
        <w:rPr>
          <w:lang w:val="en"/>
        </w:rPr>
        <w:t>grant the State the right to dynamically scan a deployed version of the Software; or</w:t>
      </w:r>
    </w:p>
    <w:p w14:paraId="681EDD5B" w14:textId="77777777" w:rsidR="003015EB" w:rsidRDefault="003015EB" w:rsidP="0032011E">
      <w:pPr>
        <w:ind w:left="1440"/>
      </w:pPr>
      <w:r w:rsidRPr="76AAB504">
        <w:t>(</w:t>
      </w:r>
      <w:r w:rsidR="000028F9" w:rsidRPr="76AAB504">
        <w:t xml:space="preserve">b) in lieu of the State performing the scan, Contractor must dynamically scan a deployed version of the Software using a State approved application scanning </w:t>
      </w:r>
      <w:proofErr w:type="gramStart"/>
      <w:r w:rsidR="000028F9" w:rsidRPr="76AAB504">
        <w:t>tool, and</w:t>
      </w:r>
      <w:proofErr w:type="gramEnd"/>
      <w:r w:rsidR="000028F9" w:rsidRPr="76AAB504">
        <w:t xml:space="preserve"> provide the State with a vulnerabilities assessment after Contractor has completed such scan.</w:t>
      </w:r>
      <w:r w:rsidR="00AE250E" w:rsidRPr="76AAB504">
        <w:t xml:space="preserve"> </w:t>
      </w:r>
      <w:r w:rsidR="000028F9" w:rsidRPr="76AAB504">
        <w:t>These scans and assessments</w:t>
      </w:r>
    </w:p>
    <w:p w14:paraId="56D37C73" w14:textId="0A5A1B40" w:rsidR="003015EB" w:rsidRDefault="003015EB" w:rsidP="003015EB">
      <w:pPr>
        <w:ind w:left="2160"/>
      </w:pPr>
      <w:r w:rsidRPr="2A2D3672">
        <w:t>(</w:t>
      </w:r>
      <w:r w:rsidR="000028F9" w:rsidRPr="2A2D3672">
        <w:t>i) must be completed and provided to the State quarterly (dates to be provided by the State) and for each major release; and</w:t>
      </w:r>
    </w:p>
    <w:p w14:paraId="617D2213" w14:textId="3DD42710" w:rsidR="000028F9" w:rsidRPr="00B47A41" w:rsidRDefault="003015EB" w:rsidP="003015EB">
      <w:pPr>
        <w:ind w:left="2160"/>
      </w:pPr>
      <w:r>
        <w:rPr>
          <w:lang w:val="en"/>
        </w:rPr>
        <w:t>(</w:t>
      </w:r>
      <w:r w:rsidR="000028F9" w:rsidRPr="00B47A41">
        <w:rPr>
          <w:lang w:val="en"/>
        </w:rPr>
        <w:t>ii)</w:t>
      </w:r>
      <w:r w:rsidR="00352AAE">
        <w:rPr>
          <w:lang w:val="en"/>
        </w:rPr>
        <w:t xml:space="preserve"> </w:t>
      </w:r>
      <w:r w:rsidR="000028F9" w:rsidRPr="00B47A41">
        <w:rPr>
          <w:lang w:val="en"/>
        </w:rPr>
        <w:t>scans must be completed in a non-production environment with verifiable matching source code and supporting infrastructure configurations or the actual production environment.</w:t>
      </w:r>
    </w:p>
    <w:p w14:paraId="1891112A" w14:textId="77777777" w:rsidR="000028F9" w:rsidRPr="00B47A41" w:rsidRDefault="000028F9" w:rsidP="0027165B">
      <w:pPr>
        <w:ind w:left="720"/>
      </w:pPr>
      <w:r w:rsidRPr="00B47A41">
        <w:rPr>
          <w:lang w:val="en"/>
        </w:rPr>
        <w:t xml:space="preserve">9.2 Static </w:t>
      </w:r>
      <w:r w:rsidRPr="00B47A41">
        <w:rPr>
          <w:shd w:val="clear" w:color="auto" w:fill="FFFFFF"/>
          <w:lang w:val="en"/>
        </w:rPr>
        <w:t>Application Security Testing (SAST) - Scanning source code for vulnerabilities, analysis, remediation, and validation.</w:t>
      </w:r>
    </w:p>
    <w:p w14:paraId="104C3F11" w14:textId="03409ED5" w:rsidR="000028F9" w:rsidRPr="00B47A41" w:rsidRDefault="000028F9" w:rsidP="0027165B">
      <w:pPr>
        <w:ind w:left="1440"/>
      </w:pPr>
      <w:r w:rsidRPr="00B47A41">
        <w:rPr>
          <w:shd w:val="clear" w:color="auto" w:fill="FFFFFF"/>
          <w:lang w:val="en"/>
        </w:rPr>
        <w:t xml:space="preserve">(a) For Contractor </w:t>
      </w:r>
      <w:r w:rsidRPr="00B47A41">
        <w:t>provided applications, Contractor, at its sole expense, must provide resources to complete static application source code scanning, including the analysis, remediation and validation of vulnerabilities identified by application source code scans. These scans must be completed for all source code initially, for all updated source code, and for all source code for each major release</w:t>
      </w:r>
      <w:r w:rsidR="00F84FA6">
        <w:t xml:space="preserve"> </w:t>
      </w:r>
      <w:r w:rsidR="006F1D61">
        <w:t xml:space="preserve">quarterly or </w:t>
      </w:r>
      <w:r w:rsidR="000A6B7C">
        <w:t>m</w:t>
      </w:r>
      <w:r w:rsidR="006F1D61">
        <w:t xml:space="preserve">ore </w:t>
      </w:r>
      <w:r w:rsidR="000A6B7C">
        <w:t>frequently</w:t>
      </w:r>
      <w:r w:rsidR="006F1D61">
        <w:t xml:space="preserve"> if </w:t>
      </w:r>
      <w:r w:rsidR="000A6B7C">
        <w:t>regulatory frameworks require</w:t>
      </w:r>
      <w:r w:rsidRPr="00B47A41">
        <w:t xml:space="preserve"> and Contractor must provide the State with a vulnerability assessment after Contractor has completed the required scans.</w:t>
      </w:r>
    </w:p>
    <w:p w14:paraId="581C3B9A" w14:textId="77777777" w:rsidR="000028F9" w:rsidRPr="00B47A41" w:rsidRDefault="000028F9" w:rsidP="0027165B">
      <w:pPr>
        <w:ind w:left="720"/>
      </w:pPr>
      <w:r w:rsidRPr="00B47A41">
        <w:t xml:space="preserve">9.3 Software </w:t>
      </w:r>
      <w:r w:rsidRPr="00B47A41">
        <w:rPr>
          <w:shd w:val="clear" w:color="auto" w:fill="FFFFFF"/>
          <w:lang w:val="en"/>
        </w:rPr>
        <w:t xml:space="preserve">Composition Analysis (SCA) – Third-Party and/or </w:t>
      </w:r>
      <w:proofErr w:type="gramStart"/>
      <w:r w:rsidRPr="00B47A41">
        <w:rPr>
          <w:shd w:val="clear" w:color="auto" w:fill="FFFFFF"/>
          <w:lang w:val="en"/>
        </w:rPr>
        <w:t>Open Source</w:t>
      </w:r>
      <w:proofErr w:type="gramEnd"/>
      <w:r w:rsidRPr="00B47A41">
        <w:rPr>
          <w:shd w:val="clear" w:color="auto" w:fill="FFFFFF"/>
          <w:lang w:val="en"/>
        </w:rPr>
        <w:t xml:space="preserve"> Scanning for vulnerabilities, analysis, remediation, and validation.</w:t>
      </w:r>
    </w:p>
    <w:p w14:paraId="4E276746" w14:textId="77777777" w:rsidR="000028F9" w:rsidRPr="00B47A41" w:rsidRDefault="000028F9" w:rsidP="0027165B">
      <w:pPr>
        <w:ind w:left="1440"/>
      </w:pPr>
      <w:r w:rsidRPr="00B47A41">
        <w:rPr>
          <w:shd w:val="clear" w:color="auto" w:fill="FFFFFF"/>
          <w:lang w:val="en"/>
        </w:rPr>
        <w:t xml:space="preserve">(a) For Software </w:t>
      </w:r>
      <w:r w:rsidRPr="00B47A41">
        <w:t xml:space="preserve">that includes third-party and </w:t>
      </w:r>
      <w:proofErr w:type="gramStart"/>
      <w:r w:rsidRPr="00B47A41">
        <w:t>open source</w:t>
      </w:r>
      <w:proofErr w:type="gramEnd"/>
      <w:r w:rsidRPr="00B47A41">
        <w:t xml:space="preserve"> software, all included third-party and </w:t>
      </w:r>
      <w:proofErr w:type="gramStart"/>
      <w:r w:rsidRPr="00B47A41">
        <w:t>open source</w:t>
      </w:r>
      <w:proofErr w:type="gramEnd"/>
      <w:r w:rsidRPr="00B47A41">
        <w:t xml:space="preserve"> software must be </w:t>
      </w:r>
      <w:proofErr w:type="gramStart"/>
      <w:r w:rsidRPr="00B47A41">
        <w:t>documented</w:t>
      </w:r>
      <w:proofErr w:type="gramEnd"/>
      <w:r w:rsidRPr="00B47A41">
        <w:t xml:space="preserve"> and the source supplier must be monitored by the Contractor for notification of identified vulnerabilities and remediation. SCA scans may be included as part of SAST and DAST scanning or employ the use of an SCA tool to meet the scanning requirements. These scans must be completed for all </w:t>
      </w:r>
      <w:bookmarkStart w:id="44" w:name="_Hlk54261487"/>
      <w:r w:rsidRPr="00B47A41">
        <w:t xml:space="preserve">third-party and open source software </w:t>
      </w:r>
      <w:bookmarkEnd w:id="44"/>
      <w:r w:rsidRPr="00B47A41">
        <w:t>initially, for all updated third-party and open source software, and for all third party and open source software in each major release and Contractor must provide the State with a vulnerability assessment after Contractor has completed the required scans if not provided as part of SAST and/or DAST reporting.</w:t>
      </w:r>
    </w:p>
    <w:p w14:paraId="58B1CA96" w14:textId="77777777" w:rsidR="000028F9" w:rsidRPr="00B47A41" w:rsidRDefault="000028F9" w:rsidP="00AE250E">
      <w:r w:rsidRPr="00B47A41">
        <w:t>9.4 In addition, application</w:t>
      </w:r>
      <w:r w:rsidRPr="00B47A41">
        <w:rPr>
          <w:shd w:val="clear" w:color="auto" w:fill="FFFFFF"/>
          <w:lang w:val="en"/>
        </w:rPr>
        <w:t xml:space="preserve"> scanning and remediation may include the following types of scans and activities if required by regulatory or industry requirements, data classification or otherwise identified by the State. </w:t>
      </w:r>
    </w:p>
    <w:p w14:paraId="37B5B462" w14:textId="77777777" w:rsidR="000028F9" w:rsidRPr="00B47A41" w:rsidRDefault="000028F9" w:rsidP="0027165B">
      <w:pPr>
        <w:ind w:left="720"/>
      </w:pPr>
      <w:r w:rsidRPr="00B47A41">
        <w:rPr>
          <w:lang w:val="en"/>
        </w:rPr>
        <w:t xml:space="preserve">(a) If provided </w:t>
      </w:r>
      <w:r w:rsidRPr="00B47A41">
        <w:rPr>
          <w:shd w:val="clear" w:color="auto" w:fill="FFFFFF"/>
          <w:lang w:val="en"/>
        </w:rPr>
        <w:t>as part of the solution, all native mobile application software must meet these scanning requirements including any interaction with an application programing interface (API).</w:t>
      </w:r>
    </w:p>
    <w:p w14:paraId="50D5EFEA" w14:textId="401ED36F" w:rsidR="000028F9" w:rsidRPr="00B47A41" w:rsidRDefault="000028F9" w:rsidP="0027165B">
      <w:pPr>
        <w:ind w:left="720"/>
      </w:pPr>
      <w:r w:rsidRPr="00B47A41">
        <w:rPr>
          <w:lang w:val="en"/>
        </w:rPr>
        <w:t xml:space="preserve">(b) Penetration </w:t>
      </w:r>
      <w:r w:rsidRPr="00B47A41">
        <w:rPr>
          <w:shd w:val="clear" w:color="auto" w:fill="FFFFFF"/>
          <w:lang w:val="en"/>
        </w:rPr>
        <w:t>Testing – Simulated attack on the application and infrastructure to identify security weaknesses.</w:t>
      </w:r>
      <w:r w:rsidR="00AE250E">
        <w:rPr>
          <w:lang w:val="en"/>
        </w:rPr>
        <w:t xml:space="preserve"> </w:t>
      </w:r>
      <w:r w:rsidRPr="00B47A41">
        <w:t xml:space="preserve"> </w:t>
      </w:r>
    </w:p>
    <w:p w14:paraId="3A61B575" w14:textId="77777777" w:rsidR="000028F9" w:rsidRPr="00B47A41" w:rsidRDefault="000028F9" w:rsidP="00AE250E">
      <w:r w:rsidRPr="00B47A41">
        <w:t>10. Infrastructure Scanning.</w:t>
      </w:r>
    </w:p>
    <w:p w14:paraId="517B0DFD" w14:textId="77777777" w:rsidR="000028F9" w:rsidRPr="00B47A41" w:rsidRDefault="000028F9" w:rsidP="0027165B">
      <w:pPr>
        <w:ind w:left="720"/>
        <w:rPr>
          <w:rFonts w:eastAsia="Times New Roman"/>
        </w:rPr>
      </w:pPr>
      <w:r w:rsidRPr="00B47A41">
        <w:rPr>
          <w:rFonts w:eastAsia="Times New Roman"/>
        </w:rPr>
        <w:t xml:space="preserve">10.1 </w:t>
      </w:r>
      <w:r w:rsidRPr="00B47A41">
        <w:t xml:space="preserve">Contractor must ensure their infrastructure and applications are scanned using an approved scanning tool (Qualys, Tenable, or other PCI Approved Vulnerability Scanning Tool) at least monthly and provide the scan’s assessments to the State in a format that is specified by the State and used to track the remediation. Contractor will ensure the remediation of issues </w:t>
      </w:r>
      <w:proofErr w:type="gramStart"/>
      <w:r w:rsidRPr="00B47A41">
        <w:t>identified</w:t>
      </w:r>
      <w:proofErr w:type="gramEnd"/>
      <w:r w:rsidRPr="00B47A41">
        <w:t xml:space="preserve"> in the scan according to the remediation time requirements documented in the State’s PSPs.</w:t>
      </w:r>
    </w:p>
    <w:p w14:paraId="78D47D7F" w14:textId="77777777" w:rsidR="000028F9" w:rsidRPr="00B47A41" w:rsidRDefault="000028F9" w:rsidP="00AE250E">
      <w:r w:rsidRPr="00B47A41">
        <w:t>11. Nonexclusive Remedy for Security Breach.</w:t>
      </w:r>
    </w:p>
    <w:p w14:paraId="0ADF6222" w14:textId="77777777" w:rsidR="000028F9" w:rsidRPr="00B47A41" w:rsidRDefault="000028F9" w:rsidP="0027165B">
      <w:pPr>
        <w:ind w:left="720"/>
        <w:rPr>
          <w:rFonts w:eastAsia="Times New Roman"/>
        </w:rPr>
        <w:sectPr w:rsidR="000028F9" w:rsidRPr="00B47A41" w:rsidSect="00BB2824">
          <w:pgSz w:w="12240" w:h="15840"/>
          <w:pgMar w:top="1440" w:right="1440" w:bottom="1440" w:left="1440" w:header="720" w:footer="720" w:gutter="0"/>
          <w:cols w:space="720"/>
          <w:docGrid w:linePitch="360"/>
        </w:sectPr>
      </w:pPr>
      <w:r w:rsidRPr="00B47A41">
        <w:rPr>
          <w:rFonts w:eastAsia="Times New Roman"/>
        </w:rPr>
        <w:t xml:space="preserve">11.1 Any failure </w:t>
      </w:r>
      <w:r w:rsidRPr="00B47A41">
        <w:t>of the Solution to meet the applicable requirements of this Schedule with respect to the security of any State Data or other Confidential Information of the State, including any related backup, disaster recovery or other policies, practices or procedures, is a material breach of the Contract for which the State, at its option, may terminate the Contract immediately upon written notice to Contractor without any notice or cure period, and Contractor must promptly reimburse to the State any Fees prepaid by the State prorated to the date of such termination.</w:t>
      </w:r>
      <w:r w:rsidRPr="00B47A41">
        <w:rPr>
          <w:rFonts w:eastAsia="Times New Roman"/>
        </w:rPr>
        <w:t xml:space="preserve"> </w:t>
      </w:r>
    </w:p>
    <w:bookmarkEnd w:id="41"/>
    <w:p w14:paraId="316BA3A5" w14:textId="77777777" w:rsidR="000028F9" w:rsidRPr="00840BB1" w:rsidRDefault="000028F9" w:rsidP="00840BB1">
      <w:pPr>
        <w:pStyle w:val="Heading1"/>
        <w:rPr>
          <w:rStyle w:val="Strong"/>
          <w:rFonts w:eastAsiaTheme="minorHAnsi"/>
          <w:b/>
          <w:bCs w:val="0"/>
          <w:caps w:val="0"/>
        </w:rPr>
      </w:pPr>
      <w:r w:rsidRPr="00840BB1">
        <w:rPr>
          <w:rStyle w:val="Strong"/>
          <w:b/>
          <w:bCs w:val="0"/>
        </w:rPr>
        <w:t>SCHEDULE F – DISASTER RECOVERY PLAN</w:t>
      </w:r>
    </w:p>
    <w:p w14:paraId="68D16220" w14:textId="77777777" w:rsidR="000028F9" w:rsidRPr="00B47A41" w:rsidRDefault="000028F9" w:rsidP="00AE250E">
      <w:r w:rsidRPr="00B47A41">
        <w:t>(Contractor’s Disaster Recovery Plan is to be included as an attachment)</w:t>
      </w:r>
    </w:p>
    <w:tbl>
      <w:tblPr>
        <w:tblStyle w:val="TableGrid"/>
        <w:tblW w:w="10530" w:type="dxa"/>
        <w:tblInd w:w="-275" w:type="dxa"/>
        <w:tblLook w:val="04A0" w:firstRow="1" w:lastRow="0" w:firstColumn="1" w:lastColumn="0" w:noHBand="0" w:noVBand="1"/>
      </w:tblPr>
      <w:tblGrid>
        <w:gridCol w:w="10530"/>
      </w:tblGrid>
      <w:tr w:rsidR="000028F9" w:rsidRPr="00B47A41" w14:paraId="25E108C2" w14:textId="77777777" w:rsidTr="00CC4A7C">
        <w:tc>
          <w:tcPr>
            <w:tcW w:w="10530" w:type="dxa"/>
          </w:tcPr>
          <w:p w14:paraId="43AE5964" w14:textId="77777777" w:rsidR="000028F9" w:rsidRPr="00B47A41" w:rsidRDefault="000028F9" w:rsidP="004E23BC">
            <w:pPr>
              <w:pStyle w:val="Body-Table"/>
            </w:pPr>
            <w:r w:rsidRPr="00B47A41">
              <w:t>BIDDER INSTRUCTIONS</w:t>
            </w:r>
          </w:p>
          <w:p w14:paraId="12A81D29" w14:textId="77777777" w:rsidR="000028F9" w:rsidRPr="00B47A41" w:rsidRDefault="000028F9" w:rsidP="004E23BC">
            <w:pPr>
              <w:pStyle w:val="Body-Table"/>
            </w:pPr>
            <w:r w:rsidRPr="00B47A41">
              <w:t xml:space="preserve">Bidder must </w:t>
            </w:r>
            <w:r w:rsidRPr="00B47A41">
              <w:rPr>
                <w:b/>
                <w:bCs/>
                <w:u w:val="single"/>
              </w:rPr>
              <w:t>insert below</w:t>
            </w:r>
            <w:r w:rsidRPr="00B47A41">
              <w:t xml:space="preserve"> a detailed Disaster Recovery Plan that includes, but is not limited to, </w:t>
            </w:r>
            <w:proofErr w:type="gramStart"/>
            <w:r w:rsidRPr="00B47A41">
              <w:t>details</w:t>
            </w:r>
            <w:proofErr w:type="gramEnd"/>
            <w:r w:rsidRPr="00B47A41">
              <w:t xml:space="preserve"> how the following minimum data security areas will be handled.</w:t>
            </w:r>
          </w:p>
          <w:p w14:paraId="56735A7A" w14:textId="77777777" w:rsidR="000028F9" w:rsidRPr="00B47A41" w:rsidRDefault="000028F9" w:rsidP="00260381">
            <w:pPr>
              <w:pStyle w:val="Body-Table"/>
              <w:numPr>
                <w:ilvl w:val="0"/>
                <w:numId w:val="58"/>
              </w:numPr>
              <w:contextualSpacing/>
            </w:pPr>
            <w:r w:rsidRPr="00B47A41">
              <w:t>Back-up and Recovery:</w:t>
            </w:r>
          </w:p>
          <w:p w14:paraId="2262D715" w14:textId="0F85A85C" w:rsidR="000028F9" w:rsidRPr="00B47A41" w:rsidRDefault="000028F9" w:rsidP="00260381">
            <w:pPr>
              <w:pStyle w:val="Body-Table"/>
              <w:numPr>
                <w:ilvl w:val="0"/>
                <w:numId w:val="59"/>
              </w:numPr>
              <w:ind w:left="1245"/>
              <w:contextualSpacing/>
            </w:pPr>
            <w:r w:rsidRPr="00B47A41">
              <w:t>Organization policy and procedures authorizing this activity.</w:t>
            </w:r>
          </w:p>
          <w:p w14:paraId="44E21586" w14:textId="77777777" w:rsidR="000028F9" w:rsidRPr="00B47A41" w:rsidRDefault="000028F9" w:rsidP="00260381">
            <w:pPr>
              <w:pStyle w:val="Body-Table"/>
              <w:numPr>
                <w:ilvl w:val="0"/>
                <w:numId w:val="59"/>
              </w:numPr>
              <w:ind w:left="1245"/>
              <w:contextualSpacing/>
            </w:pPr>
            <w:r w:rsidRPr="00B47A41">
              <w:t xml:space="preserve">The roles and responsibilities within the organization and the integration of activities with any affiliated organizations </w:t>
            </w:r>
            <w:proofErr w:type="gramStart"/>
            <w:r w:rsidRPr="00B47A41">
              <w:t>also</w:t>
            </w:r>
            <w:proofErr w:type="gramEnd"/>
            <w:r w:rsidRPr="00B47A41">
              <w:t xml:space="preserve"> responsible for back-up and recovery.</w:t>
            </w:r>
          </w:p>
          <w:p w14:paraId="306087CD" w14:textId="77777777" w:rsidR="000028F9" w:rsidRPr="00B47A41" w:rsidRDefault="000028F9" w:rsidP="00260381">
            <w:pPr>
              <w:pStyle w:val="Body-Table"/>
              <w:numPr>
                <w:ilvl w:val="0"/>
                <w:numId w:val="59"/>
              </w:numPr>
              <w:ind w:left="1245"/>
              <w:contextualSpacing/>
            </w:pPr>
            <w:r w:rsidRPr="00B47A41">
              <w:t>Training and awareness of staff and contractors.</w:t>
            </w:r>
          </w:p>
          <w:p w14:paraId="0246A050" w14:textId="77777777" w:rsidR="000028F9" w:rsidRPr="00B47A41" w:rsidRDefault="000028F9" w:rsidP="00260381">
            <w:pPr>
              <w:pStyle w:val="Body-Table"/>
              <w:numPr>
                <w:ilvl w:val="0"/>
                <w:numId w:val="59"/>
              </w:numPr>
              <w:ind w:left="1245"/>
              <w:contextualSpacing/>
              <w:rPr>
                <w:rFonts w:eastAsia="Times New Roman"/>
              </w:rPr>
            </w:pPr>
            <w:r w:rsidRPr="00B47A41">
              <w:t>The most recent back up/fail-over test date at the time of submission</w:t>
            </w:r>
            <w:r w:rsidRPr="00B47A41">
              <w:rPr>
                <w:rFonts w:eastAsia="Times New Roman"/>
              </w:rPr>
              <w:t>.</w:t>
            </w:r>
          </w:p>
          <w:p w14:paraId="6A80D28F" w14:textId="77777777" w:rsidR="000028F9" w:rsidRPr="00B47A41" w:rsidRDefault="000028F9" w:rsidP="00260381">
            <w:pPr>
              <w:pStyle w:val="Body-Table"/>
              <w:numPr>
                <w:ilvl w:val="0"/>
                <w:numId w:val="59"/>
              </w:numPr>
              <w:ind w:left="1245"/>
              <w:contextualSpacing/>
            </w:pPr>
            <w:r w:rsidRPr="00B47A41">
              <w:t>Priority for the recovery and reconstitution of activities.</w:t>
            </w:r>
          </w:p>
          <w:p w14:paraId="6B1AAC50" w14:textId="77777777" w:rsidR="000028F9" w:rsidRPr="00B47A41" w:rsidRDefault="000028F9" w:rsidP="00260381">
            <w:pPr>
              <w:pStyle w:val="Body-Table"/>
              <w:numPr>
                <w:ilvl w:val="0"/>
                <w:numId w:val="58"/>
              </w:numPr>
              <w:contextualSpacing/>
            </w:pPr>
            <w:r w:rsidRPr="00B47A41">
              <w:rPr>
                <w:rFonts w:eastAsia="Times New Roman"/>
              </w:rPr>
              <w:t xml:space="preserve">Incident </w:t>
            </w:r>
            <w:r w:rsidRPr="00B47A41">
              <w:t>Handling:</w:t>
            </w:r>
          </w:p>
          <w:p w14:paraId="79516D46" w14:textId="77777777" w:rsidR="000028F9" w:rsidRPr="00FC7DC4" w:rsidRDefault="000028F9" w:rsidP="00260381">
            <w:pPr>
              <w:pStyle w:val="Body-Table"/>
              <w:numPr>
                <w:ilvl w:val="0"/>
                <w:numId w:val="59"/>
              </w:numPr>
              <w:ind w:left="1245"/>
              <w:contextualSpacing/>
            </w:pPr>
            <w:r w:rsidRPr="00B47A41">
              <w:t>Organization policy and procedures authorizing this activity and covers the areas of preparation, detection and analysis, containment, eradication, reporting and recovery.</w:t>
            </w:r>
          </w:p>
          <w:p w14:paraId="43DA0C24" w14:textId="77777777" w:rsidR="000028F9" w:rsidRPr="00FC7DC4" w:rsidRDefault="000028F9" w:rsidP="00260381">
            <w:pPr>
              <w:pStyle w:val="Body-Table"/>
              <w:numPr>
                <w:ilvl w:val="0"/>
                <w:numId w:val="59"/>
              </w:numPr>
              <w:ind w:left="1245"/>
              <w:contextualSpacing/>
            </w:pPr>
            <w:r w:rsidRPr="00B47A41">
              <w:t>Roles and responsibilities with the organization and affiliated organizations.</w:t>
            </w:r>
          </w:p>
          <w:p w14:paraId="1F10A8B5" w14:textId="77777777" w:rsidR="000028F9" w:rsidRPr="00B47A41" w:rsidRDefault="000028F9" w:rsidP="00260381">
            <w:pPr>
              <w:pStyle w:val="Body-Table"/>
              <w:numPr>
                <w:ilvl w:val="0"/>
                <w:numId w:val="59"/>
              </w:numPr>
              <w:ind w:left="1245"/>
              <w:contextualSpacing/>
            </w:pPr>
            <w:r w:rsidRPr="00B47A41">
              <w:t xml:space="preserve">Training and awareness of staff and contractors. </w:t>
            </w:r>
          </w:p>
          <w:p w14:paraId="5D24E33F" w14:textId="77777777" w:rsidR="000028F9" w:rsidRPr="00B47A41" w:rsidRDefault="000028F9" w:rsidP="00260381">
            <w:pPr>
              <w:pStyle w:val="Body-Table"/>
              <w:numPr>
                <w:ilvl w:val="0"/>
                <w:numId w:val="59"/>
              </w:numPr>
              <w:ind w:left="1245"/>
              <w:contextualSpacing/>
            </w:pPr>
            <w:r w:rsidRPr="00B47A41">
              <w:t>Description of the implementation of secure communications such as a description of software tool(s) used for tracking and documenting the incident or disaster.</w:t>
            </w:r>
          </w:p>
          <w:p w14:paraId="6B2ECA44" w14:textId="77777777" w:rsidR="000028F9" w:rsidRPr="00B47A41" w:rsidRDefault="000028F9" w:rsidP="00260381">
            <w:pPr>
              <w:pStyle w:val="Body-Table"/>
              <w:numPr>
                <w:ilvl w:val="0"/>
                <w:numId w:val="58"/>
              </w:numPr>
              <w:contextualSpacing/>
              <w:rPr>
                <w:rFonts w:eastAsia="Times New Roman"/>
              </w:rPr>
            </w:pPr>
            <w:r w:rsidRPr="00B47A41">
              <w:t>Disaster Recovery Planning:</w:t>
            </w:r>
          </w:p>
          <w:p w14:paraId="7D127F7F" w14:textId="77777777" w:rsidR="000028F9" w:rsidRPr="00B47A41" w:rsidRDefault="000028F9" w:rsidP="00260381">
            <w:pPr>
              <w:pStyle w:val="Body-Table"/>
              <w:numPr>
                <w:ilvl w:val="0"/>
                <w:numId w:val="59"/>
              </w:numPr>
              <w:ind w:left="1245"/>
              <w:contextualSpacing/>
            </w:pPr>
            <w:r w:rsidRPr="00B47A41">
              <w:t>Identification of the organization’s business functions, recovery objectives, restoration priorities, and metrics of evaluation.</w:t>
            </w:r>
          </w:p>
          <w:p w14:paraId="49B22173" w14:textId="77777777" w:rsidR="000028F9" w:rsidRPr="00FC7DC4" w:rsidRDefault="000028F9" w:rsidP="00260381">
            <w:pPr>
              <w:pStyle w:val="Body-Table"/>
              <w:numPr>
                <w:ilvl w:val="0"/>
                <w:numId w:val="59"/>
              </w:numPr>
              <w:ind w:left="1245"/>
              <w:contextualSpacing/>
            </w:pPr>
            <w:r w:rsidRPr="00B47A41">
              <w:t>Organization policy and procedures authorizing this activity and covers the areas of preparation, detection and analysis, containment, eradication, and recovery.</w:t>
            </w:r>
          </w:p>
          <w:p w14:paraId="51BA0B6C" w14:textId="77777777" w:rsidR="000028F9" w:rsidRPr="00FC7DC4" w:rsidRDefault="000028F9" w:rsidP="00260381">
            <w:pPr>
              <w:pStyle w:val="Body-Table"/>
              <w:numPr>
                <w:ilvl w:val="0"/>
                <w:numId w:val="59"/>
              </w:numPr>
              <w:ind w:left="1245"/>
              <w:contextualSpacing/>
            </w:pPr>
            <w:r w:rsidRPr="00B47A41">
              <w:t>Roles and responsibilities with the organization and affiliated organizations.</w:t>
            </w:r>
          </w:p>
          <w:p w14:paraId="6955157C" w14:textId="77777777" w:rsidR="000028F9" w:rsidRPr="00B47A41" w:rsidRDefault="000028F9" w:rsidP="00260381">
            <w:pPr>
              <w:pStyle w:val="Body-Table"/>
              <w:numPr>
                <w:ilvl w:val="0"/>
                <w:numId w:val="59"/>
              </w:numPr>
              <w:ind w:left="1245"/>
              <w:contextualSpacing/>
            </w:pPr>
            <w:r w:rsidRPr="00B47A41">
              <w:t>Training and awareness practices of staff and contractors.</w:t>
            </w:r>
          </w:p>
          <w:p w14:paraId="00261B6E" w14:textId="77777777" w:rsidR="000028F9" w:rsidRPr="00FC7DC4" w:rsidRDefault="000028F9" w:rsidP="00260381">
            <w:pPr>
              <w:pStyle w:val="Body-Table"/>
              <w:numPr>
                <w:ilvl w:val="0"/>
                <w:numId w:val="59"/>
              </w:numPr>
              <w:ind w:left="1245"/>
              <w:contextualSpacing/>
            </w:pPr>
            <w:r w:rsidRPr="00B47A41">
              <w:t>The most recent disaster recovery/contingency plan test date at time of submission.</w:t>
            </w:r>
          </w:p>
          <w:p w14:paraId="50F6F538" w14:textId="77777777" w:rsidR="000028F9" w:rsidRPr="00FC7DC4" w:rsidRDefault="000028F9" w:rsidP="00260381">
            <w:pPr>
              <w:pStyle w:val="Body-Table"/>
              <w:numPr>
                <w:ilvl w:val="0"/>
                <w:numId w:val="59"/>
              </w:numPr>
              <w:ind w:left="1245"/>
              <w:contextualSpacing/>
            </w:pPr>
            <w:r w:rsidRPr="00B47A41">
              <w:t xml:space="preserve">Methods used to identify deficiencies and corrective actions from the most recent disaster/contingency plan test and the status of corrective actions. </w:t>
            </w:r>
          </w:p>
          <w:p w14:paraId="2D2A5045" w14:textId="77777777" w:rsidR="000028F9" w:rsidRPr="00B47A41" w:rsidRDefault="000028F9" w:rsidP="00260381">
            <w:pPr>
              <w:pStyle w:val="Body-Table"/>
              <w:numPr>
                <w:ilvl w:val="0"/>
                <w:numId w:val="59"/>
              </w:numPr>
              <w:ind w:left="1245"/>
              <w:contextualSpacing/>
            </w:pPr>
            <w:r w:rsidRPr="00B47A41">
              <w:t>Description of the implementation of secure communications such as a description of software tool(s) used for tracking and documenting the incident or disaster.</w:t>
            </w:r>
          </w:p>
          <w:p w14:paraId="4B5630A5" w14:textId="77777777" w:rsidR="000028F9" w:rsidRPr="00B47A41" w:rsidRDefault="000028F9" w:rsidP="00260381">
            <w:pPr>
              <w:pStyle w:val="Body-Table"/>
              <w:numPr>
                <w:ilvl w:val="0"/>
                <w:numId w:val="59"/>
              </w:numPr>
              <w:ind w:left="1245"/>
              <w:contextualSpacing/>
            </w:pPr>
            <w:r w:rsidRPr="00B47A41">
              <w:t>Identification and use of alternate storage and process sites for business continuity.</w:t>
            </w:r>
          </w:p>
          <w:p w14:paraId="44951204" w14:textId="77777777" w:rsidR="000028F9" w:rsidRPr="00B47A41" w:rsidRDefault="000028F9" w:rsidP="00260381">
            <w:pPr>
              <w:pStyle w:val="Body-Table"/>
              <w:numPr>
                <w:ilvl w:val="0"/>
                <w:numId w:val="58"/>
              </w:numPr>
              <w:contextualSpacing/>
            </w:pPr>
            <w:r w:rsidRPr="00B47A41">
              <w:t>Protections and recovery planning for ransomware attacks.</w:t>
            </w:r>
          </w:p>
        </w:tc>
      </w:tr>
      <w:tr w:rsidR="000028F9" w:rsidRPr="00B47A41" w14:paraId="1AE1B517" w14:textId="77777777" w:rsidTr="00CC4A7C">
        <w:tc>
          <w:tcPr>
            <w:tcW w:w="10530" w:type="dxa"/>
          </w:tcPr>
          <w:p w14:paraId="08861509" w14:textId="77777777" w:rsidR="000028F9" w:rsidRPr="00B47A41" w:rsidRDefault="000028F9" w:rsidP="00AE250E">
            <w:r w:rsidRPr="00B47A41">
              <w:t>BIDDER RESPONSE:</w:t>
            </w:r>
          </w:p>
        </w:tc>
      </w:tr>
    </w:tbl>
    <w:p w14:paraId="21C18420" w14:textId="77777777" w:rsidR="000028F9" w:rsidRPr="005C5906" w:rsidRDefault="000028F9" w:rsidP="00B753CA">
      <w:pPr>
        <w:pStyle w:val="Heading1"/>
        <w:rPr>
          <w:rStyle w:val="Strong"/>
          <w:rFonts w:eastAsiaTheme="minorHAnsi"/>
          <w:b/>
          <w:bCs w:val="0"/>
          <w:caps w:val="0"/>
        </w:rPr>
      </w:pPr>
      <w:bookmarkStart w:id="45" w:name="_Hlk531167405"/>
      <w:bookmarkStart w:id="46" w:name="_Hlk38273550"/>
      <w:r w:rsidRPr="005C5906">
        <w:rPr>
          <w:rFonts w:cs="Arial"/>
        </w:rPr>
        <w:br w:type="page"/>
      </w:r>
      <w:r w:rsidRPr="005C5906">
        <w:rPr>
          <w:rStyle w:val="Strong"/>
          <w:b/>
          <w:bCs w:val="0"/>
        </w:rPr>
        <w:t>SCHEDULE G – TRANSITION IN AND OUT</w:t>
      </w:r>
    </w:p>
    <w:p w14:paraId="17F68C34" w14:textId="009D5DFF" w:rsidR="000028F9" w:rsidRPr="00B47A41" w:rsidRDefault="000028F9" w:rsidP="00AE250E">
      <w:pPr>
        <w:rPr>
          <w:highlight w:val="green"/>
        </w:rPr>
      </w:pPr>
    </w:p>
    <w:tbl>
      <w:tblPr>
        <w:tblStyle w:val="TableGrid"/>
        <w:tblW w:w="0" w:type="auto"/>
        <w:tblLook w:val="04A0" w:firstRow="1" w:lastRow="0" w:firstColumn="1" w:lastColumn="0" w:noHBand="0" w:noVBand="1"/>
      </w:tblPr>
      <w:tblGrid>
        <w:gridCol w:w="9350"/>
      </w:tblGrid>
      <w:tr w:rsidR="000028F9" w:rsidRPr="00B47A41" w14:paraId="1C8929BC" w14:textId="77777777">
        <w:tc>
          <w:tcPr>
            <w:tcW w:w="9350" w:type="dxa"/>
          </w:tcPr>
          <w:p w14:paraId="686D72CA" w14:textId="77777777" w:rsidR="000028F9" w:rsidRPr="00B47A41" w:rsidRDefault="000028F9" w:rsidP="00CC4A7C">
            <w:pPr>
              <w:pStyle w:val="Body-Table"/>
            </w:pPr>
            <w:r w:rsidRPr="00B47A41">
              <w:t>BIDDER INSTRUCTIONS</w:t>
            </w:r>
          </w:p>
          <w:p w14:paraId="49D9AFA9" w14:textId="577CECFC" w:rsidR="000028F9" w:rsidRPr="00B47A41" w:rsidRDefault="000028F9" w:rsidP="00CC4A7C">
            <w:pPr>
              <w:pStyle w:val="Body-Table"/>
            </w:pPr>
            <w:r w:rsidRPr="00B47A41">
              <w:t>Bidder must provide a detailed transition-in and transition-out plan.</w:t>
            </w:r>
            <w:r w:rsidR="00AE250E">
              <w:t xml:space="preserve"> </w:t>
            </w:r>
            <w:r w:rsidRPr="00B47A41">
              <w:t>The plan must demonstrate the steps to migrate services between Bidder and a third-party or the State.</w:t>
            </w:r>
          </w:p>
          <w:p w14:paraId="65919189" w14:textId="26AD8FF5" w:rsidR="000028F9" w:rsidRPr="00B47A41" w:rsidRDefault="000028F9" w:rsidP="00CC4A7C">
            <w:pPr>
              <w:pStyle w:val="Body-Table"/>
              <w:rPr>
                <w:highlight w:val="green"/>
              </w:rPr>
            </w:pPr>
            <w:r w:rsidRPr="00B47A41">
              <w:t>BIDDER RESPONSE:</w:t>
            </w:r>
          </w:p>
        </w:tc>
      </w:tr>
    </w:tbl>
    <w:p w14:paraId="5512D987" w14:textId="77777777" w:rsidR="000028F9" w:rsidRPr="00B47A41" w:rsidRDefault="000028F9" w:rsidP="00AE250E">
      <w:pPr>
        <w:rPr>
          <w:highlight w:val="green"/>
        </w:rPr>
        <w:sectPr w:rsidR="000028F9" w:rsidRPr="00B47A41" w:rsidSect="00BB2824">
          <w:pgSz w:w="12240" w:h="15840"/>
          <w:pgMar w:top="1440" w:right="1440" w:bottom="1440" w:left="1440" w:header="720" w:footer="720" w:gutter="0"/>
          <w:cols w:space="720"/>
          <w:docGrid w:linePitch="360"/>
        </w:sectPr>
      </w:pPr>
    </w:p>
    <w:bookmarkEnd w:id="0"/>
    <w:bookmarkEnd w:id="1"/>
    <w:bookmarkEnd w:id="45"/>
    <w:bookmarkEnd w:id="46"/>
    <w:p w14:paraId="7F2D5CCF" w14:textId="5B68A63B" w:rsidR="00224161" w:rsidRPr="00C33F7B" w:rsidRDefault="00224161" w:rsidP="00D81308">
      <w:pPr>
        <w:pStyle w:val="Heading1"/>
        <w:rPr>
          <w:rFonts w:asciiTheme="minorHAnsi" w:hAnsiTheme="minorHAnsi"/>
          <w:lang w:bidi="en-US"/>
        </w:rPr>
      </w:pPr>
    </w:p>
    <w:sectPr w:rsidR="00224161" w:rsidRPr="00C33F7B" w:rsidSect="00BB2824">
      <w:headerReference w:type="default" r:id="rId53"/>
      <w:footerReference w:type="default" r:id="rId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1F331" w14:textId="77777777" w:rsidR="00AF1683" w:rsidRDefault="00AF1683" w:rsidP="00AE250E">
      <w:r>
        <w:separator/>
      </w:r>
    </w:p>
  </w:endnote>
  <w:endnote w:type="continuationSeparator" w:id="0">
    <w:p w14:paraId="15EFB6C9" w14:textId="77777777" w:rsidR="00AF1683" w:rsidRDefault="00AF1683" w:rsidP="00AE250E">
      <w:r>
        <w:continuationSeparator/>
      </w:r>
    </w:p>
  </w:endnote>
  <w:endnote w:type="continuationNotice" w:id="1">
    <w:p w14:paraId="54FA60F1" w14:textId="77777777" w:rsidR="00AF1683" w:rsidRDefault="00AF1683">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335EB" w14:textId="77777777" w:rsidR="000028F9" w:rsidRDefault="000028F9" w:rsidP="00AE250E">
    <w:pPr>
      <w:pStyle w:val="Footer"/>
    </w:pPr>
  </w:p>
  <w:p w14:paraId="1B482F99" w14:textId="77777777" w:rsidR="000028F9" w:rsidRDefault="000028F9" w:rsidP="00AE250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20"/>
      </w:rPr>
      <w:id w:val="251865823"/>
      <w:docPartObj>
        <w:docPartGallery w:val="Page Numbers (Bottom of Page)"/>
        <w:docPartUnique/>
      </w:docPartObj>
    </w:sdtPr>
    <w:sdtEndPr>
      <w:rPr>
        <w:noProof/>
      </w:rPr>
    </w:sdtEndPr>
    <w:sdtContent>
      <w:p w14:paraId="0785DDCA" w14:textId="7D83452B" w:rsidR="000028F9" w:rsidRPr="00CA492E" w:rsidRDefault="00CA492E" w:rsidP="00AE250E">
        <w:pPr>
          <w:pStyle w:val="Footer"/>
          <w:rPr>
            <w:rFonts w:asciiTheme="minorHAnsi" w:hAnsiTheme="minorHAnsi"/>
            <w:noProof/>
            <w:sz w:val="20"/>
            <w:szCs w:val="20"/>
          </w:rPr>
        </w:pPr>
        <w:r w:rsidRPr="00CA492E">
          <w:rPr>
            <w:rFonts w:asciiTheme="minorHAnsi" w:hAnsiTheme="minorHAnsi"/>
            <w:sz w:val="20"/>
            <w:szCs w:val="20"/>
          </w:rPr>
          <w:t>2025-</w:t>
        </w:r>
        <w:r w:rsidR="0063162F">
          <w:rPr>
            <w:rFonts w:asciiTheme="minorHAnsi" w:hAnsiTheme="minorHAnsi"/>
            <w:sz w:val="20"/>
            <w:szCs w:val="20"/>
          </w:rPr>
          <w:t>4</w:t>
        </w:r>
        <w:r w:rsidRPr="00CA492E">
          <w:rPr>
            <w:rFonts w:asciiTheme="minorHAnsi" w:hAnsiTheme="minorHAnsi"/>
            <w:sz w:val="20"/>
            <w:szCs w:val="20"/>
          </w:rPr>
          <w:tab/>
        </w:r>
        <w:r w:rsidRPr="00CA492E">
          <w:rPr>
            <w:rFonts w:asciiTheme="minorHAnsi" w:hAnsiTheme="minorHAnsi"/>
            <w:sz w:val="20"/>
            <w:szCs w:val="20"/>
          </w:rPr>
          <w:tab/>
        </w:r>
        <w:r w:rsidR="000028F9" w:rsidRPr="00CA492E">
          <w:rPr>
            <w:rFonts w:asciiTheme="minorHAnsi" w:hAnsiTheme="minorHAnsi"/>
            <w:sz w:val="20"/>
            <w:szCs w:val="20"/>
          </w:rPr>
          <w:fldChar w:fldCharType="begin"/>
        </w:r>
        <w:r w:rsidR="000028F9" w:rsidRPr="00CA492E">
          <w:rPr>
            <w:rFonts w:asciiTheme="minorHAnsi" w:hAnsiTheme="minorHAnsi"/>
            <w:sz w:val="20"/>
            <w:szCs w:val="20"/>
          </w:rPr>
          <w:instrText xml:space="preserve"> PAGE   \* MERGEFORMAT </w:instrText>
        </w:r>
        <w:r w:rsidR="000028F9" w:rsidRPr="00CA492E">
          <w:rPr>
            <w:rFonts w:asciiTheme="minorHAnsi" w:hAnsiTheme="minorHAnsi"/>
            <w:sz w:val="20"/>
            <w:szCs w:val="20"/>
          </w:rPr>
          <w:fldChar w:fldCharType="separate"/>
        </w:r>
        <w:r w:rsidR="000028F9" w:rsidRPr="00CA492E">
          <w:rPr>
            <w:rFonts w:asciiTheme="minorHAnsi" w:hAnsiTheme="minorHAnsi"/>
            <w:noProof/>
            <w:sz w:val="20"/>
            <w:szCs w:val="20"/>
          </w:rPr>
          <w:t>2</w:t>
        </w:r>
        <w:r w:rsidR="000028F9" w:rsidRPr="00CA492E">
          <w:rPr>
            <w:rFonts w:asciiTheme="minorHAnsi" w:hAnsiTheme="minorHAnsi"/>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351CA" w14:textId="22C09CFA" w:rsidR="000028F9" w:rsidRDefault="00B12FEE" w:rsidP="00AE250E">
    <w:pPr>
      <w:pStyle w:val="Footer"/>
    </w:pPr>
    <w:r>
      <w:fldChar w:fldCharType="begin"/>
    </w:r>
    <w:r>
      <w:instrText xml:space="preserve"> PAGE   \* MERGEFORMAT </w:instrText>
    </w:r>
    <w:r>
      <w:fldChar w:fldCharType="separate"/>
    </w:r>
    <w:r>
      <w:rPr>
        <w:noProof/>
      </w:rPr>
      <w:t>1</w:t>
    </w:r>
    <w:r>
      <w:rPr>
        <w:noProof/>
      </w:rPr>
      <w:fldChar w:fldCharType="end"/>
    </w:r>
  </w:p>
  <w:p w14:paraId="71658567" w14:textId="77777777" w:rsidR="000028F9" w:rsidRDefault="000028F9" w:rsidP="00AE250E"/>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46D06" w14:textId="77777777" w:rsidR="000028F9" w:rsidRDefault="000028F9" w:rsidP="00AE250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7436757"/>
      <w:docPartObj>
        <w:docPartGallery w:val="Page Numbers (Bottom of Page)"/>
        <w:docPartUnique/>
      </w:docPartObj>
    </w:sdtPr>
    <w:sdtEndPr>
      <w:rPr>
        <w:noProof/>
      </w:rPr>
    </w:sdtEndPr>
    <w:sdtContent>
      <w:p w14:paraId="35BE6E5D" w14:textId="77777777" w:rsidR="000028F9" w:rsidRPr="002465ED" w:rsidRDefault="000028F9" w:rsidP="00AE250E">
        <w:pPr>
          <w:pStyle w:val="Footer"/>
        </w:pPr>
        <w:r w:rsidRPr="002465ED">
          <w:fldChar w:fldCharType="begin"/>
        </w:r>
        <w:r w:rsidRPr="002465ED">
          <w:instrText xml:space="preserve"> PAGE   \* MERGEFORMAT </w:instrText>
        </w:r>
        <w:r w:rsidRPr="002465ED">
          <w:fldChar w:fldCharType="separate"/>
        </w:r>
        <w:r w:rsidRPr="002465ED">
          <w:rPr>
            <w:noProof/>
          </w:rPr>
          <w:t>2</w:t>
        </w:r>
        <w:r w:rsidRPr="002465ED">
          <w:rPr>
            <w:noProof/>
          </w:rPr>
          <w:fldChar w:fldCharType="end"/>
        </w:r>
      </w:p>
    </w:sdtContent>
  </w:sdt>
  <w:p w14:paraId="659CA758" w14:textId="77777777" w:rsidR="000028F9" w:rsidRDefault="000028F9" w:rsidP="00AE250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8565662"/>
      <w:docPartObj>
        <w:docPartGallery w:val="Page Numbers (Bottom of Page)"/>
        <w:docPartUnique/>
      </w:docPartObj>
    </w:sdtPr>
    <w:sdtEndPr>
      <w:rPr>
        <w:noProof/>
      </w:rPr>
    </w:sdtEndPr>
    <w:sdtContent>
      <w:p w14:paraId="3BB08CD4" w14:textId="77777777" w:rsidR="000028F9" w:rsidRDefault="000028F9" w:rsidP="00AE250E">
        <w:pPr>
          <w:pStyle w:val="Footer"/>
        </w:pPr>
        <w:r w:rsidRPr="002465ED">
          <w:fldChar w:fldCharType="begin"/>
        </w:r>
        <w:r w:rsidRPr="002465ED">
          <w:instrText xml:space="preserve"> PAGE   \* MERGEFORMAT </w:instrText>
        </w:r>
        <w:r w:rsidRPr="002465ED">
          <w:fldChar w:fldCharType="separate"/>
        </w:r>
        <w:r w:rsidRPr="002465ED">
          <w:rPr>
            <w:noProof/>
          </w:rPr>
          <w:t>2</w:t>
        </w:r>
        <w:r w:rsidRPr="002465ED">
          <w:rPr>
            <w:noProof/>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1CA5A" w14:textId="77777777" w:rsidR="000028F9" w:rsidRDefault="000028F9" w:rsidP="00AE250E">
    <w:pPr>
      <w:pStyle w:val="Footer"/>
    </w:pPr>
  </w:p>
  <w:p w14:paraId="6EDCACEB" w14:textId="77777777" w:rsidR="000028F9" w:rsidRDefault="000028F9" w:rsidP="00AE250E"/>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471066"/>
      <w:docPartObj>
        <w:docPartGallery w:val="Page Numbers (Bottom of Page)"/>
        <w:docPartUnique/>
      </w:docPartObj>
    </w:sdtPr>
    <w:sdtEndPr>
      <w:rPr>
        <w:noProof/>
      </w:rPr>
    </w:sdtEndPr>
    <w:sdtContent>
      <w:p w14:paraId="6BF37876" w14:textId="77777777" w:rsidR="000028F9" w:rsidRDefault="000028F9" w:rsidP="00AE250E">
        <w:pPr>
          <w:pStyle w:val="Footer"/>
        </w:pPr>
        <w:r w:rsidRPr="008D0B44">
          <w:fldChar w:fldCharType="begin"/>
        </w:r>
        <w:r w:rsidRPr="002465ED">
          <w:instrText xml:space="preserve"> PAGE   \* MERGEFORMAT </w:instrText>
        </w:r>
        <w:r w:rsidRPr="008D0B44">
          <w:fldChar w:fldCharType="separate"/>
        </w:r>
        <w:r w:rsidRPr="002465ED">
          <w:rPr>
            <w:noProof/>
          </w:rPr>
          <w:t>2</w:t>
        </w:r>
        <w:r w:rsidRPr="008D0B44">
          <w:rPr>
            <w:noProof/>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DD7C5" w14:textId="77777777" w:rsidR="000028F9" w:rsidRDefault="000028F9" w:rsidP="00AE250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BC8D" w14:textId="7620778F" w:rsidR="008932E3" w:rsidRPr="007D73A9" w:rsidRDefault="007D73A9" w:rsidP="007D73A9">
    <w:pPr>
      <w:pStyle w:val="Foo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33BE1" w14:textId="77777777" w:rsidR="00AF1683" w:rsidRDefault="00AF1683" w:rsidP="00AE250E">
      <w:r>
        <w:separator/>
      </w:r>
    </w:p>
  </w:footnote>
  <w:footnote w:type="continuationSeparator" w:id="0">
    <w:p w14:paraId="4FE95FE2" w14:textId="77777777" w:rsidR="00AF1683" w:rsidRDefault="00AF1683" w:rsidP="00AE250E">
      <w:r>
        <w:continuationSeparator/>
      </w:r>
    </w:p>
  </w:footnote>
  <w:footnote w:type="continuationNotice" w:id="1">
    <w:p w14:paraId="536A4FF7" w14:textId="77777777" w:rsidR="00AF1683" w:rsidRDefault="00AF1683">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81782" w14:textId="77777777" w:rsidR="000028F9" w:rsidRDefault="000028F9" w:rsidP="00AE250E">
    <w:pPr>
      <w:pStyle w:val="Header"/>
    </w:pPr>
  </w:p>
  <w:p w14:paraId="18CAC25A" w14:textId="77777777" w:rsidR="000028F9" w:rsidRDefault="000028F9" w:rsidP="00AE250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95256" w14:textId="77777777" w:rsidR="00B66D03" w:rsidRDefault="00B66D03" w:rsidP="00B66D03">
    <w:pPr>
      <w:pStyle w:val="Header"/>
      <w:rPr>
        <w:rFonts w:ascii="Segoe UI Semibold" w:hAnsi="Segoe UI Semibold" w:cs="Segoe UI Semibold"/>
        <w:noProof/>
        <w:color w:val="00558C"/>
        <w:sz w:val="16"/>
        <w:szCs w:val="16"/>
      </w:rPr>
    </w:pPr>
    <w:r>
      <w:rPr>
        <w:noProof/>
      </w:rPr>
      <w:drawing>
        <wp:inline distT="0" distB="0" distL="0" distR="0" wp14:anchorId="48302455" wp14:editId="79EE9FB3">
          <wp:extent cx="1828800" cy="402336"/>
          <wp:effectExtent l="0" t="0" r="0" b="0"/>
          <wp:docPr id="1880452978" name="Picture 1880452978"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40884E49" w14:textId="77777777" w:rsidR="00B66D03" w:rsidRPr="009008A8" w:rsidRDefault="00B66D03" w:rsidP="009008A8">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7645C" w14:textId="77777777" w:rsidR="00890655" w:rsidRDefault="00890655" w:rsidP="00890655">
    <w:pPr>
      <w:pStyle w:val="Header"/>
      <w:rPr>
        <w:rFonts w:ascii="Segoe UI Semibold" w:hAnsi="Segoe UI Semibold" w:cs="Segoe UI Semibold"/>
        <w:noProof/>
        <w:color w:val="00558C"/>
        <w:sz w:val="16"/>
        <w:szCs w:val="16"/>
      </w:rPr>
    </w:pPr>
    <w:r>
      <w:rPr>
        <w:noProof/>
      </w:rPr>
      <w:drawing>
        <wp:inline distT="0" distB="0" distL="0" distR="0" wp14:anchorId="7AA23470" wp14:editId="3BC2AD6A">
          <wp:extent cx="1828800" cy="402336"/>
          <wp:effectExtent l="0" t="0" r="0" b="0"/>
          <wp:docPr id="1189778318" name="Picture 1189778318"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781D3AB" w14:textId="77777777" w:rsidR="00890655" w:rsidRPr="009008A8" w:rsidRDefault="00890655" w:rsidP="00890655">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516A7" w14:textId="77777777" w:rsidR="000028F9" w:rsidRDefault="000028F9" w:rsidP="00AE250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0938C" w14:textId="77777777" w:rsidR="000028F9" w:rsidRDefault="000028F9" w:rsidP="00AE250E">
    <w:pPr>
      <w:pStyle w:val="Header"/>
      <w:rPr>
        <w:rFonts w:ascii="Segoe UI Semibold" w:hAnsi="Segoe UI Semibold" w:cs="Segoe UI Semibold"/>
        <w:noProof/>
        <w:color w:val="00558C"/>
        <w:sz w:val="16"/>
        <w:szCs w:val="16"/>
      </w:rPr>
    </w:pPr>
    <w:r>
      <w:rPr>
        <w:noProof/>
      </w:rPr>
      <w:drawing>
        <wp:inline distT="0" distB="0" distL="0" distR="0" wp14:anchorId="6709D77B" wp14:editId="7F9C828A">
          <wp:extent cx="1828800" cy="402336"/>
          <wp:effectExtent l="0" t="0" r="0" b="0"/>
          <wp:docPr id="2092533265" name="Picture 209253326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A092990" w14:textId="77777777" w:rsidR="000028F9" w:rsidRPr="00825153" w:rsidRDefault="000028F9" w:rsidP="00825153">
    <w:pPr>
      <w:pStyle w:val="Header"/>
      <w:spacing w:after="120"/>
      <w:rPr>
        <w:rFonts w:asciiTheme="minorHAnsi" w:hAnsiTheme="minorHAnsi"/>
      </w:rPr>
    </w:pPr>
    <w:r w:rsidRPr="00825153">
      <w:rPr>
        <w:rFonts w:asciiTheme="minorHAnsi" w:hAnsiTheme="minorHAnsi"/>
        <w:noProof/>
      </w:rPr>
      <w:t>Michigan.gov/MiProcurement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2D267" w14:textId="77777777" w:rsidR="00B12FEE" w:rsidRDefault="00B12FEE" w:rsidP="00B12FEE">
    <w:pPr>
      <w:pStyle w:val="Header"/>
      <w:rPr>
        <w:rFonts w:ascii="Segoe UI Semibold" w:hAnsi="Segoe UI Semibold" w:cs="Segoe UI Semibold"/>
        <w:noProof/>
        <w:color w:val="00558C"/>
        <w:sz w:val="16"/>
        <w:szCs w:val="16"/>
      </w:rPr>
    </w:pPr>
    <w:r>
      <w:rPr>
        <w:noProof/>
      </w:rPr>
      <w:drawing>
        <wp:inline distT="0" distB="0" distL="0" distR="0" wp14:anchorId="6304379A" wp14:editId="33D6076E">
          <wp:extent cx="1828800" cy="402336"/>
          <wp:effectExtent l="0" t="0" r="0" b="0"/>
          <wp:docPr id="1009809812" name="Picture 100980981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3EE962E" w14:textId="77777777" w:rsidR="00B12FEE" w:rsidRPr="009008A8" w:rsidRDefault="00B12FEE" w:rsidP="00B12FEE">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19EC" w14:textId="77777777" w:rsidR="000028F9" w:rsidRDefault="000028F9" w:rsidP="00AE250E">
    <w:pPr>
      <w:pStyle w:val="Header"/>
    </w:pPr>
  </w:p>
  <w:p w14:paraId="79FF6A64" w14:textId="77777777" w:rsidR="000028F9" w:rsidRDefault="000028F9" w:rsidP="00AE250E"/>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E5E01" w14:textId="77777777" w:rsidR="00CE3539" w:rsidRDefault="00CE3539" w:rsidP="00CE3539">
    <w:pPr>
      <w:pStyle w:val="Header"/>
      <w:rPr>
        <w:rFonts w:ascii="Segoe UI Semibold" w:hAnsi="Segoe UI Semibold" w:cs="Segoe UI Semibold"/>
        <w:noProof/>
        <w:color w:val="00558C"/>
        <w:sz w:val="16"/>
        <w:szCs w:val="16"/>
      </w:rPr>
    </w:pPr>
    <w:r>
      <w:rPr>
        <w:noProof/>
      </w:rPr>
      <w:drawing>
        <wp:inline distT="0" distB="0" distL="0" distR="0" wp14:anchorId="4E6C080C" wp14:editId="217DA0A2">
          <wp:extent cx="1828800" cy="402336"/>
          <wp:effectExtent l="0" t="0" r="0" b="0"/>
          <wp:docPr id="199598337" name="Picture 19959833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3B9151E" w14:textId="77777777" w:rsidR="00CE3539" w:rsidRPr="009008A8" w:rsidRDefault="00CE3539" w:rsidP="00CE3539">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CF55B" w14:textId="77777777" w:rsidR="000028F9" w:rsidRDefault="000028F9" w:rsidP="00AE250E">
    <w:pPr>
      <w:pStyle w:val="Header"/>
      <w:rPr>
        <w:rFonts w:ascii="Segoe UI Semibold" w:hAnsi="Segoe UI Semibold" w:cs="Segoe UI Semibold"/>
        <w:noProof/>
        <w:color w:val="00558C"/>
        <w:sz w:val="16"/>
        <w:szCs w:val="16"/>
      </w:rPr>
    </w:pPr>
    <w:r>
      <w:rPr>
        <w:noProof/>
      </w:rPr>
      <w:drawing>
        <wp:inline distT="0" distB="0" distL="0" distR="0" wp14:anchorId="30D45790" wp14:editId="5D300BFF">
          <wp:extent cx="1828800" cy="402336"/>
          <wp:effectExtent l="0" t="0" r="0" b="0"/>
          <wp:docPr id="1063443163" name="Picture 106344316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E1D90B4" w14:textId="77777777" w:rsidR="000028F9" w:rsidRDefault="000028F9" w:rsidP="00AE250E">
    <w:pPr>
      <w:pStyle w:val="Header"/>
    </w:pPr>
    <w:r>
      <w:rPr>
        <w:noProof/>
      </w:rPr>
      <w:t>Michigan.gov/MiProcurement</w:t>
    </w:r>
  </w:p>
  <w:p w14:paraId="0F4531EB" w14:textId="77777777" w:rsidR="000028F9" w:rsidRDefault="000028F9" w:rsidP="00AE250E"/>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CE606" w14:textId="77777777" w:rsidR="00FD6E92" w:rsidRDefault="00FD6E92" w:rsidP="00FD6E92">
    <w:pPr>
      <w:pStyle w:val="Header"/>
      <w:rPr>
        <w:rFonts w:ascii="Segoe UI Semibold" w:hAnsi="Segoe UI Semibold" w:cs="Segoe UI Semibold"/>
        <w:noProof/>
        <w:color w:val="00558C"/>
        <w:sz w:val="16"/>
        <w:szCs w:val="16"/>
      </w:rPr>
    </w:pPr>
    <w:r>
      <w:rPr>
        <w:noProof/>
      </w:rPr>
      <w:drawing>
        <wp:inline distT="0" distB="0" distL="0" distR="0" wp14:anchorId="79B09893" wp14:editId="06DA265C">
          <wp:extent cx="1828800" cy="402336"/>
          <wp:effectExtent l="0" t="0" r="0" b="0"/>
          <wp:docPr id="83746139" name="Picture 8374613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8211F0B" w14:textId="77777777" w:rsidR="00FD6E92" w:rsidRPr="009008A8" w:rsidRDefault="00FD6E92" w:rsidP="00FD6E92">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60362"/>
    <w:multiLevelType w:val="hybridMultilevel"/>
    <w:tmpl w:val="40127692"/>
    <w:lvl w:ilvl="0" w:tplc="2C46D5EC">
      <w:start w:val="1"/>
      <w:numFmt w:val="lowerLetter"/>
      <w:pStyle w:val="SOMBodyStylea"/>
      <w:lvlText w:val="%1."/>
      <w:lvlJc w:val="left"/>
      <w:pPr>
        <w:ind w:left="180" w:hanging="360"/>
      </w:pPr>
      <w:rPr>
        <w:rFonts w:hint="default"/>
      </w:rPr>
    </w:lvl>
    <w:lvl w:ilvl="1" w:tplc="04090019" w:tentative="1">
      <w:start w:val="1"/>
      <w:numFmt w:val="lowerLetter"/>
      <w:lvlText w:val="%2."/>
      <w:lvlJc w:val="left"/>
      <w:pPr>
        <w:ind w:left="900" w:hanging="360"/>
      </w:pPr>
    </w:lvl>
    <w:lvl w:ilvl="2" w:tplc="0409001B">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23B452B"/>
    <w:multiLevelType w:val="hybridMultilevel"/>
    <w:tmpl w:val="810631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3186779"/>
    <w:multiLevelType w:val="hybridMultilevel"/>
    <w:tmpl w:val="3EAA7B74"/>
    <w:lvl w:ilvl="0" w:tplc="E63E6144">
      <w:start w:val="1"/>
      <w:numFmt w:val="decimal"/>
      <w:lvlText w:val="%1.0"/>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9E4AC6"/>
    <w:multiLevelType w:val="hybridMultilevel"/>
    <w:tmpl w:val="2218442E"/>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62C7F25"/>
    <w:multiLevelType w:val="hybridMultilevel"/>
    <w:tmpl w:val="E5F21C40"/>
    <w:lvl w:ilvl="0" w:tplc="3F54DCBA">
      <w:start w:val="1"/>
      <w:numFmt w:val="bullet"/>
      <w:pStyle w:val="Bullet5"/>
      <w:lvlText w:val=""/>
      <w:lvlJc w:val="left"/>
      <w:pPr>
        <w:tabs>
          <w:tab w:val="num" w:pos="5040"/>
        </w:tabs>
        <w:ind w:left="0" w:firstLine="432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7" w15:restartNumberingAfterBreak="0">
    <w:nsid w:val="07E50B65"/>
    <w:multiLevelType w:val="hybridMultilevel"/>
    <w:tmpl w:val="BD645642"/>
    <w:lvl w:ilvl="0" w:tplc="8AC8809E">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B60082A"/>
    <w:multiLevelType w:val="hybridMultilevel"/>
    <w:tmpl w:val="B3A67748"/>
    <w:lvl w:ilvl="0" w:tplc="9A509830">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lang w:val="en-US" w:eastAsia="en-US" w:bidi="ar-SA"/>
      </w:rPr>
    </w:lvl>
    <w:lvl w:ilvl="1">
      <w:start w:val="1"/>
      <w:numFmt w:val="lowerLetter"/>
      <w:pStyle w:val="Sch2stylea"/>
      <w:lvlText w:val="(%2)"/>
      <w:lvlJc w:val="left"/>
      <w:pPr>
        <w:tabs>
          <w:tab w:val="num" w:pos="1559"/>
        </w:tabs>
        <w:ind w:left="1559" w:hanging="567"/>
      </w:pPr>
      <w:rPr>
        <w:rFonts w:hint="default"/>
        <w:lang w:val="en-US" w:eastAsia="en-US" w:bidi="ar-SA"/>
      </w:rPr>
    </w:lvl>
    <w:lvl w:ilvl="2">
      <w:start w:val="1"/>
      <w:numFmt w:val="lowerRoman"/>
      <w:pStyle w:val="Sch2stylei"/>
      <w:lvlText w:val="(%3)"/>
      <w:lvlJc w:val="left"/>
      <w:pPr>
        <w:tabs>
          <w:tab w:val="num" w:pos="2421"/>
        </w:tabs>
        <w:ind w:left="2268" w:hanging="567"/>
      </w:pPr>
      <w:rPr>
        <w:rFonts w:hint="default"/>
        <w:lang w:val="en-US" w:eastAsia="en-US" w:bidi="ar-SA"/>
      </w:rPr>
    </w:lvl>
    <w:lvl w:ilvl="3">
      <w:start w:val="1"/>
      <w:numFmt w:val="lowerRoman"/>
      <w:lvlText w:val="(%4)"/>
      <w:lvlJc w:val="left"/>
      <w:pPr>
        <w:tabs>
          <w:tab w:val="num" w:pos="2421"/>
        </w:tabs>
        <w:ind w:left="2268" w:hanging="567"/>
      </w:pPr>
      <w:rPr>
        <w:rFonts w:hint="default"/>
        <w:lang w:val="en-US" w:eastAsia="en-US" w:bidi="ar-SA"/>
      </w:rPr>
    </w:lvl>
    <w:lvl w:ilvl="4">
      <w:start w:val="1"/>
      <w:numFmt w:val="lowerLetter"/>
      <w:lvlText w:val="(%5)"/>
      <w:lvlJc w:val="left"/>
      <w:pPr>
        <w:tabs>
          <w:tab w:val="num" w:pos="1800"/>
        </w:tabs>
        <w:ind w:left="1800" w:hanging="360"/>
      </w:pPr>
      <w:rPr>
        <w:rFonts w:hint="default"/>
        <w:lang w:val="en-US" w:eastAsia="en-US" w:bidi="ar-SA"/>
      </w:rPr>
    </w:lvl>
    <w:lvl w:ilvl="5">
      <w:start w:val="1"/>
      <w:numFmt w:val="lowerRoman"/>
      <w:lvlText w:val="(%6)"/>
      <w:lvlJc w:val="left"/>
      <w:pPr>
        <w:tabs>
          <w:tab w:val="num" w:pos="2160"/>
        </w:tabs>
        <w:ind w:left="2160" w:hanging="360"/>
      </w:pPr>
      <w:rPr>
        <w:rFonts w:hint="default"/>
        <w:lang w:val="en-US" w:eastAsia="en-US" w:bidi="ar-SA"/>
      </w:rPr>
    </w:lvl>
    <w:lvl w:ilvl="6">
      <w:start w:val="1"/>
      <w:numFmt w:val="decimal"/>
      <w:lvlText w:val="%7."/>
      <w:lvlJc w:val="left"/>
      <w:pPr>
        <w:tabs>
          <w:tab w:val="num" w:pos="2520"/>
        </w:tabs>
        <w:ind w:left="2520" w:hanging="360"/>
      </w:pPr>
      <w:rPr>
        <w:rFonts w:hint="default"/>
        <w:lang w:val="en-US" w:eastAsia="en-US" w:bidi="ar-SA"/>
      </w:rPr>
    </w:lvl>
    <w:lvl w:ilvl="7">
      <w:start w:val="1"/>
      <w:numFmt w:val="lowerLetter"/>
      <w:lvlText w:val="%8."/>
      <w:lvlJc w:val="left"/>
      <w:pPr>
        <w:tabs>
          <w:tab w:val="num" w:pos="2880"/>
        </w:tabs>
        <w:ind w:left="2880" w:hanging="360"/>
      </w:pPr>
      <w:rPr>
        <w:rFonts w:hint="default"/>
        <w:lang w:val="en-US" w:eastAsia="en-US" w:bidi="ar-SA"/>
      </w:rPr>
    </w:lvl>
    <w:lvl w:ilvl="8">
      <w:start w:val="1"/>
      <w:numFmt w:val="lowerRoman"/>
      <w:lvlText w:val="%9."/>
      <w:lvlJc w:val="left"/>
      <w:pPr>
        <w:tabs>
          <w:tab w:val="num" w:pos="3240"/>
        </w:tabs>
        <w:ind w:left="3240" w:hanging="360"/>
      </w:pPr>
      <w:rPr>
        <w:rFonts w:hint="default"/>
        <w:lang w:val="en-US" w:eastAsia="en-US" w:bidi="ar-SA"/>
      </w:rPr>
    </w:lvl>
  </w:abstractNum>
  <w:abstractNum w:abstractNumId="13" w15:restartNumberingAfterBreak="0">
    <w:nsid w:val="11B86F86"/>
    <w:multiLevelType w:val="multilevel"/>
    <w:tmpl w:val="ABDA4D6C"/>
    <w:lvl w:ilvl="0">
      <w:start w:val="2"/>
      <w:numFmt w:val="decimal"/>
      <w:pStyle w:val="uslevel1"/>
      <w:lvlText w:val="%1."/>
      <w:lvlJc w:val="left"/>
      <w:pPr>
        <w:tabs>
          <w:tab w:val="num" w:pos="360"/>
        </w:tabs>
        <w:ind w:left="0" w:firstLine="0"/>
      </w:pPr>
      <w:rPr>
        <w:rFonts w:ascii="Arial" w:hAnsi="Arial" w:hint="default"/>
        <w:b/>
        <w:i w:val="0"/>
        <w:sz w:val="24"/>
        <w:szCs w:val="24"/>
      </w:rPr>
    </w:lvl>
    <w:lvl w:ilvl="1">
      <w:start w:val="1"/>
      <w:numFmt w:val="decimal"/>
      <w:pStyle w:val="uslevel2"/>
      <w:lvlText w:val="%1.%2."/>
      <w:lvlJc w:val="left"/>
      <w:pPr>
        <w:tabs>
          <w:tab w:val="num" w:pos="864"/>
        </w:tabs>
        <w:ind w:left="360" w:firstLine="0"/>
      </w:pPr>
      <w:rPr>
        <w:rFonts w:ascii="Arial" w:hAnsi="Arial" w:hint="default"/>
        <w:b w:val="0"/>
        <w:sz w:val="20"/>
      </w:rPr>
    </w:lvl>
    <w:lvl w:ilvl="2">
      <w:start w:val="1"/>
      <w:numFmt w:val="decimal"/>
      <w:pStyle w:val="uslevel3"/>
      <w:lvlText w:val="%3."/>
      <w:lvlJc w:val="left"/>
      <w:pPr>
        <w:tabs>
          <w:tab w:val="num" w:pos="1325"/>
        </w:tabs>
        <w:ind w:left="1325" w:hanging="461"/>
      </w:pPr>
      <w:rPr>
        <w:rFonts w:hint="default"/>
        <w:sz w:val="20"/>
      </w:rPr>
    </w:lvl>
    <w:lvl w:ilvl="3">
      <w:start w:val="1"/>
      <w:numFmt w:val="lowerRoman"/>
      <w:pStyle w:val="uslevel4"/>
      <w:lvlText w:val="(%4)"/>
      <w:lvlJc w:val="left"/>
      <w:pPr>
        <w:tabs>
          <w:tab w:val="num" w:pos="1786"/>
        </w:tabs>
        <w:ind w:left="1786" w:hanging="461"/>
      </w:pPr>
      <w:rPr>
        <w:rFonts w:ascii="Arial" w:hAnsi="Arial" w:hint="default"/>
        <w:sz w:val="20"/>
      </w:rPr>
    </w:lvl>
    <w:lvl w:ilvl="4">
      <w:start w:val="1"/>
      <w:numFmt w:val="lowerLetter"/>
      <w:lvlRestart w:val="1"/>
      <w:pStyle w:val="uslevel5"/>
      <w:lvlText w:val="%5."/>
      <w:lvlJc w:val="left"/>
      <w:pPr>
        <w:tabs>
          <w:tab w:val="num" w:pos="864"/>
        </w:tabs>
        <w:ind w:left="360" w:firstLine="0"/>
      </w:pPr>
      <w:rPr>
        <w:rFonts w:ascii="Arial" w:hAnsi="Arial" w:hint="default"/>
        <w:b/>
        <w:bCs/>
        <w:i w:val="0"/>
        <w:sz w:val="24"/>
        <w:szCs w:val="24"/>
      </w:rPr>
    </w:lvl>
    <w:lvl w:ilvl="5">
      <w:start w:val="1"/>
      <w:numFmt w:val="bullet"/>
      <w:pStyle w:val="uslevel6"/>
      <w:lvlText w:val=""/>
      <w:lvlJc w:val="left"/>
      <w:pPr>
        <w:tabs>
          <w:tab w:val="num" w:pos="864"/>
        </w:tabs>
        <w:ind w:left="360" w:firstLine="0"/>
      </w:pPr>
      <w:rPr>
        <w:rFonts w:ascii="Symbol" w:hAnsi="Symbol" w:hint="default"/>
        <w:color w:val="auto"/>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18B87FBE"/>
    <w:multiLevelType w:val="hybridMultilevel"/>
    <w:tmpl w:val="FA9AA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6"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7"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71088"/>
    <w:multiLevelType w:val="multilevel"/>
    <w:tmpl w:val="B6D8F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F21B28"/>
    <w:multiLevelType w:val="hybridMultilevel"/>
    <w:tmpl w:val="023C1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3" w15:restartNumberingAfterBreak="0">
    <w:nsid w:val="2E4E212D"/>
    <w:multiLevelType w:val="hybridMultilevel"/>
    <w:tmpl w:val="02ACC290"/>
    <w:lvl w:ilvl="0" w:tplc="48F2D3E4">
      <w:start w:val="1"/>
      <w:numFmt w:val="decimal"/>
      <w:pStyle w:val="SOMTitleStyleLeft1"/>
      <w:lvlText w:val="%1."/>
      <w:lvlJc w:val="left"/>
      <w:pPr>
        <w:ind w:left="720" w:hanging="360"/>
      </w:pPr>
      <w:rPr>
        <w:rFonts w:hint="default"/>
        <w:b/>
        <w:i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3CC668D"/>
    <w:multiLevelType w:val="hybridMultilevel"/>
    <w:tmpl w:val="E19836BA"/>
    <w:lvl w:ilvl="0" w:tplc="CC28B558">
      <w:start w:val="1"/>
      <w:numFmt w:val="bullet"/>
      <w:pStyle w:val="Bullet4"/>
      <w:lvlText w:val="o"/>
      <w:lvlJc w:val="left"/>
      <w:pPr>
        <w:tabs>
          <w:tab w:val="num" w:pos="4320"/>
        </w:tabs>
        <w:ind w:left="0" w:firstLine="360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25" w15:restartNumberingAfterBreak="0">
    <w:nsid w:val="34FD056A"/>
    <w:multiLevelType w:val="hybridMultilevel"/>
    <w:tmpl w:val="A55C4192"/>
    <w:lvl w:ilvl="0" w:tplc="E9866792">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37172F6E"/>
    <w:multiLevelType w:val="hybridMultilevel"/>
    <w:tmpl w:val="89BECF92"/>
    <w:lvl w:ilvl="0" w:tplc="A69AE558">
      <w:start w:val="1"/>
      <w:numFmt w:val="decimal"/>
      <w:pStyle w:val="TCNumbering"/>
      <w:lvlText w:val="%1."/>
      <w:lvlJc w:val="left"/>
      <w:pPr>
        <w:ind w:left="360" w:hanging="360"/>
      </w:pPr>
      <w:rPr>
        <w:b/>
        <w:bCs/>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0" w15:restartNumberingAfterBreak="0">
    <w:nsid w:val="3CCD48A6"/>
    <w:multiLevelType w:val="hybridMultilevel"/>
    <w:tmpl w:val="8AB0E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B82348"/>
    <w:multiLevelType w:val="hybridMultilevel"/>
    <w:tmpl w:val="6D0A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18F407B"/>
    <w:multiLevelType w:val="hybridMultilevel"/>
    <w:tmpl w:val="7DB4E22A"/>
    <w:lvl w:ilvl="0" w:tplc="FFFFFFFF">
      <w:start w:val="1"/>
      <w:numFmt w:val="lowerLetter"/>
      <w:lvlText w:val="%1."/>
      <w:lvlJc w:val="left"/>
      <w:pPr>
        <w:tabs>
          <w:tab w:val="num" w:pos="360"/>
        </w:tabs>
        <w:ind w:left="36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25C753C"/>
    <w:multiLevelType w:val="hybridMultilevel"/>
    <w:tmpl w:val="393299B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3D478A"/>
    <w:multiLevelType w:val="hybridMultilevel"/>
    <w:tmpl w:val="1946EFFA"/>
    <w:lvl w:ilvl="0" w:tplc="DE82E226">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8E00F4C"/>
    <w:multiLevelType w:val="multilevel"/>
    <w:tmpl w:val="B5D679F4"/>
    <w:name w:val="sch_style1"/>
    <w:lvl w:ilvl="0">
      <w:start w:val="1"/>
      <w:numFmt w:val="decimal"/>
      <w:pStyle w:val="Sch1styleclause"/>
      <w:lvlText w:val="%1."/>
      <w:lvlJc w:val="left"/>
      <w:pPr>
        <w:tabs>
          <w:tab w:val="num" w:pos="720"/>
        </w:tabs>
        <w:ind w:left="720" w:hanging="720"/>
      </w:pPr>
      <w:rPr>
        <w:rFonts w:ascii="Times New Roman Bold" w:hAnsi="Times New Roman Bold" w:hint="default"/>
        <w:b/>
        <w:i w:val="0"/>
        <w:caps/>
        <w:smallCaps w:val="0"/>
        <w:sz w:val="24"/>
        <w:szCs w:val="24"/>
        <w:lang w:val="en-US" w:eastAsia="en-US" w:bidi="ar-SA"/>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4"/>
        <w:szCs w:val="24"/>
        <w:lang w:val="en-US" w:eastAsia="en-US" w:bidi="ar-SA"/>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4"/>
        <w:szCs w:val="24"/>
        <w:lang w:val="en-US" w:eastAsia="en-US" w:bidi="ar-SA"/>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4"/>
        <w:szCs w:val="24"/>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sz w:val="24"/>
        <w:szCs w:val="24"/>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4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BD26DE7"/>
    <w:multiLevelType w:val="multilevel"/>
    <w:tmpl w:val="09E63B3E"/>
    <w:lvl w:ilvl="0">
      <w:start w:val="1"/>
      <w:numFmt w:val="decimal"/>
      <w:pStyle w:val="bullet25Italic"/>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15:restartNumberingAfterBreak="0">
    <w:nsid w:val="4F595CB4"/>
    <w:multiLevelType w:val="hybridMultilevel"/>
    <w:tmpl w:val="E6D4FBDA"/>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B">
      <w:start w:val="1"/>
      <w:numFmt w:val="lowerRoman"/>
      <w:lvlText w:val="%2."/>
      <w:lvlJc w:val="right"/>
      <w:pPr>
        <w:ind w:left="1437" w:hanging="360"/>
      </w:pPr>
      <w:rPr>
        <w:rFonts w:hint="default"/>
        <w:b w:val="0"/>
        <w:bCs w:val="0"/>
        <w:spacing w:val="-14"/>
        <w:w w:val="100"/>
        <w:lang w:val="en-US" w:eastAsia="en-US" w:bidi="en-US"/>
      </w:rPr>
    </w:lvl>
    <w:lvl w:ilvl="2" w:tplc="9E76B06C">
      <w:start w:val="1"/>
      <w:numFmt w:val="decimal"/>
      <w:lvlText w:val="(%3)"/>
      <w:lvlJc w:val="left"/>
      <w:pPr>
        <w:ind w:left="2169" w:hanging="360"/>
      </w:pPr>
      <w:rPr>
        <w:rFonts w:asciiTheme="minorHAnsi" w:eastAsia="Calibri" w:hAnsiTheme="minorHAnsi" w:cstheme="minorHAns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44"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FEF3A92"/>
    <w:multiLevelType w:val="multilevel"/>
    <w:tmpl w:val="0D5CDCEE"/>
    <w:lvl w:ilvl="0">
      <w:start w:val="1"/>
      <w:numFmt w:val="decimal"/>
      <w:pStyle w:val="Heading1Plain"/>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46" w15:restartNumberingAfterBreak="0">
    <w:nsid w:val="53A110C3"/>
    <w:multiLevelType w:val="multilevel"/>
    <w:tmpl w:val="DE760A04"/>
    <w:lvl w:ilvl="0">
      <w:start w:val="1"/>
      <w:numFmt w:val="decimal"/>
      <w:pStyle w:val="sfalevel1"/>
      <w:lvlText w:val="%1."/>
      <w:lvlJc w:val="left"/>
      <w:pPr>
        <w:tabs>
          <w:tab w:val="num" w:pos="0"/>
        </w:tabs>
        <w:ind w:left="0" w:firstLine="0"/>
      </w:pPr>
      <w:rPr>
        <w:rFonts w:hint="default"/>
        <w:lang w:val="en-US" w:eastAsia="en-US" w:bidi="ar-SA"/>
      </w:rPr>
    </w:lvl>
    <w:lvl w:ilvl="1">
      <w:start w:val="1"/>
      <w:numFmt w:val="lowerLetter"/>
      <w:pStyle w:val="sfalevel2"/>
      <w:lvlText w:val="(%2)"/>
      <w:lvlJc w:val="left"/>
      <w:pPr>
        <w:tabs>
          <w:tab w:val="num" w:pos="720"/>
        </w:tabs>
        <w:ind w:left="0" w:firstLine="720"/>
      </w:pPr>
      <w:rPr>
        <w:rFonts w:hint="default"/>
        <w:lang w:val="en-US" w:eastAsia="en-US" w:bidi="ar-SA"/>
      </w:rPr>
    </w:lvl>
    <w:lvl w:ilvl="2">
      <w:start w:val="1"/>
      <w:numFmt w:val="lowerRoman"/>
      <w:pStyle w:val="sfalevel3"/>
      <w:lvlText w:val="(%3)"/>
      <w:lvlJc w:val="left"/>
      <w:pPr>
        <w:tabs>
          <w:tab w:val="num" w:pos="1440"/>
        </w:tabs>
        <w:ind w:left="0" w:firstLine="1440"/>
      </w:pPr>
      <w:rPr>
        <w:rFonts w:hint="default"/>
        <w:lang w:val="en-US" w:eastAsia="en-US" w:bidi="ar-SA"/>
      </w:rPr>
    </w:lvl>
    <w:lvl w:ilvl="3">
      <w:start w:val="1"/>
      <w:numFmt w:val="decimal"/>
      <w:lvlText w:val="%1.%2.%3.%4."/>
      <w:lvlJc w:val="left"/>
      <w:pPr>
        <w:tabs>
          <w:tab w:val="num" w:pos="1728"/>
        </w:tabs>
        <w:ind w:left="1728" w:hanging="648"/>
      </w:pPr>
      <w:rPr>
        <w:rFonts w:hint="default"/>
        <w:lang w:val="en-US" w:eastAsia="en-US" w:bidi="ar-SA"/>
      </w:rPr>
    </w:lvl>
    <w:lvl w:ilvl="4">
      <w:start w:val="1"/>
      <w:numFmt w:val="decimal"/>
      <w:lvlText w:val="%1.%2.%3.%4.%5."/>
      <w:lvlJc w:val="left"/>
      <w:pPr>
        <w:tabs>
          <w:tab w:val="num" w:pos="2232"/>
        </w:tabs>
        <w:ind w:left="2232" w:hanging="792"/>
      </w:pPr>
      <w:rPr>
        <w:rFonts w:hint="default"/>
        <w:lang w:val="en-US" w:eastAsia="en-US" w:bidi="ar-SA"/>
      </w:rPr>
    </w:lvl>
    <w:lvl w:ilvl="5">
      <w:start w:val="1"/>
      <w:numFmt w:val="decimal"/>
      <w:lvlText w:val="%1.%2.%3.%4.%5.%6."/>
      <w:lvlJc w:val="left"/>
      <w:pPr>
        <w:tabs>
          <w:tab w:val="num" w:pos="2736"/>
        </w:tabs>
        <w:ind w:left="2736" w:hanging="936"/>
      </w:pPr>
      <w:rPr>
        <w:rFonts w:hint="default"/>
        <w:lang w:val="en-US" w:eastAsia="en-US" w:bidi="ar-SA"/>
      </w:rPr>
    </w:lvl>
    <w:lvl w:ilvl="6">
      <w:start w:val="1"/>
      <w:numFmt w:val="decimal"/>
      <w:lvlText w:val="%1.%2.%3.%4.%5.%6.%7."/>
      <w:lvlJc w:val="left"/>
      <w:pPr>
        <w:tabs>
          <w:tab w:val="num" w:pos="3240"/>
        </w:tabs>
        <w:ind w:left="3240" w:hanging="1080"/>
      </w:pPr>
      <w:rPr>
        <w:rFonts w:hint="default"/>
        <w:lang w:val="en-US" w:eastAsia="en-US" w:bidi="ar-SA"/>
      </w:rPr>
    </w:lvl>
    <w:lvl w:ilvl="7">
      <w:start w:val="1"/>
      <w:numFmt w:val="decimal"/>
      <w:lvlText w:val="%1.%2.%3.%4.%5.%6.%7.%8."/>
      <w:lvlJc w:val="left"/>
      <w:pPr>
        <w:tabs>
          <w:tab w:val="num" w:pos="3744"/>
        </w:tabs>
        <w:ind w:left="3744" w:hanging="1224"/>
      </w:pPr>
      <w:rPr>
        <w:rFonts w:hint="default"/>
        <w:lang w:val="en-US" w:eastAsia="en-US" w:bidi="ar-SA"/>
      </w:rPr>
    </w:lvl>
    <w:lvl w:ilvl="8">
      <w:start w:val="1"/>
      <w:numFmt w:val="decimal"/>
      <w:lvlText w:val="%1.%2.%3.%4.%5.%6.%7.%8.%9."/>
      <w:lvlJc w:val="left"/>
      <w:pPr>
        <w:tabs>
          <w:tab w:val="num" w:pos="4320"/>
        </w:tabs>
        <w:ind w:left="4320" w:hanging="1440"/>
      </w:pPr>
      <w:rPr>
        <w:rFonts w:hint="default"/>
        <w:lang w:val="en-US" w:eastAsia="en-US" w:bidi="ar-SA"/>
      </w:rPr>
    </w:lvl>
  </w:abstractNum>
  <w:abstractNum w:abstractNumId="47" w15:restartNumberingAfterBreak="0">
    <w:nsid w:val="56D74925"/>
    <w:multiLevelType w:val="multilevel"/>
    <w:tmpl w:val="6E2ABB4E"/>
    <w:lvl w:ilvl="0">
      <w:start w:val="1"/>
      <w:numFmt w:val="decimal"/>
      <w:pStyle w:val="singlenumber"/>
      <w:lvlText w:val="%1.0"/>
      <w:lvlJc w:val="left"/>
      <w:pPr>
        <w:ind w:left="720" w:hanging="360"/>
      </w:pPr>
      <w:rPr>
        <w:rFonts w:ascii="Arial" w:hAnsi="Arial" w:hint="default"/>
        <w:b w:val="0"/>
        <w:i w:val="0"/>
        <w:caps w:val="0"/>
        <w:strike w:val="0"/>
        <w:dstrike w:val="0"/>
        <w:vanish w:val="0"/>
        <w:sz w:val="16"/>
        <w:szCs w:val="18"/>
        <w:vertAlign w:val="baseli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8" w15:restartNumberingAfterBreak="0">
    <w:nsid w:val="582A0B2D"/>
    <w:multiLevelType w:val="multilevel"/>
    <w:tmpl w:val="F120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871254D"/>
    <w:multiLevelType w:val="hybridMultilevel"/>
    <w:tmpl w:val="BDE2F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5AE41A46"/>
    <w:multiLevelType w:val="multilevel"/>
    <w:tmpl w:val="86AC1D62"/>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53"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4" w15:restartNumberingAfterBreak="0">
    <w:nsid w:val="5BA93471"/>
    <w:multiLevelType w:val="hybridMultilevel"/>
    <w:tmpl w:val="7C567E3C"/>
    <w:lvl w:ilvl="0" w:tplc="E73C9CBC">
      <w:start w:val="1"/>
      <w:numFmt w:val="decimal"/>
      <w:lvlText w:val="(%1)"/>
      <w:lvlJc w:val="left"/>
      <w:pPr>
        <w:ind w:left="3540" w:hanging="360"/>
      </w:pPr>
      <w:rPr>
        <w:rFonts w:hint="default"/>
      </w:rPr>
    </w:lvl>
    <w:lvl w:ilvl="1" w:tplc="04090019">
      <w:start w:val="1"/>
      <w:numFmt w:val="lowerLetter"/>
      <w:lvlText w:val="%2."/>
      <w:lvlJc w:val="left"/>
      <w:pPr>
        <w:ind w:left="4260" w:hanging="360"/>
      </w:pPr>
    </w:lvl>
    <w:lvl w:ilvl="2" w:tplc="0409001B" w:tentative="1">
      <w:start w:val="1"/>
      <w:numFmt w:val="lowerRoman"/>
      <w:lvlText w:val="%3."/>
      <w:lvlJc w:val="right"/>
      <w:pPr>
        <w:ind w:left="4980" w:hanging="180"/>
      </w:pPr>
    </w:lvl>
    <w:lvl w:ilvl="3" w:tplc="0409000F" w:tentative="1">
      <w:start w:val="1"/>
      <w:numFmt w:val="decimal"/>
      <w:lvlText w:val="%4."/>
      <w:lvlJc w:val="left"/>
      <w:pPr>
        <w:ind w:left="5700" w:hanging="360"/>
      </w:pPr>
    </w:lvl>
    <w:lvl w:ilvl="4" w:tplc="04090019" w:tentative="1">
      <w:start w:val="1"/>
      <w:numFmt w:val="lowerLetter"/>
      <w:lvlText w:val="%5."/>
      <w:lvlJc w:val="left"/>
      <w:pPr>
        <w:ind w:left="6420" w:hanging="360"/>
      </w:pPr>
    </w:lvl>
    <w:lvl w:ilvl="5" w:tplc="0409001B" w:tentative="1">
      <w:start w:val="1"/>
      <w:numFmt w:val="lowerRoman"/>
      <w:lvlText w:val="%6."/>
      <w:lvlJc w:val="right"/>
      <w:pPr>
        <w:ind w:left="7140" w:hanging="180"/>
      </w:pPr>
    </w:lvl>
    <w:lvl w:ilvl="6" w:tplc="0409000F" w:tentative="1">
      <w:start w:val="1"/>
      <w:numFmt w:val="decimal"/>
      <w:lvlText w:val="%7."/>
      <w:lvlJc w:val="left"/>
      <w:pPr>
        <w:ind w:left="7860" w:hanging="360"/>
      </w:pPr>
    </w:lvl>
    <w:lvl w:ilvl="7" w:tplc="04090019" w:tentative="1">
      <w:start w:val="1"/>
      <w:numFmt w:val="lowerLetter"/>
      <w:lvlText w:val="%8."/>
      <w:lvlJc w:val="left"/>
      <w:pPr>
        <w:ind w:left="8580" w:hanging="360"/>
      </w:pPr>
    </w:lvl>
    <w:lvl w:ilvl="8" w:tplc="0409001B" w:tentative="1">
      <w:start w:val="1"/>
      <w:numFmt w:val="lowerRoman"/>
      <w:lvlText w:val="%9."/>
      <w:lvlJc w:val="right"/>
      <w:pPr>
        <w:ind w:left="9300" w:hanging="180"/>
      </w:pPr>
    </w:lvl>
  </w:abstractNum>
  <w:abstractNum w:abstractNumId="55" w15:restartNumberingAfterBreak="0">
    <w:nsid w:val="5BC27DC8"/>
    <w:multiLevelType w:val="hybridMultilevel"/>
    <w:tmpl w:val="019071BA"/>
    <w:lvl w:ilvl="0" w:tplc="6A9AEEBC">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C643300"/>
    <w:multiLevelType w:val="multilevel"/>
    <w:tmpl w:val="9FEA6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0C07473"/>
    <w:multiLevelType w:val="hybridMultilevel"/>
    <w:tmpl w:val="15BAFF64"/>
    <w:lvl w:ilvl="0" w:tplc="34BA0F20">
      <w:start w:val="1"/>
      <w:numFmt w:val="bullet"/>
      <w:pStyle w:val="bullet25"/>
      <w:lvlText w:val=""/>
      <w:lvlJc w:val="left"/>
      <w:pPr>
        <w:tabs>
          <w:tab w:val="num" w:pos="720"/>
        </w:tabs>
        <w:ind w:left="720" w:hanging="360"/>
      </w:pPr>
      <w:rPr>
        <w:rFonts w:ascii="Symbol" w:hAnsi="Symbol" w:hint="default"/>
        <w:color w:val="auto"/>
      </w:rPr>
    </w:lvl>
    <w:lvl w:ilvl="1" w:tplc="3D543914">
      <w:start w:val="1"/>
      <w:numFmt w:val="bullet"/>
      <w:lvlText w:val="o"/>
      <w:lvlJc w:val="left"/>
      <w:pPr>
        <w:tabs>
          <w:tab w:val="num" w:pos="1440"/>
        </w:tabs>
        <w:ind w:left="1440" w:hanging="360"/>
      </w:pPr>
      <w:rPr>
        <w:rFonts w:ascii="Courier New" w:hAnsi="Courier New" w:hint="default"/>
        <w:caps w:val="0"/>
        <w:strike w:val="0"/>
        <w:dstrike w:val="0"/>
        <w:vanish/>
        <w:color w:val="0000FF"/>
        <w:vertAlign w:val="baseline"/>
      </w:rPr>
    </w:lvl>
    <w:lvl w:ilvl="2" w:tplc="1AE4FE18">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39A5E15"/>
    <w:multiLevelType w:val="singleLevel"/>
    <w:tmpl w:val="3820A35C"/>
    <w:lvl w:ilvl="0">
      <w:numFmt w:val="bullet"/>
      <w:pStyle w:val="Bullet2"/>
      <w:lvlText w:val=""/>
      <w:lvlJc w:val="left"/>
      <w:pPr>
        <w:tabs>
          <w:tab w:val="num" w:pos="1800"/>
        </w:tabs>
        <w:ind w:left="1800" w:hanging="360"/>
      </w:pPr>
      <w:rPr>
        <w:rFonts w:ascii="Wingdings" w:hAnsi="Wingdings" w:hint="default"/>
        <w:sz w:val="22"/>
      </w:rPr>
    </w:lvl>
  </w:abstractNum>
  <w:abstractNum w:abstractNumId="60"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1" w15:restartNumberingAfterBreak="0">
    <w:nsid w:val="664C391C"/>
    <w:multiLevelType w:val="singleLevel"/>
    <w:tmpl w:val="3146AD56"/>
    <w:lvl w:ilvl="0">
      <w:start w:val="1"/>
      <w:numFmt w:val="bullet"/>
      <w:pStyle w:val="Bullet1"/>
      <w:lvlText w:val=""/>
      <w:lvlJc w:val="left"/>
      <w:pPr>
        <w:tabs>
          <w:tab w:val="num" w:pos="2880"/>
        </w:tabs>
        <w:ind w:left="2880" w:hanging="360"/>
      </w:pPr>
      <w:rPr>
        <w:rFonts w:ascii="Wingdings" w:hAnsi="Wingdings" w:hint="default"/>
        <w:b w:val="0"/>
        <w:i w:val="0"/>
        <w:sz w:val="16"/>
      </w:rPr>
    </w:lvl>
  </w:abstractNum>
  <w:abstractNum w:abstractNumId="62" w15:restartNumberingAfterBreak="0">
    <w:nsid w:val="66966731"/>
    <w:multiLevelType w:val="multilevel"/>
    <w:tmpl w:val="F908527E"/>
    <w:lvl w:ilvl="0">
      <w:start w:val="1"/>
      <w:numFmt w:val="none"/>
      <w:pStyle w:val="ABackground"/>
      <w:lvlText w:val=""/>
      <w:lvlJc w:val="left"/>
      <w:pPr>
        <w:tabs>
          <w:tab w:val="num" w:pos="720"/>
        </w:tabs>
        <w:ind w:left="0" w:firstLine="720"/>
      </w:pPr>
      <w:rPr>
        <w:rFonts w:ascii="Times New Roman" w:hAnsi="Times New Roman" w:hint="default"/>
        <w:b w:val="0"/>
        <w:i w:val="0"/>
        <w:caps/>
        <w:sz w:val="20"/>
        <w:lang w:val="en-US" w:eastAsia="en-US" w:bidi="ar-SA"/>
      </w:rPr>
    </w:lvl>
    <w:lvl w:ilvl="1">
      <w:start w:val="1"/>
      <w:numFmt w:val="lowerLetter"/>
      <w:pStyle w:val="BackSubClause"/>
      <w:lvlText w:val="(%2)"/>
      <w:lvlJc w:val="left"/>
      <w:pPr>
        <w:tabs>
          <w:tab w:val="num" w:pos="2275"/>
        </w:tabs>
        <w:ind w:left="2275" w:hanging="561"/>
      </w:pPr>
      <w:rPr>
        <w:rFonts w:ascii="Times New Roman" w:hAnsi="Times New Roman" w:hint="default"/>
        <w:b w:val="0"/>
        <w:i w:val="0"/>
        <w:caps w:val="0"/>
        <w:sz w:val="20"/>
        <w:lang w:val="en-US" w:eastAsia="en-US" w:bidi="ar-SA"/>
      </w:rPr>
    </w:lvl>
    <w:lvl w:ilvl="2">
      <w:start w:val="1"/>
      <w:numFmt w:val="lowerLetter"/>
      <w:lvlText w:val="(%3)"/>
      <w:lvlJc w:val="left"/>
      <w:pPr>
        <w:tabs>
          <w:tab w:val="num" w:pos="2279"/>
        </w:tabs>
        <w:ind w:left="2279" w:hanging="567"/>
      </w:pPr>
      <w:rPr>
        <w:rFonts w:ascii="Times New Roman" w:hAnsi="Times New Roman" w:hint="default"/>
        <w:b w:val="0"/>
        <w:i w:val="0"/>
        <w:sz w:val="20"/>
        <w:lang w:val="en-US" w:eastAsia="en-US" w:bidi="ar-SA"/>
      </w:rPr>
    </w:lvl>
    <w:lvl w:ilvl="3">
      <w:start w:val="1"/>
      <w:numFmt w:val="lowerRoman"/>
      <w:lvlText w:val="(%4)"/>
      <w:lvlJc w:val="left"/>
      <w:pPr>
        <w:tabs>
          <w:tab w:val="num" w:pos="3141"/>
        </w:tabs>
        <w:ind w:left="2988" w:hanging="567"/>
      </w:pPr>
      <w:rPr>
        <w:rFonts w:ascii="Times New Roman" w:hAnsi="Times New Roman" w:hint="default"/>
        <w:b w:val="0"/>
        <w:i w:val="0"/>
        <w:sz w:val="20"/>
        <w:lang w:val="en-US" w:eastAsia="en-US" w:bidi="ar-SA"/>
      </w:rPr>
    </w:lvl>
    <w:lvl w:ilvl="4">
      <w:start w:val="1"/>
      <w:numFmt w:val="upperLetter"/>
      <w:lvlText w:val="(%5)"/>
      <w:lvlJc w:val="left"/>
      <w:pPr>
        <w:tabs>
          <w:tab w:val="num" w:pos="3600"/>
        </w:tabs>
        <w:ind w:left="3600" w:hanging="720"/>
      </w:pPr>
      <w:rPr>
        <w:rFonts w:ascii="Times New Roman" w:hAnsi="Times New Roman" w:hint="default"/>
        <w:b w:val="0"/>
        <w:i w:val="0"/>
        <w:sz w:val="22"/>
        <w:lang w:val="en-US" w:eastAsia="en-US" w:bidi="ar-SA"/>
      </w:rPr>
    </w:lvl>
    <w:lvl w:ilvl="5">
      <w:start w:val="1"/>
      <w:numFmt w:val="decimal"/>
      <w:lvlText w:val="%6."/>
      <w:lvlJc w:val="left"/>
      <w:pPr>
        <w:tabs>
          <w:tab w:val="num" w:pos="4320"/>
        </w:tabs>
        <w:ind w:left="4320" w:hanging="720"/>
      </w:pPr>
      <w:rPr>
        <w:rFonts w:ascii="Times New Roman" w:hAnsi="Times New Roman" w:hint="default"/>
        <w:b w:val="0"/>
        <w:i w:val="0"/>
        <w:sz w:val="22"/>
        <w:lang w:val="en-US" w:eastAsia="en-US" w:bidi="ar-SA"/>
      </w:rPr>
    </w:lvl>
    <w:lvl w:ilvl="6">
      <w:start w:val="1"/>
      <w:numFmt w:val="decimal"/>
      <w:lvlText w:val="%7."/>
      <w:lvlJc w:val="left"/>
      <w:pPr>
        <w:tabs>
          <w:tab w:val="num" w:pos="5040"/>
        </w:tabs>
        <w:ind w:left="5040" w:hanging="720"/>
      </w:pPr>
      <w:rPr>
        <w:rFonts w:hint="default"/>
        <w:lang w:val="en-US" w:eastAsia="en-US" w:bidi="ar-SA"/>
      </w:rPr>
    </w:lvl>
    <w:lvl w:ilvl="7">
      <w:start w:val="1"/>
      <w:numFmt w:val="decimal"/>
      <w:lvlText w:val="%8."/>
      <w:lvlJc w:val="left"/>
      <w:pPr>
        <w:tabs>
          <w:tab w:val="num" w:pos="5760"/>
        </w:tabs>
        <w:ind w:left="5760" w:hanging="720"/>
      </w:pPr>
      <w:rPr>
        <w:rFonts w:ascii="Times New Roman" w:hAnsi="Times New Roman" w:hint="default"/>
        <w:b w:val="0"/>
        <w:i w:val="0"/>
        <w:sz w:val="22"/>
        <w:lang w:val="en-US" w:eastAsia="en-US" w:bidi="ar-SA"/>
      </w:rPr>
    </w:lvl>
    <w:lvl w:ilvl="8">
      <w:start w:val="1"/>
      <w:numFmt w:val="decimal"/>
      <w:lvlText w:val="%9."/>
      <w:lvlJc w:val="left"/>
      <w:pPr>
        <w:tabs>
          <w:tab w:val="num" w:pos="6480"/>
        </w:tabs>
        <w:ind w:left="6480" w:hanging="720"/>
      </w:pPr>
      <w:rPr>
        <w:rFonts w:ascii="Times New Roman" w:hAnsi="Times New Roman" w:hint="default"/>
        <w:b w:val="0"/>
        <w:i w:val="0"/>
        <w:sz w:val="22"/>
        <w:lang w:val="en-US" w:eastAsia="en-US" w:bidi="ar-SA"/>
      </w:rPr>
    </w:lvl>
  </w:abstractNum>
  <w:abstractNum w:abstractNumId="63"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4" w15:restartNumberingAfterBreak="0">
    <w:nsid w:val="6AF86E58"/>
    <w:multiLevelType w:val="hybridMultilevel"/>
    <w:tmpl w:val="EB329A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64B7682"/>
    <w:multiLevelType w:val="hybridMultilevel"/>
    <w:tmpl w:val="D886367E"/>
    <w:lvl w:ilvl="0" w:tplc="120E0522">
      <w:start w:val="1"/>
      <w:numFmt w:val="decimal"/>
      <w:lvlText w:val="%1.0"/>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7" w15:restartNumberingAfterBreak="0">
    <w:nsid w:val="7DB5644F"/>
    <w:multiLevelType w:val="hybridMultilevel"/>
    <w:tmpl w:val="1E946534"/>
    <w:lvl w:ilvl="0" w:tplc="EEA498BA">
      <w:start w:val="1"/>
      <w:numFmt w:val="bullet"/>
      <w:pStyle w:val="Bullet3"/>
      <w:lvlText w:val=""/>
      <w:lvlJc w:val="left"/>
      <w:pPr>
        <w:tabs>
          <w:tab w:val="num" w:pos="3600"/>
        </w:tabs>
        <w:ind w:left="0" w:firstLine="288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68" w15:restartNumberingAfterBreak="0">
    <w:nsid w:val="7F553B0C"/>
    <w:multiLevelType w:val="singleLevel"/>
    <w:tmpl w:val="6B88B0D4"/>
    <w:lvl w:ilvl="0">
      <w:start w:val="1"/>
      <w:numFmt w:val="bullet"/>
      <w:pStyle w:val="Bullet30"/>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3"/>
  </w:num>
  <w:num w:numId="2" w16cid:durableId="841705266">
    <w:abstractNumId w:val="22"/>
  </w:num>
  <w:num w:numId="3" w16cid:durableId="1955483086">
    <w:abstractNumId w:val="16"/>
  </w:num>
  <w:num w:numId="4" w16cid:durableId="363215528">
    <w:abstractNumId w:val="15"/>
  </w:num>
  <w:num w:numId="5" w16cid:durableId="212620344">
    <w:abstractNumId w:val="37"/>
  </w:num>
  <w:num w:numId="6" w16cid:durableId="1818104737">
    <w:abstractNumId w:val="39"/>
  </w:num>
  <w:num w:numId="7" w16cid:durableId="917716142">
    <w:abstractNumId w:val="8"/>
  </w:num>
  <w:num w:numId="8" w16cid:durableId="6373711">
    <w:abstractNumId w:val="11"/>
  </w:num>
  <w:num w:numId="9" w16cid:durableId="957637673">
    <w:abstractNumId w:val="2"/>
  </w:num>
  <w:num w:numId="10" w16cid:durableId="137573111">
    <w:abstractNumId w:val="50"/>
  </w:num>
  <w:num w:numId="11" w16cid:durableId="1229263696">
    <w:abstractNumId w:val="68"/>
  </w:num>
  <w:num w:numId="12" w16cid:durableId="1451506640">
    <w:abstractNumId w:val="26"/>
  </w:num>
  <w:num w:numId="13" w16cid:durableId="847914485">
    <w:abstractNumId w:val="41"/>
  </w:num>
  <w:num w:numId="14" w16cid:durableId="353045767">
    <w:abstractNumId w:val="63"/>
  </w:num>
  <w:num w:numId="15" w16cid:durableId="2102020423">
    <w:abstractNumId w:val="21"/>
  </w:num>
  <w:num w:numId="16" w16cid:durableId="830365701">
    <w:abstractNumId w:val="27"/>
  </w:num>
  <w:num w:numId="17" w16cid:durableId="1171989128">
    <w:abstractNumId w:val="45"/>
    <w:lvlOverride w:ilvl="0">
      <w:lvl w:ilvl="0">
        <w:start w:val="1"/>
        <w:numFmt w:val="none"/>
        <w:pStyle w:val="Heading1Plain"/>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18" w16cid:durableId="1024213917">
    <w:abstractNumId w:val="61"/>
  </w:num>
  <w:num w:numId="19" w16cid:durableId="346059434">
    <w:abstractNumId w:val="59"/>
  </w:num>
  <w:num w:numId="20" w16cid:durableId="1929077269">
    <w:abstractNumId w:val="1"/>
  </w:num>
  <w:num w:numId="21" w16cid:durableId="290945133">
    <w:abstractNumId w:val="58"/>
  </w:num>
  <w:num w:numId="22" w16cid:durableId="800222953">
    <w:abstractNumId w:val="23"/>
  </w:num>
  <w:num w:numId="23" w16cid:durableId="1554272345">
    <w:abstractNumId w:val="42"/>
  </w:num>
  <w:num w:numId="24" w16cid:durableId="835732001">
    <w:abstractNumId w:val="12"/>
  </w:num>
  <w:num w:numId="25" w16cid:durableId="226956700">
    <w:abstractNumId w:val="66"/>
  </w:num>
  <w:num w:numId="26" w16cid:durableId="1503203946">
    <w:abstractNumId w:val="62"/>
  </w:num>
  <w:num w:numId="27" w16cid:durableId="743259853">
    <w:abstractNumId w:val="40"/>
  </w:num>
  <w:num w:numId="28" w16cid:durableId="653530543">
    <w:abstractNumId w:val="9"/>
  </w:num>
  <w:num w:numId="29" w16cid:durableId="464852859">
    <w:abstractNumId w:val="17"/>
  </w:num>
  <w:num w:numId="30" w16cid:durableId="2138983522">
    <w:abstractNumId w:val="28"/>
  </w:num>
  <w:num w:numId="31" w16cid:durableId="620914840">
    <w:abstractNumId w:val="46"/>
  </w:num>
  <w:num w:numId="32" w16cid:durableId="1523125693">
    <w:abstractNumId w:val="67"/>
  </w:num>
  <w:num w:numId="33" w16cid:durableId="892355487">
    <w:abstractNumId w:val="24"/>
  </w:num>
  <w:num w:numId="34" w16cid:durableId="2027906966">
    <w:abstractNumId w:val="6"/>
  </w:num>
  <w:num w:numId="35" w16cid:durableId="1918435766">
    <w:abstractNumId w:val="13"/>
    <w:lvlOverride w:ilvl="0">
      <w:startOverride w:val="6"/>
    </w:lvlOverride>
  </w:num>
  <w:num w:numId="36" w16cid:durableId="989484930">
    <w:abstractNumId w:val="54"/>
  </w:num>
  <w:num w:numId="37" w16cid:durableId="1996493565">
    <w:abstractNumId w:val="47"/>
  </w:num>
  <w:num w:numId="38" w16cid:durableId="296957426">
    <w:abstractNumId w:val="4"/>
  </w:num>
  <w:num w:numId="39" w16cid:durableId="1783378321">
    <w:abstractNumId w:val="65"/>
  </w:num>
  <w:num w:numId="40" w16cid:durableId="162821703">
    <w:abstractNumId w:val="14"/>
  </w:num>
  <w:num w:numId="41" w16cid:durableId="410085864">
    <w:abstractNumId w:val="49"/>
  </w:num>
  <w:num w:numId="42" w16cid:durableId="938296324">
    <w:abstractNumId w:val="3"/>
  </w:num>
  <w:num w:numId="43" w16cid:durableId="1371148327">
    <w:abstractNumId w:val="64"/>
  </w:num>
  <w:num w:numId="44" w16cid:durableId="761990352">
    <w:abstractNumId w:val="31"/>
  </w:num>
  <w:num w:numId="45" w16cid:durableId="121197955">
    <w:abstractNumId w:val="55"/>
  </w:num>
  <w:num w:numId="46" w16cid:durableId="1520779799">
    <w:abstractNumId w:val="32"/>
  </w:num>
  <w:num w:numId="47" w16cid:durableId="782263227">
    <w:abstractNumId w:val="38"/>
  </w:num>
  <w:num w:numId="48" w16cid:durableId="1055591767">
    <w:abstractNumId w:val="60"/>
  </w:num>
  <w:num w:numId="49" w16cid:durableId="1884443087">
    <w:abstractNumId w:val="43"/>
  </w:num>
  <w:num w:numId="50" w16cid:durableId="907111976">
    <w:abstractNumId w:val="25"/>
  </w:num>
  <w:num w:numId="51" w16cid:durableId="984352423">
    <w:abstractNumId w:val="44"/>
  </w:num>
  <w:num w:numId="52" w16cid:durableId="1978756666">
    <w:abstractNumId w:val="52"/>
  </w:num>
  <w:num w:numId="53" w16cid:durableId="350764736">
    <w:abstractNumId w:val="29"/>
  </w:num>
  <w:num w:numId="54" w16cid:durableId="505902454">
    <w:abstractNumId w:val="0"/>
  </w:num>
  <w:num w:numId="55" w16cid:durableId="12461791">
    <w:abstractNumId w:val="34"/>
  </w:num>
  <w:num w:numId="56" w16cid:durableId="1917590291">
    <w:abstractNumId w:val="19"/>
  </w:num>
  <w:num w:numId="57" w16cid:durableId="26100470">
    <w:abstractNumId w:val="10"/>
  </w:num>
  <w:num w:numId="58" w16cid:durableId="289553232">
    <w:abstractNumId w:val="20"/>
  </w:num>
  <w:num w:numId="59" w16cid:durableId="1078597356">
    <w:abstractNumId w:val="5"/>
  </w:num>
  <w:num w:numId="60" w16cid:durableId="1110323293">
    <w:abstractNumId w:val="35"/>
  </w:num>
  <w:num w:numId="61" w16cid:durableId="1502115682">
    <w:abstractNumId w:val="33"/>
  </w:num>
  <w:num w:numId="62" w16cid:durableId="1271738188">
    <w:abstractNumId w:val="7"/>
  </w:num>
  <w:num w:numId="63" w16cid:durableId="420494073">
    <w:abstractNumId w:val="48"/>
  </w:num>
  <w:num w:numId="64" w16cid:durableId="388723038">
    <w:abstractNumId w:val="56"/>
  </w:num>
  <w:num w:numId="65" w16cid:durableId="1643150972">
    <w:abstractNumId w:val="18"/>
  </w:num>
  <w:num w:numId="66" w16cid:durableId="1121656111">
    <w:abstractNumId w:val="36"/>
  </w:num>
  <w:num w:numId="67" w16cid:durableId="1109008310">
    <w:abstractNumId w:val="30"/>
  </w:num>
  <w:num w:numId="68" w16cid:durableId="3678247">
    <w:abstractNumId w:val="57"/>
  </w:num>
  <w:num w:numId="69" w16cid:durableId="1696613105">
    <w:abstractNumId w:val="5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78B"/>
    <w:rsid w:val="000028F9"/>
    <w:rsid w:val="00002ED7"/>
    <w:rsid w:val="0000420E"/>
    <w:rsid w:val="00005284"/>
    <w:rsid w:val="00005565"/>
    <w:rsid w:val="0001098D"/>
    <w:rsid w:val="0001224F"/>
    <w:rsid w:val="000124A1"/>
    <w:rsid w:val="00012EF9"/>
    <w:rsid w:val="00017FF9"/>
    <w:rsid w:val="0002072F"/>
    <w:rsid w:val="00023237"/>
    <w:rsid w:val="00024644"/>
    <w:rsid w:val="0003171D"/>
    <w:rsid w:val="00031D60"/>
    <w:rsid w:val="00033685"/>
    <w:rsid w:val="00034F75"/>
    <w:rsid w:val="00035665"/>
    <w:rsid w:val="0003634E"/>
    <w:rsid w:val="0003659C"/>
    <w:rsid w:val="00036DDC"/>
    <w:rsid w:val="000406EC"/>
    <w:rsid w:val="00040D99"/>
    <w:rsid w:val="00041510"/>
    <w:rsid w:val="00041A24"/>
    <w:rsid w:val="00043913"/>
    <w:rsid w:val="00043A01"/>
    <w:rsid w:val="0004436F"/>
    <w:rsid w:val="00045D08"/>
    <w:rsid w:val="00046593"/>
    <w:rsid w:val="00047641"/>
    <w:rsid w:val="00050B60"/>
    <w:rsid w:val="00051292"/>
    <w:rsid w:val="00051E28"/>
    <w:rsid w:val="00052CFF"/>
    <w:rsid w:val="000574B4"/>
    <w:rsid w:val="00057642"/>
    <w:rsid w:val="0005769E"/>
    <w:rsid w:val="00060458"/>
    <w:rsid w:val="00060961"/>
    <w:rsid w:val="00062651"/>
    <w:rsid w:val="00062E85"/>
    <w:rsid w:val="000640F2"/>
    <w:rsid w:val="00065602"/>
    <w:rsid w:val="0007080C"/>
    <w:rsid w:val="00070B16"/>
    <w:rsid w:val="00075AE8"/>
    <w:rsid w:val="00080D18"/>
    <w:rsid w:val="000822BF"/>
    <w:rsid w:val="000822D0"/>
    <w:rsid w:val="00083D8C"/>
    <w:rsid w:val="00084635"/>
    <w:rsid w:val="00087375"/>
    <w:rsid w:val="0009246F"/>
    <w:rsid w:val="00093CE0"/>
    <w:rsid w:val="0009552E"/>
    <w:rsid w:val="000976AF"/>
    <w:rsid w:val="0009771C"/>
    <w:rsid w:val="000A21C7"/>
    <w:rsid w:val="000A4884"/>
    <w:rsid w:val="000A6103"/>
    <w:rsid w:val="000A6701"/>
    <w:rsid w:val="000A6B7C"/>
    <w:rsid w:val="000B0B85"/>
    <w:rsid w:val="000B208A"/>
    <w:rsid w:val="000B5EAC"/>
    <w:rsid w:val="000B7B31"/>
    <w:rsid w:val="000C16B1"/>
    <w:rsid w:val="000C1C1D"/>
    <w:rsid w:val="000C27E4"/>
    <w:rsid w:val="000C2BF0"/>
    <w:rsid w:val="000C35F6"/>
    <w:rsid w:val="000C4BC4"/>
    <w:rsid w:val="000C7FF6"/>
    <w:rsid w:val="000D497C"/>
    <w:rsid w:val="000D5335"/>
    <w:rsid w:val="000D6473"/>
    <w:rsid w:val="000D66D5"/>
    <w:rsid w:val="000D7BBD"/>
    <w:rsid w:val="000D7DEA"/>
    <w:rsid w:val="000E2625"/>
    <w:rsid w:val="000E2790"/>
    <w:rsid w:val="000E3756"/>
    <w:rsid w:val="000E453D"/>
    <w:rsid w:val="000E796F"/>
    <w:rsid w:val="000F17AD"/>
    <w:rsid w:val="000F4AFE"/>
    <w:rsid w:val="000F66F2"/>
    <w:rsid w:val="000F6CEC"/>
    <w:rsid w:val="00102022"/>
    <w:rsid w:val="00103C84"/>
    <w:rsid w:val="00104A43"/>
    <w:rsid w:val="00107FD1"/>
    <w:rsid w:val="00110048"/>
    <w:rsid w:val="00111D2B"/>
    <w:rsid w:val="001126AD"/>
    <w:rsid w:val="0011274B"/>
    <w:rsid w:val="001131A3"/>
    <w:rsid w:val="00113478"/>
    <w:rsid w:val="00113B8D"/>
    <w:rsid w:val="001163A1"/>
    <w:rsid w:val="001228D6"/>
    <w:rsid w:val="0012291D"/>
    <w:rsid w:val="00122AD2"/>
    <w:rsid w:val="00126E45"/>
    <w:rsid w:val="00126EE8"/>
    <w:rsid w:val="00127DF8"/>
    <w:rsid w:val="00130BC0"/>
    <w:rsid w:val="00132C65"/>
    <w:rsid w:val="00134ADB"/>
    <w:rsid w:val="001350D3"/>
    <w:rsid w:val="00143059"/>
    <w:rsid w:val="00144C18"/>
    <w:rsid w:val="00144D70"/>
    <w:rsid w:val="00146C35"/>
    <w:rsid w:val="0014700F"/>
    <w:rsid w:val="00150149"/>
    <w:rsid w:val="00150C44"/>
    <w:rsid w:val="00151656"/>
    <w:rsid w:val="00152008"/>
    <w:rsid w:val="00154DBF"/>
    <w:rsid w:val="00157304"/>
    <w:rsid w:val="00160D3A"/>
    <w:rsid w:val="0016296E"/>
    <w:rsid w:val="00165CE1"/>
    <w:rsid w:val="00165DFA"/>
    <w:rsid w:val="00171591"/>
    <w:rsid w:val="00171FD9"/>
    <w:rsid w:val="0017232D"/>
    <w:rsid w:val="00173CF0"/>
    <w:rsid w:val="00174F47"/>
    <w:rsid w:val="00175042"/>
    <w:rsid w:val="00177157"/>
    <w:rsid w:val="001831A1"/>
    <w:rsid w:val="001908B3"/>
    <w:rsid w:val="00193DF7"/>
    <w:rsid w:val="001947C1"/>
    <w:rsid w:val="00196C64"/>
    <w:rsid w:val="00196D48"/>
    <w:rsid w:val="001A1148"/>
    <w:rsid w:val="001A1C36"/>
    <w:rsid w:val="001A2D87"/>
    <w:rsid w:val="001A396E"/>
    <w:rsid w:val="001A4875"/>
    <w:rsid w:val="001A6BAC"/>
    <w:rsid w:val="001A78BE"/>
    <w:rsid w:val="001B292D"/>
    <w:rsid w:val="001B5F12"/>
    <w:rsid w:val="001C4F32"/>
    <w:rsid w:val="001D4754"/>
    <w:rsid w:val="001D5E4A"/>
    <w:rsid w:val="001D61C7"/>
    <w:rsid w:val="001D6B42"/>
    <w:rsid w:val="001E0814"/>
    <w:rsid w:val="001E1B41"/>
    <w:rsid w:val="001E310E"/>
    <w:rsid w:val="001E3E03"/>
    <w:rsid w:val="001E7EE2"/>
    <w:rsid w:val="001F0EA8"/>
    <w:rsid w:val="001F2393"/>
    <w:rsid w:val="001F257B"/>
    <w:rsid w:val="001F3D2D"/>
    <w:rsid w:val="001F517B"/>
    <w:rsid w:val="00202F43"/>
    <w:rsid w:val="0020458A"/>
    <w:rsid w:val="00204816"/>
    <w:rsid w:val="0020481E"/>
    <w:rsid w:val="0020571C"/>
    <w:rsid w:val="00207498"/>
    <w:rsid w:val="00214C0D"/>
    <w:rsid w:val="0021674C"/>
    <w:rsid w:val="002214D7"/>
    <w:rsid w:val="002223E3"/>
    <w:rsid w:val="00224161"/>
    <w:rsid w:val="002307E1"/>
    <w:rsid w:val="00230BF7"/>
    <w:rsid w:val="00232559"/>
    <w:rsid w:val="002338F7"/>
    <w:rsid w:val="00236C1C"/>
    <w:rsid w:val="00237529"/>
    <w:rsid w:val="00240B17"/>
    <w:rsid w:val="00241688"/>
    <w:rsid w:val="0024278B"/>
    <w:rsid w:val="00251458"/>
    <w:rsid w:val="002515E1"/>
    <w:rsid w:val="00252038"/>
    <w:rsid w:val="00255117"/>
    <w:rsid w:val="00260381"/>
    <w:rsid w:val="002615DD"/>
    <w:rsid w:val="00265FDF"/>
    <w:rsid w:val="0026668B"/>
    <w:rsid w:val="00270D9D"/>
    <w:rsid w:val="0027165B"/>
    <w:rsid w:val="00272281"/>
    <w:rsid w:val="0027451D"/>
    <w:rsid w:val="002748C6"/>
    <w:rsid w:val="00275989"/>
    <w:rsid w:val="00276862"/>
    <w:rsid w:val="00276C62"/>
    <w:rsid w:val="0028048D"/>
    <w:rsid w:val="00285ECA"/>
    <w:rsid w:val="00286443"/>
    <w:rsid w:val="002906D5"/>
    <w:rsid w:val="00290C72"/>
    <w:rsid w:val="002923EF"/>
    <w:rsid w:val="00293525"/>
    <w:rsid w:val="00293D43"/>
    <w:rsid w:val="00294C6C"/>
    <w:rsid w:val="002966BB"/>
    <w:rsid w:val="00296837"/>
    <w:rsid w:val="002A061C"/>
    <w:rsid w:val="002A0C5B"/>
    <w:rsid w:val="002A1706"/>
    <w:rsid w:val="002A2CA7"/>
    <w:rsid w:val="002A48C1"/>
    <w:rsid w:val="002A7475"/>
    <w:rsid w:val="002A773D"/>
    <w:rsid w:val="002A79B6"/>
    <w:rsid w:val="002B0F92"/>
    <w:rsid w:val="002B1115"/>
    <w:rsid w:val="002B25DA"/>
    <w:rsid w:val="002B2957"/>
    <w:rsid w:val="002B3B84"/>
    <w:rsid w:val="002B4CE9"/>
    <w:rsid w:val="002B4FFF"/>
    <w:rsid w:val="002B6D75"/>
    <w:rsid w:val="002B7450"/>
    <w:rsid w:val="002C77B1"/>
    <w:rsid w:val="002C7B91"/>
    <w:rsid w:val="002D1834"/>
    <w:rsid w:val="002D1CBE"/>
    <w:rsid w:val="002D1F47"/>
    <w:rsid w:val="002D350A"/>
    <w:rsid w:val="002D36D1"/>
    <w:rsid w:val="002D3C58"/>
    <w:rsid w:val="002D6BD8"/>
    <w:rsid w:val="002D77C9"/>
    <w:rsid w:val="002E08D4"/>
    <w:rsid w:val="002E1840"/>
    <w:rsid w:val="002E20F4"/>
    <w:rsid w:val="002E225F"/>
    <w:rsid w:val="002E4B3C"/>
    <w:rsid w:val="002F4261"/>
    <w:rsid w:val="002F543F"/>
    <w:rsid w:val="002F71BC"/>
    <w:rsid w:val="002F7FA2"/>
    <w:rsid w:val="003015EB"/>
    <w:rsid w:val="003024AF"/>
    <w:rsid w:val="0030252C"/>
    <w:rsid w:val="003079A3"/>
    <w:rsid w:val="00310D9A"/>
    <w:rsid w:val="003116EB"/>
    <w:rsid w:val="00311F77"/>
    <w:rsid w:val="003128D7"/>
    <w:rsid w:val="0031364E"/>
    <w:rsid w:val="003136BE"/>
    <w:rsid w:val="00314551"/>
    <w:rsid w:val="003170CE"/>
    <w:rsid w:val="003173F6"/>
    <w:rsid w:val="0032011E"/>
    <w:rsid w:val="00324BFA"/>
    <w:rsid w:val="00330AAC"/>
    <w:rsid w:val="00330C9E"/>
    <w:rsid w:val="003332A8"/>
    <w:rsid w:val="003349D8"/>
    <w:rsid w:val="00336E40"/>
    <w:rsid w:val="00343FA0"/>
    <w:rsid w:val="00344492"/>
    <w:rsid w:val="003451D7"/>
    <w:rsid w:val="00345808"/>
    <w:rsid w:val="00345BD3"/>
    <w:rsid w:val="00351ED5"/>
    <w:rsid w:val="00352766"/>
    <w:rsid w:val="00352AAE"/>
    <w:rsid w:val="00352FE7"/>
    <w:rsid w:val="00353948"/>
    <w:rsid w:val="00354CB3"/>
    <w:rsid w:val="00354CF9"/>
    <w:rsid w:val="00354DA4"/>
    <w:rsid w:val="0035516D"/>
    <w:rsid w:val="00357B26"/>
    <w:rsid w:val="00357E74"/>
    <w:rsid w:val="00360A59"/>
    <w:rsid w:val="00362B8E"/>
    <w:rsid w:val="0036352E"/>
    <w:rsid w:val="00364FC7"/>
    <w:rsid w:val="0036535A"/>
    <w:rsid w:val="003656C4"/>
    <w:rsid w:val="003705F7"/>
    <w:rsid w:val="0037661E"/>
    <w:rsid w:val="00377A46"/>
    <w:rsid w:val="00380806"/>
    <w:rsid w:val="003829B3"/>
    <w:rsid w:val="003830C2"/>
    <w:rsid w:val="003847AD"/>
    <w:rsid w:val="00384C1E"/>
    <w:rsid w:val="0038500A"/>
    <w:rsid w:val="00385F95"/>
    <w:rsid w:val="003866FE"/>
    <w:rsid w:val="00387DEE"/>
    <w:rsid w:val="00391728"/>
    <w:rsid w:val="00392876"/>
    <w:rsid w:val="00392BB0"/>
    <w:rsid w:val="00392CEC"/>
    <w:rsid w:val="003938D7"/>
    <w:rsid w:val="00397402"/>
    <w:rsid w:val="00397F64"/>
    <w:rsid w:val="003A0E81"/>
    <w:rsid w:val="003A1BB3"/>
    <w:rsid w:val="003A1BF8"/>
    <w:rsid w:val="003A22C0"/>
    <w:rsid w:val="003A4AD5"/>
    <w:rsid w:val="003A631E"/>
    <w:rsid w:val="003A6F2A"/>
    <w:rsid w:val="003B3D97"/>
    <w:rsid w:val="003B48B0"/>
    <w:rsid w:val="003B4BAA"/>
    <w:rsid w:val="003B679D"/>
    <w:rsid w:val="003C30EC"/>
    <w:rsid w:val="003C4765"/>
    <w:rsid w:val="003C604B"/>
    <w:rsid w:val="003D1184"/>
    <w:rsid w:val="003D17D6"/>
    <w:rsid w:val="003E6A5D"/>
    <w:rsid w:val="003E6AC8"/>
    <w:rsid w:val="003E7723"/>
    <w:rsid w:val="003F64B3"/>
    <w:rsid w:val="003F6C51"/>
    <w:rsid w:val="003F7B42"/>
    <w:rsid w:val="003F7CC2"/>
    <w:rsid w:val="0040036C"/>
    <w:rsid w:val="0040106C"/>
    <w:rsid w:val="00401384"/>
    <w:rsid w:val="00401FC4"/>
    <w:rsid w:val="004029C9"/>
    <w:rsid w:val="00404D0D"/>
    <w:rsid w:val="00405AF5"/>
    <w:rsid w:val="004117E8"/>
    <w:rsid w:val="00412D51"/>
    <w:rsid w:val="004139C1"/>
    <w:rsid w:val="00413E14"/>
    <w:rsid w:val="00414270"/>
    <w:rsid w:val="00415095"/>
    <w:rsid w:val="0041706F"/>
    <w:rsid w:val="00420828"/>
    <w:rsid w:val="004210DB"/>
    <w:rsid w:val="0042116F"/>
    <w:rsid w:val="00426000"/>
    <w:rsid w:val="00427F9F"/>
    <w:rsid w:val="00433E99"/>
    <w:rsid w:val="00434D51"/>
    <w:rsid w:val="00435479"/>
    <w:rsid w:val="004402D6"/>
    <w:rsid w:val="00441CA6"/>
    <w:rsid w:val="00442E40"/>
    <w:rsid w:val="00445B4B"/>
    <w:rsid w:val="00445FE6"/>
    <w:rsid w:val="0044600A"/>
    <w:rsid w:val="00446BA9"/>
    <w:rsid w:val="00447AD7"/>
    <w:rsid w:val="004516C6"/>
    <w:rsid w:val="00452811"/>
    <w:rsid w:val="0045399E"/>
    <w:rsid w:val="004544C5"/>
    <w:rsid w:val="00455892"/>
    <w:rsid w:val="00456CD7"/>
    <w:rsid w:val="00457EAE"/>
    <w:rsid w:val="00462AC7"/>
    <w:rsid w:val="00463502"/>
    <w:rsid w:val="0046386F"/>
    <w:rsid w:val="004643D3"/>
    <w:rsid w:val="00465776"/>
    <w:rsid w:val="00465DA6"/>
    <w:rsid w:val="0046614C"/>
    <w:rsid w:val="00467D26"/>
    <w:rsid w:val="0047028C"/>
    <w:rsid w:val="004742CC"/>
    <w:rsid w:val="004752D6"/>
    <w:rsid w:val="00476E09"/>
    <w:rsid w:val="0047783F"/>
    <w:rsid w:val="004818A4"/>
    <w:rsid w:val="004838CA"/>
    <w:rsid w:val="00485491"/>
    <w:rsid w:val="00485B30"/>
    <w:rsid w:val="00490854"/>
    <w:rsid w:val="004913C8"/>
    <w:rsid w:val="00491AA7"/>
    <w:rsid w:val="00491D88"/>
    <w:rsid w:val="004920B1"/>
    <w:rsid w:val="00494196"/>
    <w:rsid w:val="00497A69"/>
    <w:rsid w:val="004A140B"/>
    <w:rsid w:val="004A18A4"/>
    <w:rsid w:val="004A31B2"/>
    <w:rsid w:val="004A4B4C"/>
    <w:rsid w:val="004A6ED3"/>
    <w:rsid w:val="004B112B"/>
    <w:rsid w:val="004B3EDD"/>
    <w:rsid w:val="004B457D"/>
    <w:rsid w:val="004B6EA3"/>
    <w:rsid w:val="004B7780"/>
    <w:rsid w:val="004C16E2"/>
    <w:rsid w:val="004C3089"/>
    <w:rsid w:val="004C5453"/>
    <w:rsid w:val="004C7487"/>
    <w:rsid w:val="004C77EB"/>
    <w:rsid w:val="004D0607"/>
    <w:rsid w:val="004D2AF8"/>
    <w:rsid w:val="004D33B4"/>
    <w:rsid w:val="004D399F"/>
    <w:rsid w:val="004D3E62"/>
    <w:rsid w:val="004D45E5"/>
    <w:rsid w:val="004D55AE"/>
    <w:rsid w:val="004D60A1"/>
    <w:rsid w:val="004E163F"/>
    <w:rsid w:val="004E23BC"/>
    <w:rsid w:val="004E51BD"/>
    <w:rsid w:val="004E614B"/>
    <w:rsid w:val="004F1762"/>
    <w:rsid w:val="004F1900"/>
    <w:rsid w:val="004F3A01"/>
    <w:rsid w:val="004F5F9C"/>
    <w:rsid w:val="004F64D2"/>
    <w:rsid w:val="004F7DE6"/>
    <w:rsid w:val="0050582E"/>
    <w:rsid w:val="00507063"/>
    <w:rsid w:val="0050726C"/>
    <w:rsid w:val="00515079"/>
    <w:rsid w:val="00517D85"/>
    <w:rsid w:val="005214BF"/>
    <w:rsid w:val="00522045"/>
    <w:rsid w:val="00522FCA"/>
    <w:rsid w:val="005230EB"/>
    <w:rsid w:val="00523CF6"/>
    <w:rsid w:val="00524A72"/>
    <w:rsid w:val="0052555A"/>
    <w:rsid w:val="00526AB2"/>
    <w:rsid w:val="00526B15"/>
    <w:rsid w:val="00526BB4"/>
    <w:rsid w:val="00527298"/>
    <w:rsid w:val="00527BB0"/>
    <w:rsid w:val="00527F17"/>
    <w:rsid w:val="005313C0"/>
    <w:rsid w:val="005354A0"/>
    <w:rsid w:val="00535C01"/>
    <w:rsid w:val="00536032"/>
    <w:rsid w:val="00536CC1"/>
    <w:rsid w:val="00540E7B"/>
    <w:rsid w:val="005421AB"/>
    <w:rsid w:val="00542BF4"/>
    <w:rsid w:val="00542CE1"/>
    <w:rsid w:val="00544A91"/>
    <w:rsid w:val="00544EFC"/>
    <w:rsid w:val="005462C7"/>
    <w:rsid w:val="0055162C"/>
    <w:rsid w:val="00551D5C"/>
    <w:rsid w:val="00552160"/>
    <w:rsid w:val="0055236E"/>
    <w:rsid w:val="00552D13"/>
    <w:rsid w:val="00554ADF"/>
    <w:rsid w:val="00554F36"/>
    <w:rsid w:val="00556261"/>
    <w:rsid w:val="005564F7"/>
    <w:rsid w:val="00557F90"/>
    <w:rsid w:val="00560D85"/>
    <w:rsid w:val="0056293B"/>
    <w:rsid w:val="005633AE"/>
    <w:rsid w:val="005636E9"/>
    <w:rsid w:val="00564B0C"/>
    <w:rsid w:val="00564DA4"/>
    <w:rsid w:val="00565067"/>
    <w:rsid w:val="00565212"/>
    <w:rsid w:val="005659FD"/>
    <w:rsid w:val="00565ACC"/>
    <w:rsid w:val="00566207"/>
    <w:rsid w:val="0056643B"/>
    <w:rsid w:val="005701E0"/>
    <w:rsid w:val="005705A9"/>
    <w:rsid w:val="00571EF7"/>
    <w:rsid w:val="00573B9C"/>
    <w:rsid w:val="00575CAF"/>
    <w:rsid w:val="00575DB0"/>
    <w:rsid w:val="00575FF3"/>
    <w:rsid w:val="00576DAD"/>
    <w:rsid w:val="00577E1D"/>
    <w:rsid w:val="0058070F"/>
    <w:rsid w:val="00581680"/>
    <w:rsid w:val="00581BA6"/>
    <w:rsid w:val="00581D62"/>
    <w:rsid w:val="00587199"/>
    <w:rsid w:val="00591473"/>
    <w:rsid w:val="0059511F"/>
    <w:rsid w:val="00596CF3"/>
    <w:rsid w:val="00597629"/>
    <w:rsid w:val="005A03CC"/>
    <w:rsid w:val="005A1DD9"/>
    <w:rsid w:val="005A1E80"/>
    <w:rsid w:val="005A219D"/>
    <w:rsid w:val="005A7735"/>
    <w:rsid w:val="005B207E"/>
    <w:rsid w:val="005B637C"/>
    <w:rsid w:val="005B7CC3"/>
    <w:rsid w:val="005B7EDA"/>
    <w:rsid w:val="005C0055"/>
    <w:rsid w:val="005C19A6"/>
    <w:rsid w:val="005C1C97"/>
    <w:rsid w:val="005C5906"/>
    <w:rsid w:val="005C5E63"/>
    <w:rsid w:val="005C75CD"/>
    <w:rsid w:val="005D2E1E"/>
    <w:rsid w:val="005D51B2"/>
    <w:rsid w:val="005D5BDD"/>
    <w:rsid w:val="005D7EF3"/>
    <w:rsid w:val="005E1BE8"/>
    <w:rsid w:val="005E22BD"/>
    <w:rsid w:val="005E371B"/>
    <w:rsid w:val="005E416C"/>
    <w:rsid w:val="005E462F"/>
    <w:rsid w:val="005E76B9"/>
    <w:rsid w:val="005E7BBD"/>
    <w:rsid w:val="005E7E48"/>
    <w:rsid w:val="005F0B91"/>
    <w:rsid w:val="005F10F9"/>
    <w:rsid w:val="005F296D"/>
    <w:rsid w:val="005F654D"/>
    <w:rsid w:val="0060508E"/>
    <w:rsid w:val="006064C0"/>
    <w:rsid w:val="006068FD"/>
    <w:rsid w:val="0061213D"/>
    <w:rsid w:val="00614C20"/>
    <w:rsid w:val="00615B7E"/>
    <w:rsid w:val="0062043D"/>
    <w:rsid w:val="00621164"/>
    <w:rsid w:val="006215D2"/>
    <w:rsid w:val="00622E1B"/>
    <w:rsid w:val="00623103"/>
    <w:rsid w:val="006240DA"/>
    <w:rsid w:val="006244AF"/>
    <w:rsid w:val="006246BD"/>
    <w:rsid w:val="00626590"/>
    <w:rsid w:val="00626DE2"/>
    <w:rsid w:val="0063162F"/>
    <w:rsid w:val="00635DE0"/>
    <w:rsid w:val="006375EC"/>
    <w:rsid w:val="0063784E"/>
    <w:rsid w:val="00637F2D"/>
    <w:rsid w:val="00641C6D"/>
    <w:rsid w:val="00651430"/>
    <w:rsid w:val="006529D9"/>
    <w:rsid w:val="00653403"/>
    <w:rsid w:val="006541D7"/>
    <w:rsid w:val="00655877"/>
    <w:rsid w:val="006576E7"/>
    <w:rsid w:val="0066019D"/>
    <w:rsid w:val="00662D08"/>
    <w:rsid w:val="0066407E"/>
    <w:rsid w:val="006649B6"/>
    <w:rsid w:val="00667297"/>
    <w:rsid w:val="00674AFF"/>
    <w:rsid w:val="00675C02"/>
    <w:rsid w:val="006772A3"/>
    <w:rsid w:val="006774D3"/>
    <w:rsid w:val="006819FB"/>
    <w:rsid w:val="006825DD"/>
    <w:rsid w:val="00686422"/>
    <w:rsid w:val="0068777B"/>
    <w:rsid w:val="006922E1"/>
    <w:rsid w:val="006953C9"/>
    <w:rsid w:val="006A06DA"/>
    <w:rsid w:val="006A092B"/>
    <w:rsid w:val="006A29CE"/>
    <w:rsid w:val="006A3800"/>
    <w:rsid w:val="006A5608"/>
    <w:rsid w:val="006A5D61"/>
    <w:rsid w:val="006A76DE"/>
    <w:rsid w:val="006A7D07"/>
    <w:rsid w:val="006B002F"/>
    <w:rsid w:val="006B0E4E"/>
    <w:rsid w:val="006B3E14"/>
    <w:rsid w:val="006C3FFA"/>
    <w:rsid w:val="006C40B3"/>
    <w:rsid w:val="006C45B8"/>
    <w:rsid w:val="006C74F1"/>
    <w:rsid w:val="006D0817"/>
    <w:rsid w:val="006D2E5C"/>
    <w:rsid w:val="006D3FE8"/>
    <w:rsid w:val="006D6080"/>
    <w:rsid w:val="006D653E"/>
    <w:rsid w:val="006D68E1"/>
    <w:rsid w:val="006D68F2"/>
    <w:rsid w:val="006E04E4"/>
    <w:rsid w:val="006E175D"/>
    <w:rsid w:val="006E21D2"/>
    <w:rsid w:val="006E2B00"/>
    <w:rsid w:val="006F1D61"/>
    <w:rsid w:val="006F2444"/>
    <w:rsid w:val="006F2F9E"/>
    <w:rsid w:val="006F3CBA"/>
    <w:rsid w:val="006F3DE9"/>
    <w:rsid w:val="006F526F"/>
    <w:rsid w:val="006F6C88"/>
    <w:rsid w:val="00700089"/>
    <w:rsid w:val="0070016F"/>
    <w:rsid w:val="007001B7"/>
    <w:rsid w:val="00704A1E"/>
    <w:rsid w:val="00704AC3"/>
    <w:rsid w:val="0070557A"/>
    <w:rsid w:val="0070719B"/>
    <w:rsid w:val="0070797A"/>
    <w:rsid w:val="0071189C"/>
    <w:rsid w:val="00717D16"/>
    <w:rsid w:val="0072345D"/>
    <w:rsid w:val="00723AA6"/>
    <w:rsid w:val="00723DBF"/>
    <w:rsid w:val="007312E9"/>
    <w:rsid w:val="007330A9"/>
    <w:rsid w:val="0073623B"/>
    <w:rsid w:val="00736548"/>
    <w:rsid w:val="00742012"/>
    <w:rsid w:val="00743A29"/>
    <w:rsid w:val="00744F45"/>
    <w:rsid w:val="0074579E"/>
    <w:rsid w:val="007504B5"/>
    <w:rsid w:val="007533A2"/>
    <w:rsid w:val="007544E4"/>
    <w:rsid w:val="00754FF2"/>
    <w:rsid w:val="00756BD5"/>
    <w:rsid w:val="00761CB1"/>
    <w:rsid w:val="00761F46"/>
    <w:rsid w:val="007628A9"/>
    <w:rsid w:val="00763009"/>
    <w:rsid w:val="00763826"/>
    <w:rsid w:val="00766135"/>
    <w:rsid w:val="00766A61"/>
    <w:rsid w:val="00767A7E"/>
    <w:rsid w:val="00770E1B"/>
    <w:rsid w:val="0077347A"/>
    <w:rsid w:val="00773C74"/>
    <w:rsid w:val="00774C14"/>
    <w:rsid w:val="007811A3"/>
    <w:rsid w:val="00783B97"/>
    <w:rsid w:val="00786A01"/>
    <w:rsid w:val="00786E95"/>
    <w:rsid w:val="007904E6"/>
    <w:rsid w:val="0079321E"/>
    <w:rsid w:val="007944AE"/>
    <w:rsid w:val="007A561F"/>
    <w:rsid w:val="007A6075"/>
    <w:rsid w:val="007A62A1"/>
    <w:rsid w:val="007A6D96"/>
    <w:rsid w:val="007A6FF8"/>
    <w:rsid w:val="007B06D3"/>
    <w:rsid w:val="007B2509"/>
    <w:rsid w:val="007B5067"/>
    <w:rsid w:val="007B5B1E"/>
    <w:rsid w:val="007B6A5B"/>
    <w:rsid w:val="007C1C2D"/>
    <w:rsid w:val="007C3384"/>
    <w:rsid w:val="007D2B5A"/>
    <w:rsid w:val="007D61A6"/>
    <w:rsid w:val="007D73A9"/>
    <w:rsid w:val="007E1A75"/>
    <w:rsid w:val="007E2020"/>
    <w:rsid w:val="007E2B7D"/>
    <w:rsid w:val="007E442F"/>
    <w:rsid w:val="007E70C5"/>
    <w:rsid w:val="007F08DA"/>
    <w:rsid w:val="007F0BB5"/>
    <w:rsid w:val="007F22DC"/>
    <w:rsid w:val="007F4B2B"/>
    <w:rsid w:val="007F4F4D"/>
    <w:rsid w:val="00800AC4"/>
    <w:rsid w:val="00801FD1"/>
    <w:rsid w:val="0080330F"/>
    <w:rsid w:val="00803BC8"/>
    <w:rsid w:val="0080429B"/>
    <w:rsid w:val="008043C1"/>
    <w:rsid w:val="00804820"/>
    <w:rsid w:val="00804B82"/>
    <w:rsid w:val="00807082"/>
    <w:rsid w:val="008079BD"/>
    <w:rsid w:val="0081065A"/>
    <w:rsid w:val="00810C46"/>
    <w:rsid w:val="0081153C"/>
    <w:rsid w:val="008125C9"/>
    <w:rsid w:val="00812A00"/>
    <w:rsid w:val="00814174"/>
    <w:rsid w:val="00815242"/>
    <w:rsid w:val="00821215"/>
    <w:rsid w:val="0082352E"/>
    <w:rsid w:val="008250E6"/>
    <w:rsid w:val="00825153"/>
    <w:rsid w:val="00825517"/>
    <w:rsid w:val="00826A55"/>
    <w:rsid w:val="008276B0"/>
    <w:rsid w:val="00830A1E"/>
    <w:rsid w:val="00833502"/>
    <w:rsid w:val="00834F33"/>
    <w:rsid w:val="0083672F"/>
    <w:rsid w:val="00836C5C"/>
    <w:rsid w:val="008376FA"/>
    <w:rsid w:val="00840BB1"/>
    <w:rsid w:val="008417D2"/>
    <w:rsid w:val="00842B68"/>
    <w:rsid w:val="00845BD5"/>
    <w:rsid w:val="008504A3"/>
    <w:rsid w:val="00851B54"/>
    <w:rsid w:val="00854198"/>
    <w:rsid w:val="00856135"/>
    <w:rsid w:val="008573B7"/>
    <w:rsid w:val="00857B88"/>
    <w:rsid w:val="00861AE5"/>
    <w:rsid w:val="0086215B"/>
    <w:rsid w:val="0086260E"/>
    <w:rsid w:val="008632C3"/>
    <w:rsid w:val="00863A29"/>
    <w:rsid w:val="00867B26"/>
    <w:rsid w:val="008703B6"/>
    <w:rsid w:val="00870F48"/>
    <w:rsid w:val="0087140B"/>
    <w:rsid w:val="008716AA"/>
    <w:rsid w:val="00873ACD"/>
    <w:rsid w:val="00876740"/>
    <w:rsid w:val="008767A6"/>
    <w:rsid w:val="0088071A"/>
    <w:rsid w:val="00881C80"/>
    <w:rsid w:val="008842E8"/>
    <w:rsid w:val="00886EA3"/>
    <w:rsid w:val="00890655"/>
    <w:rsid w:val="00891EA9"/>
    <w:rsid w:val="008932E3"/>
    <w:rsid w:val="00896A39"/>
    <w:rsid w:val="00896B17"/>
    <w:rsid w:val="00897EB6"/>
    <w:rsid w:val="008A03FA"/>
    <w:rsid w:val="008A114C"/>
    <w:rsid w:val="008A1BA3"/>
    <w:rsid w:val="008A2724"/>
    <w:rsid w:val="008A2BDC"/>
    <w:rsid w:val="008A3C5D"/>
    <w:rsid w:val="008A59DD"/>
    <w:rsid w:val="008A795E"/>
    <w:rsid w:val="008B14B5"/>
    <w:rsid w:val="008B21AD"/>
    <w:rsid w:val="008B390C"/>
    <w:rsid w:val="008B3D83"/>
    <w:rsid w:val="008B51BE"/>
    <w:rsid w:val="008C1698"/>
    <w:rsid w:val="008C3CF8"/>
    <w:rsid w:val="008D00C6"/>
    <w:rsid w:val="008D41B1"/>
    <w:rsid w:val="008D55DD"/>
    <w:rsid w:val="008D61EE"/>
    <w:rsid w:val="008D6B1C"/>
    <w:rsid w:val="008E111A"/>
    <w:rsid w:val="008E37AB"/>
    <w:rsid w:val="008E58D3"/>
    <w:rsid w:val="008F0A2E"/>
    <w:rsid w:val="008F30D9"/>
    <w:rsid w:val="008F4478"/>
    <w:rsid w:val="008F48A6"/>
    <w:rsid w:val="008F4D40"/>
    <w:rsid w:val="008F5B70"/>
    <w:rsid w:val="008F60BC"/>
    <w:rsid w:val="008F734B"/>
    <w:rsid w:val="009008A8"/>
    <w:rsid w:val="00900BF4"/>
    <w:rsid w:val="00907844"/>
    <w:rsid w:val="00910258"/>
    <w:rsid w:val="00910760"/>
    <w:rsid w:val="009109B1"/>
    <w:rsid w:val="00912A46"/>
    <w:rsid w:val="00917E74"/>
    <w:rsid w:val="00920FAE"/>
    <w:rsid w:val="00922A10"/>
    <w:rsid w:val="0092334D"/>
    <w:rsid w:val="00926482"/>
    <w:rsid w:val="00926CAF"/>
    <w:rsid w:val="0093013C"/>
    <w:rsid w:val="00930F32"/>
    <w:rsid w:val="00936339"/>
    <w:rsid w:val="0093667A"/>
    <w:rsid w:val="00936B8A"/>
    <w:rsid w:val="00937050"/>
    <w:rsid w:val="00941875"/>
    <w:rsid w:val="00942C6E"/>
    <w:rsid w:val="00943148"/>
    <w:rsid w:val="00943E4F"/>
    <w:rsid w:val="00944D65"/>
    <w:rsid w:val="0094517F"/>
    <w:rsid w:val="0094768D"/>
    <w:rsid w:val="00951CA2"/>
    <w:rsid w:val="009555F5"/>
    <w:rsid w:val="00955FD6"/>
    <w:rsid w:val="00955FE4"/>
    <w:rsid w:val="00961432"/>
    <w:rsid w:val="009616CB"/>
    <w:rsid w:val="00962080"/>
    <w:rsid w:val="0096302C"/>
    <w:rsid w:val="009662AC"/>
    <w:rsid w:val="00966AB2"/>
    <w:rsid w:val="00971EC4"/>
    <w:rsid w:val="00973E99"/>
    <w:rsid w:val="0097463C"/>
    <w:rsid w:val="00977C95"/>
    <w:rsid w:val="00977DAB"/>
    <w:rsid w:val="00977DF5"/>
    <w:rsid w:val="00981681"/>
    <w:rsid w:val="00982A5A"/>
    <w:rsid w:val="009849A6"/>
    <w:rsid w:val="00986D45"/>
    <w:rsid w:val="009954F1"/>
    <w:rsid w:val="0099623C"/>
    <w:rsid w:val="00996BD2"/>
    <w:rsid w:val="00997375"/>
    <w:rsid w:val="009A51A9"/>
    <w:rsid w:val="009A5D38"/>
    <w:rsid w:val="009A7E93"/>
    <w:rsid w:val="009B1FD2"/>
    <w:rsid w:val="009B3109"/>
    <w:rsid w:val="009B3898"/>
    <w:rsid w:val="009B4F05"/>
    <w:rsid w:val="009C0B08"/>
    <w:rsid w:val="009C34D6"/>
    <w:rsid w:val="009C76CE"/>
    <w:rsid w:val="009D1C14"/>
    <w:rsid w:val="009D407A"/>
    <w:rsid w:val="009D5B4F"/>
    <w:rsid w:val="009D5FEC"/>
    <w:rsid w:val="009D6C05"/>
    <w:rsid w:val="009D72BE"/>
    <w:rsid w:val="009D74CB"/>
    <w:rsid w:val="009D7F37"/>
    <w:rsid w:val="009E14AB"/>
    <w:rsid w:val="009E720E"/>
    <w:rsid w:val="009F1FF0"/>
    <w:rsid w:val="009F277B"/>
    <w:rsid w:val="009F6380"/>
    <w:rsid w:val="009F7637"/>
    <w:rsid w:val="00A02223"/>
    <w:rsid w:val="00A04A41"/>
    <w:rsid w:val="00A06C2F"/>
    <w:rsid w:val="00A1173F"/>
    <w:rsid w:val="00A13072"/>
    <w:rsid w:val="00A14C16"/>
    <w:rsid w:val="00A156AC"/>
    <w:rsid w:val="00A2127E"/>
    <w:rsid w:val="00A21EAB"/>
    <w:rsid w:val="00A22D50"/>
    <w:rsid w:val="00A25911"/>
    <w:rsid w:val="00A260B1"/>
    <w:rsid w:val="00A26174"/>
    <w:rsid w:val="00A31684"/>
    <w:rsid w:val="00A3342F"/>
    <w:rsid w:val="00A369B5"/>
    <w:rsid w:val="00A37AAE"/>
    <w:rsid w:val="00A40FB4"/>
    <w:rsid w:val="00A413EA"/>
    <w:rsid w:val="00A4140F"/>
    <w:rsid w:val="00A4189E"/>
    <w:rsid w:val="00A41BAE"/>
    <w:rsid w:val="00A41D75"/>
    <w:rsid w:val="00A428DB"/>
    <w:rsid w:val="00A46171"/>
    <w:rsid w:val="00A46381"/>
    <w:rsid w:val="00A54289"/>
    <w:rsid w:val="00A55FF8"/>
    <w:rsid w:val="00A61994"/>
    <w:rsid w:val="00A61B53"/>
    <w:rsid w:val="00A66232"/>
    <w:rsid w:val="00A711BA"/>
    <w:rsid w:val="00A72052"/>
    <w:rsid w:val="00A72A43"/>
    <w:rsid w:val="00A72AEE"/>
    <w:rsid w:val="00A75DA2"/>
    <w:rsid w:val="00A76398"/>
    <w:rsid w:val="00A8016D"/>
    <w:rsid w:val="00A8218C"/>
    <w:rsid w:val="00A8290F"/>
    <w:rsid w:val="00A8478A"/>
    <w:rsid w:val="00A86AC7"/>
    <w:rsid w:val="00A92B1C"/>
    <w:rsid w:val="00A9403C"/>
    <w:rsid w:val="00A948FB"/>
    <w:rsid w:val="00A955D2"/>
    <w:rsid w:val="00A9728A"/>
    <w:rsid w:val="00A9779E"/>
    <w:rsid w:val="00A97FAC"/>
    <w:rsid w:val="00AA1AB7"/>
    <w:rsid w:val="00AA2B0F"/>
    <w:rsid w:val="00AA66FE"/>
    <w:rsid w:val="00AA6757"/>
    <w:rsid w:val="00AA6F5F"/>
    <w:rsid w:val="00AB35A2"/>
    <w:rsid w:val="00AB418B"/>
    <w:rsid w:val="00AB41E9"/>
    <w:rsid w:val="00AB76A4"/>
    <w:rsid w:val="00AB77F2"/>
    <w:rsid w:val="00AC03EE"/>
    <w:rsid w:val="00AC2FC6"/>
    <w:rsid w:val="00AC3838"/>
    <w:rsid w:val="00AC74E1"/>
    <w:rsid w:val="00AD1A0C"/>
    <w:rsid w:val="00AD2DBF"/>
    <w:rsid w:val="00AD3E98"/>
    <w:rsid w:val="00AD4EC1"/>
    <w:rsid w:val="00AD6780"/>
    <w:rsid w:val="00AD6843"/>
    <w:rsid w:val="00AE1048"/>
    <w:rsid w:val="00AE250E"/>
    <w:rsid w:val="00AE3821"/>
    <w:rsid w:val="00AE3D3C"/>
    <w:rsid w:val="00AE5822"/>
    <w:rsid w:val="00AE591B"/>
    <w:rsid w:val="00AE5C48"/>
    <w:rsid w:val="00AF04EC"/>
    <w:rsid w:val="00AF1407"/>
    <w:rsid w:val="00AF1683"/>
    <w:rsid w:val="00AF238B"/>
    <w:rsid w:val="00AF255D"/>
    <w:rsid w:val="00AF3FC5"/>
    <w:rsid w:val="00AF4223"/>
    <w:rsid w:val="00AF4547"/>
    <w:rsid w:val="00AF6154"/>
    <w:rsid w:val="00B02296"/>
    <w:rsid w:val="00B0284A"/>
    <w:rsid w:val="00B03659"/>
    <w:rsid w:val="00B03989"/>
    <w:rsid w:val="00B051D5"/>
    <w:rsid w:val="00B061F6"/>
    <w:rsid w:val="00B107D5"/>
    <w:rsid w:val="00B10DE6"/>
    <w:rsid w:val="00B11117"/>
    <w:rsid w:val="00B12FEE"/>
    <w:rsid w:val="00B135F6"/>
    <w:rsid w:val="00B24AEC"/>
    <w:rsid w:val="00B258BC"/>
    <w:rsid w:val="00B31F53"/>
    <w:rsid w:val="00B334C0"/>
    <w:rsid w:val="00B34A3B"/>
    <w:rsid w:val="00B34FED"/>
    <w:rsid w:val="00B3593C"/>
    <w:rsid w:val="00B373DC"/>
    <w:rsid w:val="00B37AFB"/>
    <w:rsid w:val="00B40626"/>
    <w:rsid w:val="00B4341D"/>
    <w:rsid w:val="00B459B8"/>
    <w:rsid w:val="00B47A41"/>
    <w:rsid w:val="00B50E19"/>
    <w:rsid w:val="00B51C0C"/>
    <w:rsid w:val="00B53625"/>
    <w:rsid w:val="00B53A5B"/>
    <w:rsid w:val="00B53DB6"/>
    <w:rsid w:val="00B54B2B"/>
    <w:rsid w:val="00B5640A"/>
    <w:rsid w:val="00B600DF"/>
    <w:rsid w:val="00B6228D"/>
    <w:rsid w:val="00B64728"/>
    <w:rsid w:val="00B653A1"/>
    <w:rsid w:val="00B6622A"/>
    <w:rsid w:val="00B66CDD"/>
    <w:rsid w:val="00B66D03"/>
    <w:rsid w:val="00B66E24"/>
    <w:rsid w:val="00B67483"/>
    <w:rsid w:val="00B7091E"/>
    <w:rsid w:val="00B753CA"/>
    <w:rsid w:val="00B77793"/>
    <w:rsid w:val="00B80C5C"/>
    <w:rsid w:val="00B8205A"/>
    <w:rsid w:val="00B84C06"/>
    <w:rsid w:val="00B90675"/>
    <w:rsid w:val="00B92A2F"/>
    <w:rsid w:val="00B93F56"/>
    <w:rsid w:val="00B948AF"/>
    <w:rsid w:val="00B975D9"/>
    <w:rsid w:val="00BA09A0"/>
    <w:rsid w:val="00BA301A"/>
    <w:rsid w:val="00BA44A7"/>
    <w:rsid w:val="00BA4B0B"/>
    <w:rsid w:val="00BA5475"/>
    <w:rsid w:val="00BA5E28"/>
    <w:rsid w:val="00BA7DC8"/>
    <w:rsid w:val="00BB0591"/>
    <w:rsid w:val="00BB09A1"/>
    <w:rsid w:val="00BB10A2"/>
    <w:rsid w:val="00BB2824"/>
    <w:rsid w:val="00BB7B93"/>
    <w:rsid w:val="00BC0A3E"/>
    <w:rsid w:val="00BC1925"/>
    <w:rsid w:val="00BC6814"/>
    <w:rsid w:val="00BD05ED"/>
    <w:rsid w:val="00BD2AAB"/>
    <w:rsid w:val="00BD3421"/>
    <w:rsid w:val="00BD3463"/>
    <w:rsid w:val="00BD3D5E"/>
    <w:rsid w:val="00BD652D"/>
    <w:rsid w:val="00BD7217"/>
    <w:rsid w:val="00BE0CE9"/>
    <w:rsid w:val="00BE2058"/>
    <w:rsid w:val="00BE2AF3"/>
    <w:rsid w:val="00BE3AB7"/>
    <w:rsid w:val="00BE6D99"/>
    <w:rsid w:val="00BF0256"/>
    <w:rsid w:val="00BF26CB"/>
    <w:rsid w:val="00BF4B9B"/>
    <w:rsid w:val="00BF4C32"/>
    <w:rsid w:val="00BF6340"/>
    <w:rsid w:val="00BF6377"/>
    <w:rsid w:val="00C013F3"/>
    <w:rsid w:val="00C03511"/>
    <w:rsid w:val="00C067FA"/>
    <w:rsid w:val="00C10119"/>
    <w:rsid w:val="00C11671"/>
    <w:rsid w:val="00C12A24"/>
    <w:rsid w:val="00C13711"/>
    <w:rsid w:val="00C15D5E"/>
    <w:rsid w:val="00C205FF"/>
    <w:rsid w:val="00C226FD"/>
    <w:rsid w:val="00C22B29"/>
    <w:rsid w:val="00C23A72"/>
    <w:rsid w:val="00C25FBE"/>
    <w:rsid w:val="00C266A4"/>
    <w:rsid w:val="00C3023C"/>
    <w:rsid w:val="00C30C59"/>
    <w:rsid w:val="00C36E3E"/>
    <w:rsid w:val="00C36EAD"/>
    <w:rsid w:val="00C37256"/>
    <w:rsid w:val="00C4190B"/>
    <w:rsid w:val="00C41C8A"/>
    <w:rsid w:val="00C47D34"/>
    <w:rsid w:val="00C50A8A"/>
    <w:rsid w:val="00C54E89"/>
    <w:rsid w:val="00C57745"/>
    <w:rsid w:val="00C57CEC"/>
    <w:rsid w:val="00C60C52"/>
    <w:rsid w:val="00C61FF9"/>
    <w:rsid w:val="00C623F6"/>
    <w:rsid w:val="00C63917"/>
    <w:rsid w:val="00C63FC7"/>
    <w:rsid w:val="00C645E7"/>
    <w:rsid w:val="00C652F5"/>
    <w:rsid w:val="00C657F9"/>
    <w:rsid w:val="00C71745"/>
    <w:rsid w:val="00C71CE2"/>
    <w:rsid w:val="00C73300"/>
    <w:rsid w:val="00C734E7"/>
    <w:rsid w:val="00C73C26"/>
    <w:rsid w:val="00C7756E"/>
    <w:rsid w:val="00C820A5"/>
    <w:rsid w:val="00C85B2D"/>
    <w:rsid w:val="00C8646A"/>
    <w:rsid w:val="00C90803"/>
    <w:rsid w:val="00C921C4"/>
    <w:rsid w:val="00C9514F"/>
    <w:rsid w:val="00C96380"/>
    <w:rsid w:val="00CA241E"/>
    <w:rsid w:val="00CA28E5"/>
    <w:rsid w:val="00CA405E"/>
    <w:rsid w:val="00CA492E"/>
    <w:rsid w:val="00CA6CED"/>
    <w:rsid w:val="00CA7737"/>
    <w:rsid w:val="00CB3A88"/>
    <w:rsid w:val="00CB4C3D"/>
    <w:rsid w:val="00CB5BF6"/>
    <w:rsid w:val="00CB79AC"/>
    <w:rsid w:val="00CB7CF4"/>
    <w:rsid w:val="00CC0F21"/>
    <w:rsid w:val="00CC1036"/>
    <w:rsid w:val="00CC2079"/>
    <w:rsid w:val="00CC31E9"/>
    <w:rsid w:val="00CC45F9"/>
    <w:rsid w:val="00CC4A7C"/>
    <w:rsid w:val="00CC5C81"/>
    <w:rsid w:val="00CD3FF3"/>
    <w:rsid w:val="00CD442F"/>
    <w:rsid w:val="00CD5A94"/>
    <w:rsid w:val="00CD6292"/>
    <w:rsid w:val="00CD7D20"/>
    <w:rsid w:val="00CE1D12"/>
    <w:rsid w:val="00CE2BE7"/>
    <w:rsid w:val="00CE3539"/>
    <w:rsid w:val="00CE619B"/>
    <w:rsid w:val="00CE6D23"/>
    <w:rsid w:val="00CF01D6"/>
    <w:rsid w:val="00CF0310"/>
    <w:rsid w:val="00CF320C"/>
    <w:rsid w:val="00CF3CEF"/>
    <w:rsid w:val="00CF6CD0"/>
    <w:rsid w:val="00D01108"/>
    <w:rsid w:val="00D0141F"/>
    <w:rsid w:val="00D01D92"/>
    <w:rsid w:val="00D0442D"/>
    <w:rsid w:val="00D05408"/>
    <w:rsid w:val="00D05DFC"/>
    <w:rsid w:val="00D105A6"/>
    <w:rsid w:val="00D110CD"/>
    <w:rsid w:val="00D13906"/>
    <w:rsid w:val="00D14493"/>
    <w:rsid w:val="00D16914"/>
    <w:rsid w:val="00D17BA5"/>
    <w:rsid w:val="00D17E91"/>
    <w:rsid w:val="00D21785"/>
    <w:rsid w:val="00D2244A"/>
    <w:rsid w:val="00D246B8"/>
    <w:rsid w:val="00D25066"/>
    <w:rsid w:val="00D255C2"/>
    <w:rsid w:val="00D27B54"/>
    <w:rsid w:val="00D302CF"/>
    <w:rsid w:val="00D315D7"/>
    <w:rsid w:val="00D31F39"/>
    <w:rsid w:val="00D32D23"/>
    <w:rsid w:val="00D341C5"/>
    <w:rsid w:val="00D346E0"/>
    <w:rsid w:val="00D34967"/>
    <w:rsid w:val="00D36476"/>
    <w:rsid w:val="00D40B1F"/>
    <w:rsid w:val="00D4225A"/>
    <w:rsid w:val="00D42FF3"/>
    <w:rsid w:val="00D434C8"/>
    <w:rsid w:val="00D43C15"/>
    <w:rsid w:val="00D44FC9"/>
    <w:rsid w:val="00D45305"/>
    <w:rsid w:val="00D455CC"/>
    <w:rsid w:val="00D47BD9"/>
    <w:rsid w:val="00D50E9B"/>
    <w:rsid w:val="00D52350"/>
    <w:rsid w:val="00D53FF8"/>
    <w:rsid w:val="00D55CF8"/>
    <w:rsid w:val="00D6050C"/>
    <w:rsid w:val="00D610F0"/>
    <w:rsid w:val="00D61AF5"/>
    <w:rsid w:val="00D625AC"/>
    <w:rsid w:val="00D644B0"/>
    <w:rsid w:val="00D64B5B"/>
    <w:rsid w:val="00D65E6E"/>
    <w:rsid w:val="00D66514"/>
    <w:rsid w:val="00D66E53"/>
    <w:rsid w:val="00D66E91"/>
    <w:rsid w:val="00D67D13"/>
    <w:rsid w:val="00D72D7F"/>
    <w:rsid w:val="00D7427E"/>
    <w:rsid w:val="00D81308"/>
    <w:rsid w:val="00D820F9"/>
    <w:rsid w:val="00D84885"/>
    <w:rsid w:val="00D84ECE"/>
    <w:rsid w:val="00D84EE4"/>
    <w:rsid w:val="00D92444"/>
    <w:rsid w:val="00D92607"/>
    <w:rsid w:val="00D930EC"/>
    <w:rsid w:val="00D93FDD"/>
    <w:rsid w:val="00D9422E"/>
    <w:rsid w:val="00D97E7A"/>
    <w:rsid w:val="00DA08D3"/>
    <w:rsid w:val="00DA6E56"/>
    <w:rsid w:val="00DB15A5"/>
    <w:rsid w:val="00DB1BB3"/>
    <w:rsid w:val="00DB58F6"/>
    <w:rsid w:val="00DB64B9"/>
    <w:rsid w:val="00DC16B9"/>
    <w:rsid w:val="00DC1F3B"/>
    <w:rsid w:val="00DC263C"/>
    <w:rsid w:val="00DC2E55"/>
    <w:rsid w:val="00DC2F08"/>
    <w:rsid w:val="00DC485D"/>
    <w:rsid w:val="00DC5850"/>
    <w:rsid w:val="00DC71F6"/>
    <w:rsid w:val="00DD18B9"/>
    <w:rsid w:val="00DD2625"/>
    <w:rsid w:val="00DD35BA"/>
    <w:rsid w:val="00DD6045"/>
    <w:rsid w:val="00DE6F1F"/>
    <w:rsid w:val="00DE7E6C"/>
    <w:rsid w:val="00DF024A"/>
    <w:rsid w:val="00DF1BC5"/>
    <w:rsid w:val="00DF5D5B"/>
    <w:rsid w:val="00DF6728"/>
    <w:rsid w:val="00DF79ED"/>
    <w:rsid w:val="00E02063"/>
    <w:rsid w:val="00E03E6C"/>
    <w:rsid w:val="00E0439C"/>
    <w:rsid w:val="00E0473D"/>
    <w:rsid w:val="00E11578"/>
    <w:rsid w:val="00E12986"/>
    <w:rsid w:val="00E12CAE"/>
    <w:rsid w:val="00E14013"/>
    <w:rsid w:val="00E14128"/>
    <w:rsid w:val="00E16C23"/>
    <w:rsid w:val="00E20A28"/>
    <w:rsid w:val="00E23688"/>
    <w:rsid w:val="00E23782"/>
    <w:rsid w:val="00E23ECE"/>
    <w:rsid w:val="00E24606"/>
    <w:rsid w:val="00E24EC5"/>
    <w:rsid w:val="00E24EF3"/>
    <w:rsid w:val="00E2748A"/>
    <w:rsid w:val="00E27A74"/>
    <w:rsid w:val="00E3303B"/>
    <w:rsid w:val="00E3323E"/>
    <w:rsid w:val="00E36489"/>
    <w:rsid w:val="00E36B3A"/>
    <w:rsid w:val="00E36BB5"/>
    <w:rsid w:val="00E40A1B"/>
    <w:rsid w:val="00E4179B"/>
    <w:rsid w:val="00E45190"/>
    <w:rsid w:val="00E45A4B"/>
    <w:rsid w:val="00E45E1E"/>
    <w:rsid w:val="00E46820"/>
    <w:rsid w:val="00E46BAC"/>
    <w:rsid w:val="00E471BF"/>
    <w:rsid w:val="00E55176"/>
    <w:rsid w:val="00E55EF7"/>
    <w:rsid w:val="00E56139"/>
    <w:rsid w:val="00E563CE"/>
    <w:rsid w:val="00E565AE"/>
    <w:rsid w:val="00E568BB"/>
    <w:rsid w:val="00E57235"/>
    <w:rsid w:val="00E60354"/>
    <w:rsid w:val="00E610F0"/>
    <w:rsid w:val="00E64CC9"/>
    <w:rsid w:val="00E6532E"/>
    <w:rsid w:val="00E65DA3"/>
    <w:rsid w:val="00E71181"/>
    <w:rsid w:val="00E74075"/>
    <w:rsid w:val="00E7505A"/>
    <w:rsid w:val="00E80284"/>
    <w:rsid w:val="00E8177A"/>
    <w:rsid w:val="00E8278D"/>
    <w:rsid w:val="00E82AD3"/>
    <w:rsid w:val="00E83CD3"/>
    <w:rsid w:val="00E84D51"/>
    <w:rsid w:val="00E84EE0"/>
    <w:rsid w:val="00E853BC"/>
    <w:rsid w:val="00E8552C"/>
    <w:rsid w:val="00E8553D"/>
    <w:rsid w:val="00E90823"/>
    <w:rsid w:val="00E925BB"/>
    <w:rsid w:val="00E95156"/>
    <w:rsid w:val="00EA0879"/>
    <w:rsid w:val="00EA0D61"/>
    <w:rsid w:val="00EA282B"/>
    <w:rsid w:val="00EA40C3"/>
    <w:rsid w:val="00EA5CD3"/>
    <w:rsid w:val="00EA5E10"/>
    <w:rsid w:val="00EA7185"/>
    <w:rsid w:val="00EA7F10"/>
    <w:rsid w:val="00EB123E"/>
    <w:rsid w:val="00EB2013"/>
    <w:rsid w:val="00EB3BA4"/>
    <w:rsid w:val="00EB5F2C"/>
    <w:rsid w:val="00EB685F"/>
    <w:rsid w:val="00EC089F"/>
    <w:rsid w:val="00EC19B0"/>
    <w:rsid w:val="00EC209E"/>
    <w:rsid w:val="00EC572F"/>
    <w:rsid w:val="00EC67D6"/>
    <w:rsid w:val="00EC6B6F"/>
    <w:rsid w:val="00EC784D"/>
    <w:rsid w:val="00ED01F8"/>
    <w:rsid w:val="00ED12AE"/>
    <w:rsid w:val="00ED1872"/>
    <w:rsid w:val="00ED2189"/>
    <w:rsid w:val="00ED22C7"/>
    <w:rsid w:val="00ED4C25"/>
    <w:rsid w:val="00ED4DE5"/>
    <w:rsid w:val="00ED739A"/>
    <w:rsid w:val="00ED7903"/>
    <w:rsid w:val="00EE04B5"/>
    <w:rsid w:val="00EE4285"/>
    <w:rsid w:val="00EE45AD"/>
    <w:rsid w:val="00EE4F25"/>
    <w:rsid w:val="00EE780D"/>
    <w:rsid w:val="00EE7C1C"/>
    <w:rsid w:val="00EF1BB1"/>
    <w:rsid w:val="00EF462A"/>
    <w:rsid w:val="00EF52C6"/>
    <w:rsid w:val="00EF645E"/>
    <w:rsid w:val="00F0143B"/>
    <w:rsid w:val="00F02052"/>
    <w:rsid w:val="00F05271"/>
    <w:rsid w:val="00F06AFC"/>
    <w:rsid w:val="00F1082D"/>
    <w:rsid w:val="00F10AB1"/>
    <w:rsid w:val="00F13E85"/>
    <w:rsid w:val="00F14510"/>
    <w:rsid w:val="00F15025"/>
    <w:rsid w:val="00F15BA0"/>
    <w:rsid w:val="00F16C2F"/>
    <w:rsid w:val="00F17DF3"/>
    <w:rsid w:val="00F21632"/>
    <w:rsid w:val="00F26250"/>
    <w:rsid w:val="00F26366"/>
    <w:rsid w:val="00F2642D"/>
    <w:rsid w:val="00F26B1E"/>
    <w:rsid w:val="00F2728A"/>
    <w:rsid w:val="00F2794E"/>
    <w:rsid w:val="00F32382"/>
    <w:rsid w:val="00F35FC5"/>
    <w:rsid w:val="00F433B6"/>
    <w:rsid w:val="00F52011"/>
    <w:rsid w:val="00F52E2D"/>
    <w:rsid w:val="00F61EC0"/>
    <w:rsid w:val="00F6433B"/>
    <w:rsid w:val="00F652A5"/>
    <w:rsid w:val="00F654FF"/>
    <w:rsid w:val="00F65C56"/>
    <w:rsid w:val="00F66A8B"/>
    <w:rsid w:val="00F70FC5"/>
    <w:rsid w:val="00F72C34"/>
    <w:rsid w:val="00F76134"/>
    <w:rsid w:val="00F761BE"/>
    <w:rsid w:val="00F77EAC"/>
    <w:rsid w:val="00F80B8A"/>
    <w:rsid w:val="00F84E89"/>
    <w:rsid w:val="00F84FA6"/>
    <w:rsid w:val="00F85ED7"/>
    <w:rsid w:val="00F86471"/>
    <w:rsid w:val="00F87171"/>
    <w:rsid w:val="00F9370C"/>
    <w:rsid w:val="00F943DC"/>
    <w:rsid w:val="00F9441F"/>
    <w:rsid w:val="00F94455"/>
    <w:rsid w:val="00F96030"/>
    <w:rsid w:val="00F96E5C"/>
    <w:rsid w:val="00FA0B6B"/>
    <w:rsid w:val="00FA332B"/>
    <w:rsid w:val="00FA3F3E"/>
    <w:rsid w:val="00FA7738"/>
    <w:rsid w:val="00FB0FCD"/>
    <w:rsid w:val="00FB25A7"/>
    <w:rsid w:val="00FB6571"/>
    <w:rsid w:val="00FB6E72"/>
    <w:rsid w:val="00FB72FD"/>
    <w:rsid w:val="00FC2C5C"/>
    <w:rsid w:val="00FC510F"/>
    <w:rsid w:val="00FC684B"/>
    <w:rsid w:val="00FC7DC4"/>
    <w:rsid w:val="00FD02BF"/>
    <w:rsid w:val="00FD2368"/>
    <w:rsid w:val="00FD5260"/>
    <w:rsid w:val="00FD53EF"/>
    <w:rsid w:val="00FD55DC"/>
    <w:rsid w:val="00FD6E92"/>
    <w:rsid w:val="00FD72F0"/>
    <w:rsid w:val="00FE3378"/>
    <w:rsid w:val="00FE37F0"/>
    <w:rsid w:val="00FE39F3"/>
    <w:rsid w:val="00FE4DFA"/>
    <w:rsid w:val="00FE5760"/>
    <w:rsid w:val="00FE587F"/>
    <w:rsid w:val="00FE5C99"/>
    <w:rsid w:val="00FE713F"/>
    <w:rsid w:val="00FF0F12"/>
    <w:rsid w:val="00FF2167"/>
    <w:rsid w:val="00FF5442"/>
    <w:rsid w:val="00FF626F"/>
    <w:rsid w:val="00FF6D05"/>
    <w:rsid w:val="00FF75EE"/>
    <w:rsid w:val="02A4AEE8"/>
    <w:rsid w:val="05983EE4"/>
    <w:rsid w:val="065ECBAB"/>
    <w:rsid w:val="079D5674"/>
    <w:rsid w:val="1630F31B"/>
    <w:rsid w:val="1AC29888"/>
    <w:rsid w:val="1D45F473"/>
    <w:rsid w:val="2A2D3672"/>
    <w:rsid w:val="322FA42E"/>
    <w:rsid w:val="4816D226"/>
    <w:rsid w:val="4C76D7C1"/>
    <w:rsid w:val="55DB0E4A"/>
    <w:rsid w:val="62748F1E"/>
    <w:rsid w:val="6FC2C2FE"/>
    <w:rsid w:val="70FE597C"/>
    <w:rsid w:val="714F05EF"/>
    <w:rsid w:val="7227FBDF"/>
    <w:rsid w:val="740B0534"/>
    <w:rsid w:val="7447CC13"/>
    <w:rsid w:val="76AAB504"/>
    <w:rsid w:val="76DE6B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39B249AB-4F04-49BC-BFD7-D4AD1C0BC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50E"/>
    <w:pPr>
      <w:spacing w:before="120" w:after="120" w:line="240" w:lineRule="auto"/>
    </w:pPr>
    <w:rPr>
      <w:rFonts w:eastAsia="Arial" w:cs="Times New Roman"/>
      <w:kern w:val="0"/>
      <w14:ligatures w14:val="none"/>
    </w:rPr>
  </w:style>
  <w:style w:type="paragraph" w:styleId="Heading1">
    <w:name w:val="heading 1"/>
    <w:aliases w:val="DFS H1,L1,h1,Part"/>
    <w:basedOn w:val="HeaderTab"/>
    <w:next w:val="Normal"/>
    <w:link w:val="Heading1Char"/>
    <w:qFormat/>
    <w:rsid w:val="0063784E"/>
    <w:pPr>
      <w:spacing w:before="0" w:after="240"/>
      <w:outlineLvl w:val="0"/>
    </w:pPr>
    <w:rPr>
      <w:rFonts w:ascii="Aptos" w:hAnsi="Aptos"/>
      <w:spacing w:val="0"/>
      <w:sz w:val="40"/>
    </w:rPr>
  </w:style>
  <w:style w:type="paragraph" w:styleId="Heading20">
    <w:name w:val="heading 2"/>
    <w:aliases w:val="DFS H2,h2,L2"/>
    <w:basedOn w:val="ListParagraph"/>
    <w:next w:val="Normal"/>
    <w:link w:val="Heading2Char"/>
    <w:unhideWhenUsed/>
    <w:qFormat/>
    <w:rsid w:val="004C77EB"/>
    <w:pPr>
      <w:keepNext/>
      <w:keepLines/>
      <w:spacing w:after="120" w:line="240" w:lineRule="auto"/>
      <w:ind w:left="360" w:hanging="360"/>
      <w:contextualSpacing w:val="0"/>
      <w:outlineLvl w:val="1"/>
    </w:pPr>
    <w:rPr>
      <w:rFonts w:ascii="Aptos" w:eastAsia="Arial" w:hAnsi="Aptos" w:cs="Arial"/>
      <w:b/>
      <w:caps/>
    </w:rPr>
  </w:style>
  <w:style w:type="paragraph" w:styleId="Heading3">
    <w:name w:val="heading 3"/>
    <w:aliases w:val="DFS H3,L3,h3"/>
    <w:basedOn w:val="ListParagraph"/>
    <w:next w:val="Normal"/>
    <w:link w:val="Heading3Char"/>
    <w:unhideWhenUsed/>
    <w:qFormat/>
    <w:rsid w:val="00D6050C"/>
    <w:pPr>
      <w:keepNext/>
      <w:keepLines/>
      <w:shd w:val="clear" w:color="auto" w:fill="FFFFFF"/>
      <w:spacing w:after="0" w:line="240" w:lineRule="auto"/>
      <w:ind w:left="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outlineLvl w:val="3"/>
    </w:pPr>
    <w:rPr>
      <w:rFonts w:asciiTheme="majorHAnsi" w:eastAsiaTheme="majorEastAsia" w:hAnsiTheme="majorHAnsi" w:cstheme="majorBidi"/>
      <w:i/>
      <w:iCs/>
      <w:color w:val="2F5496" w:themeColor="accent1" w:themeShade="BF"/>
      <w:sz w:val="24"/>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uiPriority w:val="9"/>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FS H1 Char,L1 Char,h1 Char,Part Char"/>
    <w:basedOn w:val="DefaultParagraphFont"/>
    <w:link w:val="Heading1"/>
    <w:rsid w:val="0063784E"/>
    <w:rPr>
      <w:rFonts w:eastAsia="Calibri"/>
      <w:b/>
      <w:caps/>
      <w:kern w:val="0"/>
      <w:sz w:val="40"/>
      <w14:ligatures w14:val="none"/>
    </w:rPr>
  </w:style>
  <w:style w:type="character" w:customStyle="1" w:styleId="Heading2Char">
    <w:name w:val="Heading 2 Char"/>
    <w:aliases w:val="DFS H2 Char,h2 Char,L2 Char"/>
    <w:basedOn w:val="DefaultParagraphFont"/>
    <w:link w:val="Heading20"/>
    <w:rsid w:val="004C77EB"/>
    <w:rPr>
      <w:rFonts w:eastAsia="Arial" w:cs="Arial"/>
      <w:b/>
      <w:caps/>
      <w:kern w:val="0"/>
      <w14:ligatures w14:val="none"/>
    </w:rPr>
  </w:style>
  <w:style w:type="character" w:customStyle="1" w:styleId="Heading3Char">
    <w:name w:val="Heading 3 Char"/>
    <w:aliases w:val="DFS H3 Char,L3 Char,h3 Char"/>
    <w:basedOn w:val="DefaultParagraphFont"/>
    <w:link w:val="Heading3"/>
    <w:rsid w:val="00D6050C"/>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uiPriority w:val="9"/>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ind w:left="360"/>
    </w:pPr>
    <w:rPr>
      <w:rFonts w:ascii="Arial" w:hAnsi="Arial"/>
      <w:sz w:val="24"/>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ind w:left="864" w:right="864"/>
      <w:jc w:val="center"/>
    </w:pPr>
    <w:rPr>
      <w:rFonts w:ascii="Arial" w:hAnsi="Arial"/>
      <w:i/>
      <w:iCs/>
      <w:sz w:val="24"/>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pPr>
    <w:rPr>
      <w:rFonts w:ascii="Arial" w:hAnsi="Arial"/>
      <w:sz w:val="24"/>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pPr>
    <w:rPr>
      <w:rFonts w:ascii="Arial" w:hAnsi="Arial"/>
      <w:sz w:val="24"/>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Body-Table">
    <w:name w:val="Body - Table"/>
    <w:basedOn w:val="Normal"/>
    <w:link w:val="Body-TableChar"/>
    <w:qFormat/>
    <w:rsid w:val="00B51C0C"/>
    <w:pPr>
      <w:spacing w:before="0"/>
    </w:pPr>
  </w:style>
  <w:style w:type="character" w:customStyle="1" w:styleId="Body-TableChar">
    <w:name w:val="Body - Table Char"/>
    <w:basedOn w:val="HeaderChar"/>
    <w:link w:val="Body-Table"/>
    <w:rsid w:val="00B51C0C"/>
    <w:rPr>
      <w:rFonts w:ascii="Arial" w:eastAsia="Arial" w:hAnsi="Arial" w:cs="Times New Roman"/>
      <w:kern w:val="0"/>
      <w:sz w:val="24"/>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unhideWhenUsed/>
    <w:rsid w:val="00392CEC"/>
    <w:rPr>
      <w:color w:val="605E5C"/>
      <w:shd w:val="clear" w:color="auto" w:fill="E1DFDD"/>
    </w:rPr>
  </w:style>
  <w:style w:type="paragraph" w:styleId="BodyText">
    <w:name w:val="Body Text"/>
    <w:aliases w:val="Text,t"/>
    <w:basedOn w:val="Normal"/>
    <w:link w:val="BodyTextChar"/>
    <w:uiPriority w:val="99"/>
    <w:unhideWhenUsed/>
    <w:rsid w:val="00392CEC"/>
    <w:rPr>
      <w:rFonts w:ascii="Arial" w:hAnsi="Arial"/>
      <w:sz w:val="24"/>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aliases w:val="Table IVV,KLA_Table_Bande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sz w:val="18"/>
      <w:szCs w:val="20"/>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pPr>
    <w:rPr>
      <w:rFonts w:ascii="Courier New" w:eastAsia="Courier New" w:hAnsi="Courier New"/>
      <w:sz w:val="20"/>
      <w:szCs w:val="20"/>
    </w:rPr>
  </w:style>
  <w:style w:type="paragraph" w:styleId="ListBullet">
    <w:name w:val="List Bullet"/>
    <w:aliases w:val="DFS List Bullet,Lb1,b1,l,lb1,DFS UL"/>
    <w:basedOn w:val="Normal"/>
    <w:rsid w:val="00392CEC"/>
    <w:pPr>
      <w:widowControl w:val="0"/>
      <w:numPr>
        <w:numId w:val="1"/>
      </w:numPr>
      <w:spacing w:after="80"/>
    </w:pPr>
    <w:rPr>
      <w:rFonts w:ascii="Times" w:eastAsia="Times New Roman" w:hAnsi="Times"/>
      <w:sz w:val="20"/>
      <w:szCs w:val="20"/>
    </w:rPr>
  </w:style>
  <w:style w:type="paragraph" w:styleId="ListNumber">
    <w:name w:val="List Number"/>
    <w:aliases w:val="DFS List Number,OL,Ln1,n1,N1, DFS OL,DFS OL"/>
    <w:basedOn w:val="Normal"/>
    <w:rsid w:val="00392CEC"/>
    <w:pPr>
      <w:widowControl w:val="0"/>
      <w:numPr>
        <w:numId w:val="2"/>
      </w:numPr>
      <w:spacing w:after="80"/>
    </w:pPr>
    <w:rPr>
      <w:rFonts w:ascii="Times" w:eastAsia="Times New Roman" w:hAnsi="Times"/>
      <w:sz w:val="20"/>
      <w:szCs w:val="20"/>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ind w:left="720"/>
    </w:pPr>
    <w:rPr>
      <w:rFonts w:ascii="Arial" w:eastAsia="Times New Roman" w:hAnsi="Arial" w:cs="Arial"/>
      <w:i/>
      <w:iCs/>
      <w:sz w:val="24"/>
      <w:szCs w:val="20"/>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ind w:right="-18"/>
    </w:pPr>
    <w:rPr>
      <w:rFonts w:ascii="Arial Narrow" w:eastAsia="Times New Roman" w:hAnsi="Arial Narrow"/>
      <w:noProof/>
      <w:snapToGrid w:val="0"/>
      <w:sz w:val="16"/>
      <w:szCs w:val="20"/>
    </w:rPr>
  </w:style>
  <w:style w:type="paragraph" w:customStyle="1" w:styleId="SPRINT8ptArialRegRt">
    <w:name w:val="SPRINT 8pt Arial Reg Rt"/>
    <w:basedOn w:val="Normal"/>
    <w:rsid w:val="00392CEC"/>
    <w:pPr>
      <w:spacing w:after="0"/>
      <w:ind w:left="72"/>
      <w:jc w:val="right"/>
    </w:pPr>
    <w:rPr>
      <w:rFonts w:ascii="Arial Narrow" w:eastAsia="Times New Roman" w:hAnsi="Arial Narrow"/>
      <w:noProof/>
      <w:sz w:val="16"/>
      <w:szCs w:val="20"/>
    </w:rPr>
  </w:style>
  <w:style w:type="paragraph" w:customStyle="1" w:styleId="SPRINTTNR8ptItalicCntr">
    <w:name w:val="SPRINT TNR 8pt Italic Cntr"/>
    <w:basedOn w:val="Normal"/>
    <w:rsid w:val="00392CEC"/>
    <w:pPr>
      <w:spacing w:after="0"/>
      <w:ind w:left="72"/>
      <w:jc w:val="center"/>
    </w:pPr>
    <w:rPr>
      <w:rFonts w:ascii="Times" w:eastAsia="Times New Roman" w:hAnsi="Times"/>
      <w:i/>
      <w:sz w:val="16"/>
      <w:szCs w:val="20"/>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pPr>
    <w:rPr>
      <w:rFonts w:ascii="Tahoma" w:eastAsia="Times New Roman" w:hAnsi="Tahoma"/>
      <w:sz w:val="20"/>
      <w:szCs w:val="20"/>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rsid w:val="00392CEC"/>
    <w:pPr>
      <w:spacing w:after="0"/>
    </w:pPr>
    <w:rPr>
      <w:rFonts w:ascii="Times New Roman" w:eastAsia="Times New Roman" w:hAnsi="Times New Roman"/>
      <w:b/>
      <w:smallCaps/>
      <w:sz w:val="20"/>
      <w:szCs w:val="20"/>
    </w:rPr>
  </w:style>
  <w:style w:type="paragraph" w:customStyle="1" w:styleId="DFSCheckbox">
    <w:name w:val="DFS Checkbox"/>
    <w:basedOn w:val="Normal"/>
    <w:rsid w:val="00392CEC"/>
    <w:pPr>
      <w:numPr>
        <w:numId w:val="3"/>
      </w:numPr>
    </w:pPr>
    <w:rPr>
      <w:rFonts w:ascii="Times" w:eastAsia="Times New Roman" w:hAnsi="Times"/>
      <w:sz w:val="20"/>
      <w:szCs w:val="20"/>
    </w:rPr>
  </w:style>
  <w:style w:type="paragraph" w:styleId="TOC2">
    <w:name w:val="toc 2"/>
    <w:aliases w:val="DFS TOC 2"/>
    <w:basedOn w:val="Normal"/>
    <w:next w:val="Normal"/>
    <w:rsid w:val="00392CEC"/>
    <w:pPr>
      <w:spacing w:after="0"/>
      <w:ind w:left="200"/>
    </w:pPr>
    <w:rPr>
      <w:rFonts w:ascii="Times New Roman" w:eastAsia="Times New Roman" w:hAnsi="Times New Roman"/>
      <w:i/>
      <w:sz w:val="20"/>
      <w:szCs w:val="20"/>
    </w:rPr>
  </w:style>
  <w:style w:type="paragraph" w:styleId="TOC3">
    <w:name w:val="toc 3"/>
    <w:aliases w:val="DFS TOC 3"/>
    <w:basedOn w:val="Normal"/>
    <w:next w:val="Normal"/>
    <w:rsid w:val="00392CEC"/>
    <w:pPr>
      <w:spacing w:after="0"/>
      <w:ind w:left="400"/>
    </w:pPr>
    <w:rPr>
      <w:rFonts w:ascii="Times New Roman" w:eastAsia="Times New Roman" w:hAnsi="Times New Roman"/>
      <w:smallCaps/>
      <w:sz w:val="20"/>
      <w:szCs w:val="20"/>
    </w:rPr>
  </w:style>
  <w:style w:type="paragraph" w:styleId="TOC4">
    <w:name w:val="toc 4"/>
    <w:basedOn w:val="Normal"/>
    <w:next w:val="Normal"/>
    <w:semiHidden/>
    <w:rsid w:val="00392CEC"/>
    <w:pPr>
      <w:spacing w:after="0"/>
      <w:ind w:left="600"/>
    </w:pPr>
    <w:rPr>
      <w:rFonts w:ascii="Times New Roman" w:eastAsia="Times New Roman" w:hAnsi="Times New Roman"/>
      <w:sz w:val="20"/>
      <w:szCs w:val="20"/>
    </w:rPr>
  </w:style>
  <w:style w:type="paragraph" w:styleId="TOC5">
    <w:name w:val="toc 5"/>
    <w:basedOn w:val="Normal"/>
    <w:next w:val="Normal"/>
    <w:semiHidden/>
    <w:rsid w:val="00392CEC"/>
    <w:pPr>
      <w:spacing w:after="0"/>
      <w:ind w:left="800"/>
    </w:pPr>
    <w:rPr>
      <w:rFonts w:ascii="Times New Roman" w:eastAsia="Times New Roman" w:hAnsi="Times New Roman"/>
      <w:sz w:val="20"/>
      <w:szCs w:val="20"/>
    </w:rPr>
  </w:style>
  <w:style w:type="paragraph" w:styleId="TOC6">
    <w:name w:val="toc 6"/>
    <w:basedOn w:val="Normal"/>
    <w:next w:val="Normal"/>
    <w:semiHidden/>
    <w:rsid w:val="00392CEC"/>
    <w:pPr>
      <w:spacing w:after="0"/>
      <w:ind w:left="994"/>
    </w:pPr>
    <w:rPr>
      <w:rFonts w:ascii="Times" w:eastAsia="Times New Roman" w:hAnsi="Times"/>
      <w:sz w:val="20"/>
      <w:szCs w:val="20"/>
    </w:rPr>
  </w:style>
  <w:style w:type="paragraph" w:styleId="TOC7">
    <w:name w:val="toc 7"/>
    <w:basedOn w:val="Normal"/>
    <w:next w:val="Normal"/>
    <w:semiHidden/>
    <w:rsid w:val="00392CEC"/>
    <w:pPr>
      <w:spacing w:after="0"/>
      <w:ind w:left="1195"/>
    </w:pPr>
    <w:rPr>
      <w:rFonts w:ascii="Times" w:eastAsia="Times New Roman" w:hAnsi="Times"/>
      <w:sz w:val="20"/>
      <w:szCs w:val="20"/>
    </w:rPr>
  </w:style>
  <w:style w:type="paragraph" w:styleId="TOC8">
    <w:name w:val="toc 8"/>
    <w:basedOn w:val="Normal"/>
    <w:next w:val="Normal"/>
    <w:semiHidden/>
    <w:rsid w:val="00392CEC"/>
    <w:pPr>
      <w:spacing w:after="0"/>
      <w:ind w:left="1397"/>
    </w:pPr>
    <w:rPr>
      <w:rFonts w:ascii="Times" w:eastAsia="Times New Roman" w:hAnsi="Times"/>
      <w:sz w:val="20"/>
      <w:szCs w:val="20"/>
    </w:rPr>
  </w:style>
  <w:style w:type="paragraph" w:styleId="TOC9">
    <w:name w:val="toc 9"/>
    <w:basedOn w:val="Normal"/>
    <w:next w:val="Normal"/>
    <w:semiHidden/>
    <w:rsid w:val="00392CEC"/>
    <w:pPr>
      <w:spacing w:after="0"/>
      <w:ind w:left="1598"/>
    </w:pPr>
    <w:rPr>
      <w:rFonts w:ascii="Times" w:eastAsia="Times New Roman" w:hAnsi="Times"/>
      <w:sz w:val="20"/>
      <w:szCs w:val="20"/>
    </w:rPr>
  </w:style>
  <w:style w:type="paragraph" w:customStyle="1" w:styleId="MarksBullets">
    <w:name w:val="Marks Bullets"/>
    <w:basedOn w:val="Normal"/>
    <w:rsid w:val="00392CEC"/>
    <w:pPr>
      <w:numPr>
        <w:numId w:val="4"/>
      </w:numPr>
      <w:spacing w:before="40" w:after="40"/>
    </w:pPr>
    <w:rPr>
      <w:rFonts w:ascii="Times New Roman" w:eastAsia="Times New Roman" w:hAnsi="Times New Roman"/>
      <w:sz w:val="19"/>
      <w:szCs w:val="20"/>
    </w:rPr>
  </w:style>
  <w:style w:type="paragraph" w:customStyle="1" w:styleId="mjstableBulletnoindent">
    <w:name w:val="mjs table Bullet no indent"/>
    <w:basedOn w:val="Normal"/>
    <w:rsid w:val="00392CEC"/>
    <w:pPr>
      <w:numPr>
        <w:numId w:val="5"/>
      </w:numPr>
      <w:autoSpaceDE w:val="0"/>
      <w:autoSpaceDN w:val="0"/>
      <w:adjustRightInd w:val="0"/>
      <w:spacing w:before="60" w:after="60"/>
    </w:pPr>
    <w:rPr>
      <w:rFonts w:ascii="Times New Roman" w:eastAsia="Times New Roman" w:hAnsi="Times New Roman"/>
      <w:color w:val="000000"/>
      <w:sz w:val="24"/>
      <w:szCs w:val="20"/>
    </w:rPr>
  </w:style>
  <w:style w:type="paragraph" w:customStyle="1" w:styleId="mjsTableList">
    <w:name w:val="mjs Table List"/>
    <w:basedOn w:val="Normal"/>
    <w:rsid w:val="00392CEC"/>
    <w:pPr>
      <w:numPr>
        <w:numId w:val="6"/>
      </w:numPr>
      <w:autoSpaceDE w:val="0"/>
      <w:autoSpaceDN w:val="0"/>
      <w:adjustRightInd w:val="0"/>
      <w:spacing w:after="0"/>
    </w:pPr>
    <w:rPr>
      <w:rFonts w:ascii="Times New Roman" w:eastAsia="Times New Roman" w:hAnsi="Times New Roman"/>
      <w:color w:val="000000"/>
      <w:sz w:val="24"/>
      <w:szCs w:val="20"/>
    </w:rPr>
  </w:style>
  <w:style w:type="paragraph" w:customStyle="1" w:styleId="MainHeading">
    <w:name w:val="Main Heading"/>
    <w:basedOn w:val="Normal"/>
    <w:rsid w:val="00392CEC"/>
    <w:pPr>
      <w:spacing w:after="240"/>
      <w:jc w:val="center"/>
    </w:pPr>
    <w:rPr>
      <w:rFonts w:ascii="Times" w:eastAsia="Times New Roman" w:hAnsi="Times"/>
      <w:sz w:val="24"/>
      <w:szCs w:val="20"/>
    </w:rPr>
  </w:style>
  <w:style w:type="paragraph" w:customStyle="1" w:styleId="MarksNum">
    <w:name w:val="Marks Num"/>
    <w:basedOn w:val="Normal"/>
    <w:rsid w:val="00392CEC"/>
    <w:pPr>
      <w:numPr>
        <w:numId w:val="7"/>
      </w:numPr>
      <w:spacing w:after="200"/>
    </w:pPr>
    <w:rPr>
      <w:rFonts w:ascii="Times" w:eastAsia="Times New Roman" w:hAnsi="Times"/>
      <w:sz w:val="20"/>
      <w:szCs w:val="20"/>
    </w:rPr>
  </w:style>
  <w:style w:type="paragraph" w:styleId="Title">
    <w:name w:val="Title"/>
    <w:basedOn w:val="Normal"/>
    <w:link w:val="TitleChar"/>
    <w:uiPriority w:val="10"/>
    <w:qFormat/>
    <w:rsid w:val="00392CEC"/>
    <w:pPr>
      <w:spacing w:after="0"/>
      <w:jc w:val="center"/>
    </w:pPr>
    <w:rPr>
      <w:rFonts w:ascii="Times New Roman" w:eastAsia="Times New Roman" w:hAnsi="Times New Roman"/>
      <w:b/>
      <w:bCs/>
      <w:sz w:val="24"/>
      <w:szCs w:val="24"/>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szCs w:val="20"/>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pPr>
    <w:rPr>
      <w:rFonts w:ascii="Times New Roman" w:eastAsia="Times New Roman" w:hAnsi="Times New Roman"/>
      <w:b/>
      <w:i/>
      <w:sz w:val="20"/>
      <w:szCs w:val="20"/>
      <w:u w:val="singl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sz w:val="22"/>
      <w:szCs w:val="20"/>
    </w:rPr>
  </w:style>
  <w:style w:type="paragraph" w:customStyle="1" w:styleId="Sub-Chapter">
    <w:name w:val="Sub-Chapter"/>
    <w:basedOn w:val="Normal"/>
    <w:rsid w:val="00392CEC"/>
    <w:pPr>
      <w:spacing w:after="0"/>
      <w:ind w:left="720"/>
    </w:pPr>
    <w:rPr>
      <w:rFonts w:ascii="Times New Roman" w:eastAsia="Times New Roman" w:hAnsi="Times New Roman"/>
      <w:b/>
      <w:sz w:val="20"/>
      <w:szCs w:val="20"/>
    </w:rPr>
  </w:style>
  <w:style w:type="paragraph" w:customStyle="1" w:styleId="Sub-Sub-Text">
    <w:name w:val="Sub-Sub-Text"/>
    <w:basedOn w:val="Normal"/>
    <w:rsid w:val="00392CEC"/>
    <w:pPr>
      <w:spacing w:after="0"/>
      <w:ind w:left="720"/>
    </w:pPr>
    <w:rPr>
      <w:rFonts w:ascii="Times New Roman" w:eastAsia="Times New Roman" w:hAnsi="Times New Roman"/>
      <w:sz w:val="20"/>
      <w:szCs w:val="20"/>
    </w:rPr>
  </w:style>
  <w:style w:type="paragraph" w:styleId="CommentText">
    <w:name w:val="annotation text"/>
    <w:basedOn w:val="Normal"/>
    <w:link w:val="CommentTextChar"/>
    <w:rsid w:val="00392CEC"/>
    <w:pPr>
      <w:spacing w:after="0"/>
    </w:pPr>
    <w:rPr>
      <w:rFonts w:ascii="Arial" w:eastAsia="Times New Roman" w:hAnsi="Arial"/>
      <w:szCs w:val="20"/>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Normal"/>
    <w:rsid w:val="00392CEC"/>
    <w:pPr>
      <w:keepNext/>
    </w:pPr>
    <w:rPr>
      <w:rFonts w:ascii="Arial" w:eastAsia="Times New Roman" w:hAnsi="Arial"/>
      <w:b/>
      <w:sz w:val="24"/>
      <w:szCs w:val="20"/>
      <w:lang w:val="en-GB"/>
    </w:rPr>
  </w:style>
  <w:style w:type="paragraph" w:styleId="BodyTextIndent2">
    <w:name w:val="Body Text Indent 2"/>
    <w:basedOn w:val="Normal"/>
    <w:link w:val="BodyTextIndent2Char"/>
    <w:rsid w:val="00392CEC"/>
    <w:pPr>
      <w:spacing w:after="0"/>
      <w:ind w:left="1620"/>
    </w:pPr>
    <w:rPr>
      <w:rFonts w:ascii="Times New Roman" w:eastAsia="Times New Roman" w:hAnsi="Times New Roman"/>
      <w:sz w:val="24"/>
      <w:szCs w:val="20"/>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uiPriority w:val="99"/>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sz w:val="20"/>
      <w:szCs w:val="20"/>
    </w:rPr>
  </w:style>
  <w:style w:type="paragraph" w:customStyle="1" w:styleId="ADAbullet2">
    <w:name w:val="ADA bullet 2"/>
    <w:basedOn w:val="Normal"/>
    <w:link w:val="ADAbullet2Char"/>
    <w:qFormat/>
    <w:rsid w:val="00392CEC"/>
    <w:pPr>
      <w:numPr>
        <w:ilvl w:val="2"/>
        <w:numId w:val="13"/>
      </w:numPr>
      <w:spacing w:after="200"/>
      <w:ind w:left="900"/>
    </w:pPr>
    <w:rPr>
      <w:rFonts w:ascii="Arial" w:hAnsi="Arial"/>
      <w:sz w:val="24"/>
    </w:rPr>
  </w:style>
  <w:style w:type="character" w:customStyle="1" w:styleId="ADAbullet2Char">
    <w:name w:val="ADA bullet 2 Char"/>
    <w:basedOn w:val="DefaultParagraphFont"/>
    <w:link w:val="ADAbullet2"/>
    <w:rsid w:val="00392CEC"/>
    <w:rPr>
      <w:rFonts w:ascii="Arial" w:eastAsia="Arial" w:hAnsi="Arial" w:cs="Times New Roman"/>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pPr>
    <w:rPr>
      <w:rFonts w:ascii="Tahoma" w:eastAsia="Times New Roman" w:hAnsi="Tahoma" w:cs="Tahoma"/>
      <w:sz w:val="16"/>
      <w:szCs w:val="16"/>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pPr>
    <w:rPr>
      <w:rFonts w:ascii="Times New Roman" w:eastAsia="Times New Roman" w:hAnsi="Times New Roman"/>
      <w:sz w:val="24"/>
      <w:szCs w:val="24"/>
    </w:rPr>
  </w:style>
  <w:style w:type="paragraph" w:customStyle="1" w:styleId="heading2">
    <w:name w:val="heading2"/>
    <w:basedOn w:val="Normal"/>
    <w:rsid w:val="00392CEC"/>
    <w:pPr>
      <w:numPr>
        <w:numId w:val="8"/>
      </w:numPr>
      <w:spacing w:after="0"/>
    </w:pPr>
    <w:rPr>
      <w:rFonts w:ascii="Times New Roman" w:eastAsia="Times New Roman" w:hAnsi="Times New Roman"/>
      <w:b/>
      <w:sz w:val="24"/>
      <w:szCs w:val="20"/>
      <w:u w:val="single"/>
    </w:rPr>
  </w:style>
  <w:style w:type="paragraph" w:customStyle="1" w:styleId="level1">
    <w:name w:val="level 1"/>
    <w:basedOn w:val="Heading1"/>
    <w:autoRedefine/>
    <w:rsid w:val="00392CEC"/>
    <w:pPr>
      <w:numPr>
        <w:ilvl w:val="1"/>
        <w:numId w:val="9"/>
      </w:numPr>
    </w:pPr>
    <w:rPr>
      <w:rFonts w:ascii="Times New Roman" w:eastAsia="Times New Roman" w:hAnsi="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ind w:left="4320"/>
    </w:pPr>
    <w:rPr>
      <w:rFonts w:ascii="Times" w:eastAsia="Times New Roman" w:hAnsi="Times"/>
      <w:sz w:val="20"/>
      <w:szCs w:val="20"/>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Use Case List Paragraph,Bullet for no #'s,B1,List Paragraph1,List Paragraph Char Char,Equipment,numbered,Bullet for Sub Section,Bullet List,List Paragraph - bullets,FooterText,Paragraphe de liste1,Bulletr List Paragraph,列出段落,列出段落1,リスト段落1"/>
    <w:basedOn w:val="Normal"/>
    <w:link w:val="ListParagraphChar"/>
    <w:uiPriority w:val="34"/>
    <w:qFormat/>
    <w:rsid w:val="00392CEC"/>
    <w:pPr>
      <w:spacing w:after="200" w:line="276" w:lineRule="auto"/>
      <w:ind w:left="720"/>
      <w:contextualSpacing/>
    </w:pPr>
    <w:rPr>
      <w:rFonts w:ascii="Calibri" w:eastAsia="Calibri" w:hAnsi="Calibri"/>
    </w:rPr>
  </w:style>
  <w:style w:type="paragraph" w:customStyle="1" w:styleId="Bullet30">
    <w:name w:val="Bullet 3"/>
    <w:basedOn w:val="Normal"/>
    <w:rsid w:val="00392CEC"/>
    <w:pPr>
      <w:numPr>
        <w:numId w:val="11"/>
      </w:numPr>
      <w:spacing w:after="0"/>
    </w:pPr>
    <w:rPr>
      <w:rFonts w:ascii="Times New Roman" w:eastAsia="Times New Roman" w:hAnsi="Times New Roman"/>
      <w:sz w:val="24"/>
      <w:szCs w:val="24"/>
      <w:lang w:val="fr-CA"/>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ind w:left="360"/>
    </w:pPr>
    <w:rPr>
      <w:rFonts w:ascii="Times" w:eastAsia="Times New Roman" w:hAnsi="Times"/>
      <w:sz w:val="16"/>
      <w:szCs w:val="16"/>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snapToGrid w:val="0"/>
      <w:sz w:val="20"/>
      <w:szCs w:val="20"/>
    </w:rPr>
  </w:style>
  <w:style w:type="paragraph" w:customStyle="1" w:styleId="HeadingAttmt2">
    <w:name w:val="Heading Attmt 2"/>
    <w:basedOn w:val="Heading20"/>
    <w:next w:val="BodyText"/>
    <w:rsid w:val="00392CEC"/>
    <w:pPr>
      <w:keepNext w:val="0"/>
      <w:keepLines w:val="0"/>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392CEC"/>
    <w:pPr>
      <w:widowControl w:val="0"/>
      <w:spacing w:after="0"/>
    </w:pPr>
    <w:rPr>
      <w:rFonts w:asciiTheme="minorHAnsi" w:hAnsiTheme="minorHAnsi"/>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qFormat/>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3"/>
      </w:numPr>
      <w:spacing w:after="200"/>
      <w:ind w:left="720"/>
    </w:pPr>
    <w:rPr>
      <w:rFonts w:ascii="Arial" w:hAnsi="Arial"/>
      <w:bCs/>
      <w:sz w:val="24"/>
    </w:rPr>
  </w:style>
  <w:style w:type="character" w:customStyle="1" w:styleId="ADAbulletsChar">
    <w:name w:val="ADA bullets Char"/>
    <w:basedOn w:val="DefaultParagraphFont"/>
    <w:link w:val="ADAbullets"/>
    <w:rsid w:val="00392CEC"/>
    <w:rPr>
      <w:rFonts w:ascii="Arial" w:eastAsia="Arial" w:hAnsi="Arial" w:cs="Times New Roman"/>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Header-Table">
    <w:name w:val="Header - Table"/>
    <w:basedOn w:val="Normal"/>
    <w:link w:val="Header-TableChar"/>
    <w:autoRedefine/>
    <w:qFormat/>
    <w:rsid w:val="00AD4EC1"/>
    <w:rPr>
      <w:rFonts w:asciiTheme="minorHAnsi" w:hAnsiTheme="minorHAnsi"/>
      <w:b/>
      <w:bCs/>
      <w:color w:val="FFFFFF" w:themeColor="background1"/>
    </w:rPr>
  </w:style>
  <w:style w:type="character" w:customStyle="1" w:styleId="ListParagraphChar">
    <w:name w:val="List Paragraph Char"/>
    <w:aliases w:val="Use Case List Paragraph Char,Bullet for no #'s Char,B1 Char,List Paragraph1 Char,List Paragraph Char Char Char,Equipment Char,numbered Char,Bullet for Sub Section Char,Bullet List Char,List Paragraph - bullets Char,FooterText Char"/>
    <w:basedOn w:val="DefaultParagraphFont"/>
    <w:link w:val="ListParagraph"/>
    <w:uiPriority w:val="34"/>
    <w:qFormat/>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Header-TableChar">
    <w:name w:val="Header - Table Char"/>
    <w:basedOn w:val="ParagraphChar"/>
    <w:link w:val="Header-Table"/>
    <w:rsid w:val="00AD4EC1"/>
    <w:rPr>
      <w:rFonts w:asciiTheme="minorHAnsi" w:eastAsia="Arial" w:hAnsiTheme="minorHAnsi" w:cs="Times New Roman"/>
      <w:b/>
      <w:bCs/>
      <w:color w:val="FFFFFF" w:themeColor="background1"/>
      <w:kern w:val="0"/>
      <w14:ligatures w14:val="none"/>
    </w:rPr>
  </w:style>
  <w:style w:type="paragraph" w:customStyle="1" w:styleId="Style2">
    <w:name w:val="Style2"/>
    <w:basedOn w:val="Normal"/>
    <w:qFormat/>
    <w:rsid w:val="000028F9"/>
    <w:pPr>
      <w:spacing w:line="276" w:lineRule="auto"/>
    </w:pPr>
    <w:rPr>
      <w:rFonts w:ascii="Arial" w:eastAsia="Times New Roman" w:hAnsi="Arial" w:cs="Arial"/>
      <w:sz w:val="20"/>
      <w:szCs w:val="20"/>
    </w:rPr>
  </w:style>
  <w:style w:type="paragraph" w:customStyle="1" w:styleId="SOMBodyStyleIndent">
    <w:name w:val="SOM Body Style Indent"/>
    <w:next w:val="Normal"/>
    <w:autoRedefine/>
    <w:qFormat/>
    <w:rsid w:val="000028F9"/>
    <w:pPr>
      <w:spacing w:after="0" w:line="240" w:lineRule="auto"/>
      <w:jc w:val="both"/>
    </w:pPr>
    <w:rPr>
      <w:rFonts w:ascii="Arial" w:eastAsia="Times" w:hAnsi="Arial" w:cs="Arial"/>
      <w:bCs/>
      <w:kern w:val="0"/>
      <w:sz w:val="20"/>
      <w:szCs w:val="18"/>
      <w14:ligatures w14:val="none"/>
    </w:rPr>
  </w:style>
  <w:style w:type="paragraph" w:customStyle="1" w:styleId="SOMBlueTitleBold">
    <w:name w:val="SOM Blue Title Bold"/>
    <w:basedOn w:val="Title"/>
    <w:next w:val="PlainText"/>
    <w:qFormat/>
    <w:rsid w:val="000028F9"/>
    <w:pPr>
      <w:tabs>
        <w:tab w:val="left" w:pos="1920"/>
        <w:tab w:val="center" w:pos="6480"/>
      </w:tabs>
      <w:contextualSpacing/>
      <w:jc w:val="left"/>
    </w:pPr>
    <w:rPr>
      <w:rFonts w:ascii="Arial" w:eastAsiaTheme="majorEastAsia" w:hAnsi="Arial" w:cs="Arial"/>
      <w:bCs w:val="0"/>
      <w:color w:val="2C67AE"/>
      <w:spacing w:val="-10"/>
      <w:kern w:val="28"/>
      <w:sz w:val="56"/>
      <w:szCs w:val="28"/>
    </w:rPr>
  </w:style>
  <w:style w:type="paragraph" w:styleId="PlainText">
    <w:name w:val="Plain Text"/>
    <w:basedOn w:val="Normal"/>
    <w:link w:val="PlainTextChar"/>
    <w:uiPriority w:val="99"/>
    <w:semiHidden/>
    <w:unhideWhenUsed/>
    <w:rsid w:val="000028F9"/>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0028F9"/>
    <w:rPr>
      <w:rFonts w:ascii="Consolas" w:hAnsi="Consolas" w:cs="Times New Roman"/>
      <w:kern w:val="0"/>
      <w:sz w:val="21"/>
      <w:szCs w:val="21"/>
      <w14:ligatures w14:val="none"/>
    </w:rPr>
  </w:style>
  <w:style w:type="paragraph" w:customStyle="1" w:styleId="SOMTitleBoldBlue">
    <w:name w:val="SOM Title Bold Blue"/>
    <w:basedOn w:val="Normal"/>
    <w:qFormat/>
    <w:rsid w:val="000028F9"/>
    <w:pPr>
      <w:shd w:val="clear" w:color="auto" w:fill="FFFFFF"/>
      <w:spacing w:after="200" w:line="276" w:lineRule="auto"/>
      <w:jc w:val="center"/>
    </w:pPr>
    <w:rPr>
      <w:rFonts w:ascii="Arial" w:eastAsia="Times New Roman" w:hAnsi="Arial" w:cs="Arial"/>
      <w:b/>
      <w:color w:val="2C67AE"/>
      <w:sz w:val="56"/>
      <w:szCs w:val="28"/>
    </w:rPr>
  </w:style>
  <w:style w:type="paragraph" w:customStyle="1" w:styleId="SOMTitleBoldCenter">
    <w:name w:val="SOM Title Bold Center"/>
    <w:basedOn w:val="Normal"/>
    <w:qFormat/>
    <w:rsid w:val="000028F9"/>
    <w:pPr>
      <w:framePr w:hSpace="180" w:wrap="around" w:vAnchor="text" w:hAnchor="margin" w:y="545"/>
      <w:spacing w:after="0" w:line="276" w:lineRule="auto"/>
      <w:jc w:val="center"/>
    </w:pPr>
    <w:rPr>
      <w:rFonts w:ascii="Arial" w:eastAsia="Times New Roman" w:hAnsi="Arial" w:cs="Arial"/>
      <w:b/>
      <w:bCs/>
      <w:sz w:val="20"/>
      <w:szCs w:val="20"/>
    </w:rPr>
  </w:style>
  <w:style w:type="paragraph" w:customStyle="1" w:styleId="Heading1Plain">
    <w:name w:val="Heading 1 Plain"/>
    <w:aliases w:val="DFS Appendix"/>
    <w:basedOn w:val="Heading1"/>
    <w:next w:val="Normal"/>
    <w:rsid w:val="000028F9"/>
    <w:pPr>
      <w:keepNext/>
      <w:keepLines/>
      <w:pageBreakBefore/>
      <w:numPr>
        <w:numId w:val="17"/>
      </w:numPr>
      <w:spacing w:after="0" w:line="276" w:lineRule="auto"/>
    </w:pPr>
    <w:rPr>
      <w:rFonts w:asciiTheme="majorHAnsi" w:eastAsia="Times New Roman" w:hAnsiTheme="majorHAnsi"/>
      <w:b w:val="0"/>
      <w:caps w:val="0"/>
      <w:color w:val="2F5496" w:themeColor="accent1" w:themeShade="BF"/>
      <w:sz w:val="32"/>
      <w:szCs w:val="32"/>
    </w:rPr>
  </w:style>
  <w:style w:type="character" w:customStyle="1" w:styleId="a">
    <w:name w:val="_"/>
    <w:rsid w:val="000028F9"/>
  </w:style>
  <w:style w:type="paragraph" w:customStyle="1" w:styleId="Bullet1">
    <w:name w:val="Bullet1"/>
    <w:rsid w:val="000028F9"/>
    <w:pPr>
      <w:numPr>
        <w:numId w:val="18"/>
      </w:numPr>
      <w:spacing w:before="70" w:after="70" w:line="240" w:lineRule="auto"/>
      <w:ind w:right="72"/>
    </w:pPr>
    <w:rPr>
      <w:rFonts w:ascii="Calibri" w:eastAsia="Times New Roman" w:hAnsi="Calibri" w:cs="Times New Roman"/>
      <w:snapToGrid w:val="0"/>
      <w:color w:val="000000"/>
      <w:kern w:val="0"/>
      <w:szCs w:val="20"/>
      <w14:ligatures w14:val="none"/>
    </w:rPr>
  </w:style>
  <w:style w:type="paragraph" w:customStyle="1" w:styleId="Bullet2">
    <w:name w:val="Bullet2"/>
    <w:rsid w:val="000028F9"/>
    <w:pPr>
      <w:numPr>
        <w:numId w:val="19"/>
      </w:numPr>
      <w:spacing w:before="70" w:after="70" w:line="240" w:lineRule="auto"/>
      <w:ind w:right="72"/>
    </w:pPr>
    <w:rPr>
      <w:rFonts w:ascii="Calibri" w:eastAsia="Times New Roman" w:hAnsi="Calibri" w:cs="Times New Roman"/>
      <w:snapToGrid w:val="0"/>
      <w:color w:val="000000"/>
      <w:kern w:val="0"/>
      <w:szCs w:val="20"/>
      <w14:ligatures w14:val="none"/>
    </w:rPr>
  </w:style>
  <w:style w:type="paragraph" w:customStyle="1" w:styleId="AGReg1">
    <w:name w:val="AG Reg 1"/>
    <w:basedOn w:val="Normal"/>
    <w:link w:val="AGReg1Char1"/>
    <w:rsid w:val="000028F9"/>
    <w:pPr>
      <w:spacing w:after="0"/>
    </w:pPr>
    <w:rPr>
      <w:rFonts w:ascii="Times New Roman" w:eastAsia="Times" w:hAnsi="Times New Roman"/>
      <w:sz w:val="24"/>
      <w:szCs w:val="20"/>
    </w:rPr>
  </w:style>
  <w:style w:type="character" w:customStyle="1" w:styleId="AGReg1Char2">
    <w:name w:val="AG Reg 1 Char2"/>
    <w:rsid w:val="000028F9"/>
    <w:rPr>
      <w:rFonts w:ascii="Arial" w:eastAsia="Arial Unicode MS" w:hAnsi="Arial"/>
      <w:lang w:val="en-US" w:eastAsia="en-US" w:bidi="ar-SA"/>
    </w:rPr>
  </w:style>
  <w:style w:type="character" w:customStyle="1" w:styleId="AGReg1Char1">
    <w:name w:val="AG Reg 1 Char1"/>
    <w:link w:val="AGReg1"/>
    <w:locked/>
    <w:rsid w:val="000028F9"/>
    <w:rPr>
      <w:rFonts w:ascii="Times New Roman" w:eastAsia="Times" w:hAnsi="Times New Roman" w:cs="Times New Roman"/>
      <w:kern w:val="0"/>
      <w:sz w:val="24"/>
      <w:szCs w:val="20"/>
      <w14:ligatures w14:val="none"/>
    </w:rPr>
  </w:style>
  <w:style w:type="paragraph" w:customStyle="1" w:styleId="SOMTitleStyleCenter">
    <w:name w:val="SOM Title Style Center"/>
    <w:basedOn w:val="Normal"/>
    <w:qFormat/>
    <w:rsid w:val="000028F9"/>
    <w:pPr>
      <w:framePr w:hSpace="180" w:wrap="around" w:vAnchor="text" w:hAnchor="margin" w:y="545"/>
      <w:shd w:val="clear" w:color="auto" w:fill="FFFFFF"/>
      <w:spacing w:after="0" w:line="276" w:lineRule="auto"/>
      <w:jc w:val="center"/>
    </w:pPr>
    <w:rPr>
      <w:rFonts w:ascii="Arial" w:eastAsia="Times New Roman" w:hAnsi="Arial" w:cs="Arial"/>
      <w:sz w:val="20"/>
      <w:szCs w:val="20"/>
    </w:rPr>
  </w:style>
  <w:style w:type="paragraph" w:styleId="BodyText2">
    <w:name w:val="Body Text 2"/>
    <w:basedOn w:val="Normal"/>
    <w:link w:val="BodyText2Char"/>
    <w:unhideWhenUsed/>
    <w:rsid w:val="000028F9"/>
    <w:pPr>
      <w:spacing w:line="480" w:lineRule="auto"/>
    </w:pPr>
    <w:rPr>
      <w:rFonts w:ascii="Arial" w:hAnsi="Arial"/>
      <w:sz w:val="20"/>
      <w:szCs w:val="20"/>
    </w:rPr>
  </w:style>
  <w:style w:type="character" w:customStyle="1" w:styleId="BodyText2Char">
    <w:name w:val="Body Text 2 Char"/>
    <w:basedOn w:val="DefaultParagraphFont"/>
    <w:link w:val="BodyText2"/>
    <w:rsid w:val="000028F9"/>
    <w:rPr>
      <w:rFonts w:ascii="Arial" w:hAnsi="Arial" w:cs="Times New Roman"/>
      <w:kern w:val="0"/>
      <w:sz w:val="20"/>
      <w:szCs w:val="20"/>
      <w14:ligatures w14:val="none"/>
    </w:rPr>
  </w:style>
  <w:style w:type="paragraph" w:customStyle="1" w:styleId="SOMBodyStyle">
    <w:name w:val="SOM Body Style"/>
    <w:next w:val="Normal"/>
    <w:autoRedefine/>
    <w:qFormat/>
    <w:rsid w:val="000028F9"/>
    <w:pPr>
      <w:spacing w:after="0" w:line="240" w:lineRule="auto"/>
      <w:jc w:val="both"/>
    </w:pPr>
    <w:rPr>
      <w:rFonts w:ascii="Arial" w:eastAsia="Times New Roman" w:hAnsi="Arial" w:cs="Arial"/>
      <w:b/>
      <w:bCs/>
      <w:kern w:val="0"/>
      <w:sz w:val="20"/>
      <w:szCs w:val="18"/>
      <w14:ligatures w14:val="none"/>
    </w:rPr>
  </w:style>
  <w:style w:type="paragraph" w:customStyle="1" w:styleId="SOMBodyStyleLeft">
    <w:name w:val="SOM Body Style Left"/>
    <w:basedOn w:val="Normal"/>
    <w:qFormat/>
    <w:rsid w:val="000028F9"/>
    <w:pPr>
      <w:keepNext/>
      <w:framePr w:hSpace="180" w:wrap="around" w:vAnchor="text" w:hAnchor="margin" w:y="545"/>
      <w:spacing w:before="100" w:beforeAutospacing="1" w:after="100" w:afterAutospacing="1" w:line="276" w:lineRule="auto"/>
      <w:outlineLvl w:val="0"/>
    </w:pPr>
    <w:rPr>
      <w:rFonts w:ascii="Arial" w:eastAsia="Times New Roman" w:hAnsi="Arial" w:cs="Arial"/>
      <w:sz w:val="20"/>
      <w:szCs w:val="18"/>
    </w:rPr>
  </w:style>
  <w:style w:type="paragraph" w:customStyle="1" w:styleId="SOMExhihbitAtyle">
    <w:name w:val="SOM Exhihbit Atyle"/>
    <w:basedOn w:val="Normal"/>
    <w:qFormat/>
    <w:rsid w:val="000028F9"/>
    <w:pPr>
      <w:framePr w:hSpace="180" w:wrap="around" w:vAnchor="text" w:hAnchor="margin" w:y="545"/>
      <w:tabs>
        <w:tab w:val="left" w:pos="3690"/>
      </w:tabs>
      <w:spacing w:after="200" w:line="276" w:lineRule="auto"/>
      <w:jc w:val="center"/>
    </w:pPr>
    <w:rPr>
      <w:rFonts w:ascii="Times" w:eastAsia="Times New Roman" w:hAnsi="Times"/>
      <w:noProof/>
      <w:sz w:val="20"/>
      <w:szCs w:val="20"/>
    </w:rPr>
  </w:style>
  <w:style w:type="paragraph" w:customStyle="1" w:styleId="SOMExhihbitStyle">
    <w:name w:val="SOM Exhihbit Style"/>
    <w:link w:val="SOMExhihbitStyleChar"/>
    <w:qFormat/>
    <w:rsid w:val="000028F9"/>
    <w:pPr>
      <w:framePr w:hSpace="180" w:wrap="around" w:vAnchor="text" w:hAnchor="margin" w:y="545"/>
      <w:tabs>
        <w:tab w:val="left" w:pos="3690"/>
      </w:tabs>
      <w:spacing w:after="0" w:line="240" w:lineRule="auto"/>
      <w:jc w:val="center"/>
    </w:pPr>
    <w:rPr>
      <w:rFonts w:ascii="Arial" w:eastAsia="Times New Roman" w:hAnsi="Arial" w:cs="Times New Roman"/>
      <w:noProof/>
      <w:kern w:val="0"/>
      <w:sz w:val="20"/>
      <w:szCs w:val="20"/>
      <w14:ligatures w14:val="none"/>
    </w:rPr>
  </w:style>
  <w:style w:type="character" w:customStyle="1" w:styleId="SOMStyleExhibit">
    <w:name w:val="SOM Style Exhibit"/>
    <w:basedOn w:val="DefaultParagraphFont"/>
    <w:uiPriority w:val="1"/>
    <w:qFormat/>
    <w:rsid w:val="000028F9"/>
    <w:rPr>
      <w:rFonts w:ascii="Arial" w:hAnsi="Arial"/>
      <w:sz w:val="20"/>
    </w:rPr>
  </w:style>
  <w:style w:type="character" w:customStyle="1" w:styleId="SOMExhihbitStyleChar">
    <w:name w:val="SOM Exhihbit Style Char"/>
    <w:basedOn w:val="DefaultParagraphFont"/>
    <w:link w:val="SOMExhihbitStyle"/>
    <w:rsid w:val="000028F9"/>
    <w:rPr>
      <w:rFonts w:ascii="Arial" w:eastAsia="Times New Roman" w:hAnsi="Arial" w:cs="Times New Roman"/>
      <w:noProof/>
      <w:kern w:val="0"/>
      <w:sz w:val="20"/>
      <w:szCs w:val="20"/>
      <w14:ligatures w14:val="none"/>
    </w:rPr>
  </w:style>
  <w:style w:type="character" w:customStyle="1" w:styleId="SOMExhibitStyle">
    <w:name w:val="SOM Exhibit Style"/>
    <w:basedOn w:val="DefaultParagraphFont"/>
    <w:uiPriority w:val="1"/>
    <w:qFormat/>
    <w:rsid w:val="000028F9"/>
    <w:rPr>
      <w:rFonts w:ascii="Arial" w:hAnsi="Arial" w:cs="Arial"/>
      <w:b w:val="0"/>
      <w:bCs/>
      <w:sz w:val="20"/>
    </w:rPr>
  </w:style>
  <w:style w:type="paragraph" w:customStyle="1" w:styleId="SOMTitleStyleBoldBlue">
    <w:name w:val="SOM Title Style Bold Blue"/>
    <w:basedOn w:val="Normal"/>
    <w:qFormat/>
    <w:rsid w:val="000028F9"/>
    <w:pPr>
      <w:spacing w:after="0"/>
      <w:jc w:val="center"/>
    </w:pPr>
    <w:rPr>
      <w:rFonts w:ascii="Arial" w:eastAsia="Times New Roman" w:hAnsi="Arial" w:cs="Arial"/>
      <w:color w:val="2C67AE"/>
      <w:sz w:val="56"/>
      <w:szCs w:val="28"/>
    </w:rPr>
  </w:style>
  <w:style w:type="paragraph" w:customStyle="1" w:styleId="SOMTitleStylePlain">
    <w:name w:val="SOM Title Style Plain"/>
    <w:qFormat/>
    <w:rsid w:val="000028F9"/>
    <w:pPr>
      <w:spacing w:after="0" w:line="240" w:lineRule="auto"/>
      <w:jc w:val="center"/>
    </w:pPr>
    <w:rPr>
      <w:rFonts w:ascii="Arial" w:eastAsia="Times New Roman" w:hAnsi="Arial" w:cs="Arial"/>
      <w:kern w:val="0"/>
      <w:sz w:val="20"/>
      <w:szCs w:val="20"/>
      <w14:ligatures w14:val="none"/>
    </w:rPr>
  </w:style>
  <w:style w:type="paragraph" w:customStyle="1" w:styleId="TCNumbering">
    <w:name w:val="T&amp;C Numbering"/>
    <w:basedOn w:val="Header1"/>
    <w:next w:val="Normal"/>
    <w:qFormat/>
    <w:rsid w:val="00E40A1B"/>
    <w:pPr>
      <w:numPr>
        <w:numId w:val="16"/>
      </w:numPr>
      <w:spacing w:after="120" w:line="240" w:lineRule="auto"/>
      <w:contextualSpacing/>
    </w:pPr>
    <w:rPr>
      <w:rFonts w:ascii="Aptos" w:eastAsia="Times" w:hAnsi="Aptos" w:cs="Arial"/>
      <w:color w:val="000000"/>
      <w:sz w:val="22"/>
      <w:szCs w:val="18"/>
    </w:rPr>
  </w:style>
  <w:style w:type="paragraph" w:customStyle="1" w:styleId="SOMBodyStyle1">
    <w:name w:val="SOM Body Style 1"/>
    <w:autoRedefine/>
    <w:qFormat/>
    <w:rsid w:val="000028F9"/>
    <w:pPr>
      <w:spacing w:after="0" w:line="240" w:lineRule="auto"/>
      <w:jc w:val="both"/>
    </w:pPr>
    <w:rPr>
      <w:rFonts w:ascii="Arial" w:eastAsia="Arial" w:hAnsi="Arial" w:cs="Arial"/>
      <w:kern w:val="0"/>
      <w:sz w:val="24"/>
      <w:szCs w:val="24"/>
      <w14:ligatures w14:val="none"/>
    </w:rPr>
  </w:style>
  <w:style w:type="paragraph" w:customStyle="1" w:styleId="SOMBodyStyleBulletIndent">
    <w:name w:val="SOM Body Style Bullet Indent"/>
    <w:basedOn w:val="ListParagraph"/>
    <w:qFormat/>
    <w:rsid w:val="000028F9"/>
    <w:pPr>
      <w:spacing w:after="120" w:line="240" w:lineRule="auto"/>
      <w:ind w:left="1440" w:hanging="360"/>
      <w:jc w:val="both"/>
    </w:pPr>
    <w:rPr>
      <w:rFonts w:ascii="Arial" w:hAnsi="Arial" w:cs="Arial"/>
      <w:sz w:val="20"/>
      <w:szCs w:val="18"/>
    </w:rPr>
  </w:style>
  <w:style w:type="paragraph" w:customStyle="1" w:styleId="SOMBodyStylea">
    <w:name w:val="SOM Body Style a"/>
    <w:qFormat/>
    <w:rsid w:val="000028F9"/>
    <w:pPr>
      <w:numPr>
        <w:numId w:val="20"/>
      </w:numPr>
      <w:spacing w:after="0" w:line="240" w:lineRule="auto"/>
      <w:jc w:val="both"/>
    </w:pPr>
    <w:rPr>
      <w:rFonts w:ascii="Arial" w:eastAsia="Times" w:hAnsi="Arial" w:cs="Arial"/>
      <w:kern w:val="0"/>
      <w:sz w:val="20"/>
      <w:szCs w:val="18"/>
      <w14:ligatures w14:val="none"/>
    </w:rPr>
  </w:style>
  <w:style w:type="paragraph" w:customStyle="1" w:styleId="SOMTitleStyleIndent1">
    <w:name w:val="SOM Title Style Indent 1"/>
    <w:qFormat/>
    <w:rsid w:val="000028F9"/>
    <w:pPr>
      <w:autoSpaceDE w:val="0"/>
      <w:autoSpaceDN w:val="0"/>
      <w:adjustRightInd w:val="0"/>
      <w:spacing w:after="120" w:line="240" w:lineRule="auto"/>
    </w:pPr>
    <w:rPr>
      <w:rFonts w:ascii="Arial" w:eastAsia="Times" w:hAnsi="Arial" w:cs="Arial"/>
      <w:b/>
      <w:kern w:val="0"/>
      <w:sz w:val="20"/>
      <w:szCs w:val="20"/>
      <w14:ligatures w14:val="none"/>
    </w:rPr>
  </w:style>
  <w:style w:type="paragraph" w:customStyle="1" w:styleId="SOMTitleStyleBold">
    <w:name w:val="SOM Title Style Bold"/>
    <w:qFormat/>
    <w:rsid w:val="000028F9"/>
    <w:pPr>
      <w:autoSpaceDE w:val="0"/>
      <w:autoSpaceDN w:val="0"/>
      <w:adjustRightInd w:val="0"/>
      <w:spacing w:after="0" w:line="240" w:lineRule="auto"/>
    </w:pPr>
    <w:rPr>
      <w:rFonts w:ascii="Arial" w:eastAsia="Times New Roman" w:hAnsi="Arial" w:cs="Arial"/>
      <w:b/>
      <w:kern w:val="0"/>
      <w:sz w:val="20"/>
      <w:szCs w:val="20"/>
      <w14:ligatures w14:val="none"/>
    </w:rPr>
  </w:style>
  <w:style w:type="character" w:customStyle="1" w:styleId="AGReg1Char">
    <w:name w:val="AG Reg 1 Char"/>
    <w:rsid w:val="000028F9"/>
    <w:rPr>
      <w:rFonts w:eastAsia="Times"/>
      <w:sz w:val="24"/>
      <w:lang w:val="en-US" w:eastAsia="en-US" w:bidi="ar-SA"/>
    </w:rPr>
  </w:style>
  <w:style w:type="paragraph" w:customStyle="1" w:styleId="uslevel1">
    <w:name w:val="uslevel1"/>
    <w:rsid w:val="000028F9"/>
    <w:pPr>
      <w:numPr>
        <w:numId w:val="35"/>
      </w:numPr>
      <w:spacing w:before="120" w:after="200" w:line="276" w:lineRule="auto"/>
    </w:pPr>
    <w:rPr>
      <w:rFonts w:ascii="Arial" w:eastAsia="Times New Roman" w:hAnsi="Arial" w:cs="Times New Roman"/>
      <w:kern w:val="0"/>
      <w:sz w:val="20"/>
      <w:szCs w:val="24"/>
      <w14:ligatures w14:val="none"/>
    </w:rPr>
  </w:style>
  <w:style w:type="paragraph" w:customStyle="1" w:styleId="uslevel2">
    <w:name w:val="uslevel2"/>
    <w:rsid w:val="000028F9"/>
    <w:pPr>
      <w:numPr>
        <w:ilvl w:val="1"/>
        <w:numId w:val="35"/>
      </w:numPr>
      <w:spacing w:after="200" w:line="276" w:lineRule="auto"/>
    </w:pPr>
    <w:rPr>
      <w:rFonts w:ascii="Arial" w:eastAsia="Times New Roman" w:hAnsi="Arial" w:cs="Times New Roman"/>
      <w:kern w:val="0"/>
      <w:sz w:val="20"/>
      <w:szCs w:val="24"/>
      <w14:ligatures w14:val="none"/>
    </w:rPr>
  </w:style>
  <w:style w:type="paragraph" w:customStyle="1" w:styleId="uslevel3">
    <w:name w:val="uslevel3"/>
    <w:rsid w:val="000028F9"/>
    <w:pPr>
      <w:numPr>
        <w:ilvl w:val="2"/>
        <w:numId w:val="35"/>
      </w:numPr>
      <w:spacing w:after="200" w:line="276" w:lineRule="auto"/>
    </w:pPr>
    <w:rPr>
      <w:rFonts w:ascii="Arial" w:eastAsia="Times New Roman" w:hAnsi="Arial" w:cs="Times New Roman"/>
      <w:kern w:val="0"/>
      <w:sz w:val="20"/>
      <w:szCs w:val="24"/>
      <w14:ligatures w14:val="none"/>
    </w:rPr>
  </w:style>
  <w:style w:type="paragraph" w:customStyle="1" w:styleId="uslevel4">
    <w:name w:val="uslevel4"/>
    <w:rsid w:val="000028F9"/>
    <w:pPr>
      <w:numPr>
        <w:ilvl w:val="3"/>
        <w:numId w:val="35"/>
      </w:numPr>
      <w:spacing w:after="200" w:line="276" w:lineRule="auto"/>
    </w:pPr>
    <w:rPr>
      <w:rFonts w:ascii="Arial" w:eastAsia="Times New Roman" w:hAnsi="Arial" w:cs="Times New Roman"/>
      <w:kern w:val="0"/>
      <w:sz w:val="20"/>
      <w:szCs w:val="24"/>
      <w14:ligatures w14:val="none"/>
    </w:rPr>
  </w:style>
  <w:style w:type="paragraph" w:customStyle="1" w:styleId="bullet25Italic">
    <w:name w:val="bullet @ .25 Italic"/>
    <w:basedOn w:val="AGReg1"/>
    <w:rsid w:val="000028F9"/>
    <w:pPr>
      <w:numPr>
        <w:numId w:val="23"/>
      </w:numPr>
      <w:tabs>
        <w:tab w:val="clear" w:pos="720"/>
      </w:tabs>
      <w:ind w:left="630" w:hanging="360"/>
    </w:pPr>
    <w:rPr>
      <w:rFonts w:ascii="Arial" w:eastAsia="Arial Unicode MS" w:hAnsi="Arial"/>
      <w:i/>
      <w:sz w:val="20"/>
    </w:rPr>
  </w:style>
  <w:style w:type="paragraph" w:customStyle="1" w:styleId="AGReg1BoldHeading">
    <w:name w:val="AG Reg 1 Bold Heading"/>
    <w:basedOn w:val="AGReg1"/>
    <w:rsid w:val="000028F9"/>
    <w:pPr>
      <w:tabs>
        <w:tab w:val="left" w:pos="360"/>
      </w:tabs>
    </w:pPr>
    <w:rPr>
      <w:rFonts w:ascii="Arial" w:eastAsia="Arial Unicode MS" w:hAnsi="Arial"/>
      <w:b/>
      <w:sz w:val="20"/>
    </w:rPr>
  </w:style>
  <w:style w:type="paragraph" w:customStyle="1" w:styleId="VendorInput">
    <w:name w:val="Vendor Input"/>
    <w:basedOn w:val="AGReg1"/>
    <w:rsid w:val="000028F9"/>
    <w:rPr>
      <w:rFonts w:ascii="Arial" w:eastAsia="Arial Unicode MS" w:hAnsi="Arial"/>
      <w:sz w:val="20"/>
    </w:rPr>
  </w:style>
  <w:style w:type="paragraph" w:customStyle="1" w:styleId="bullet25">
    <w:name w:val="bullet @ .25"/>
    <w:basedOn w:val="AGReg1"/>
    <w:rsid w:val="000028F9"/>
    <w:pPr>
      <w:numPr>
        <w:numId w:val="21"/>
      </w:numPr>
      <w:tabs>
        <w:tab w:val="clear" w:pos="720"/>
        <w:tab w:val="num" w:pos="432"/>
      </w:tabs>
      <w:ind w:left="432" w:hanging="432"/>
    </w:pPr>
    <w:rPr>
      <w:rFonts w:ascii="Arial" w:eastAsia="Arial Unicode MS" w:hAnsi="Arial"/>
      <w:sz w:val="20"/>
    </w:rPr>
  </w:style>
  <w:style w:type="paragraph" w:customStyle="1" w:styleId="Clause">
    <w:name w:val="Clause"/>
    <w:rsid w:val="000028F9"/>
    <w:pPr>
      <w:spacing w:after="0" w:line="240" w:lineRule="auto"/>
      <w:ind w:left="576"/>
    </w:pPr>
    <w:rPr>
      <w:rFonts w:ascii="Arial" w:eastAsia="Times New Roman" w:hAnsi="Arial" w:cs="Times New Roman"/>
      <w:color w:val="000000"/>
      <w:kern w:val="0"/>
      <w14:ligatures w14:val="none"/>
    </w:rPr>
  </w:style>
  <w:style w:type="paragraph" w:customStyle="1" w:styleId="SOMTitleStyleLeft1">
    <w:name w:val="SOM Title Style Left 1."/>
    <w:qFormat/>
    <w:rsid w:val="000028F9"/>
    <w:pPr>
      <w:numPr>
        <w:numId w:val="22"/>
      </w:numPr>
      <w:spacing w:after="0" w:line="240" w:lineRule="auto"/>
    </w:pPr>
    <w:rPr>
      <w:rFonts w:ascii="Arial" w:eastAsia="Times New Roman" w:hAnsi="Arial" w:cs="Arial"/>
      <w:b/>
      <w:kern w:val="0"/>
      <w:sz w:val="20"/>
      <w:szCs w:val="20"/>
      <w14:ligatures w14:val="none"/>
    </w:rPr>
  </w:style>
  <w:style w:type="paragraph" w:customStyle="1" w:styleId="SOMTitleStyle1">
    <w:name w:val="SOM Title Style 1"/>
    <w:qFormat/>
    <w:rsid w:val="000028F9"/>
    <w:pPr>
      <w:spacing w:before="240" w:after="0" w:line="300" w:lineRule="atLeast"/>
    </w:pPr>
    <w:rPr>
      <w:rFonts w:ascii="Arial" w:eastAsia="Times New Roman" w:hAnsi="Arial" w:cs="Times New Roman"/>
      <w:kern w:val="0"/>
      <w:sz w:val="20"/>
      <w:szCs w:val="24"/>
      <w14:ligatures w14:val="none"/>
    </w:rPr>
  </w:style>
  <w:style w:type="paragraph" w:customStyle="1" w:styleId="StyleSOMBodyStyle1Bold">
    <w:name w:val="Style SOM Body Style 1 + Bold"/>
    <w:basedOn w:val="SOMBodyStyle1"/>
    <w:rsid w:val="000028F9"/>
    <w:rPr>
      <w:b/>
      <w:bCs/>
    </w:rPr>
  </w:style>
  <w:style w:type="paragraph" w:customStyle="1" w:styleId="StyleSOMBodyStyle1Bold1">
    <w:name w:val="Style SOM Body Style 1 + Bold1"/>
    <w:basedOn w:val="SOMBodyStyle1"/>
    <w:rsid w:val="000028F9"/>
    <w:rPr>
      <w:b/>
      <w:bCs/>
    </w:rPr>
  </w:style>
  <w:style w:type="paragraph" w:customStyle="1" w:styleId="SOMBodyStyleBold">
    <w:name w:val="SOM Body Style Bold"/>
    <w:basedOn w:val="SOMBodyStyle1"/>
    <w:autoRedefine/>
    <w:qFormat/>
    <w:rsid w:val="000028F9"/>
    <w:rPr>
      <w:b/>
    </w:rPr>
  </w:style>
  <w:style w:type="paragraph" w:customStyle="1" w:styleId="COTSBSWTitleBoldBlue">
    <w:name w:val="COTS BSW Title Bold Blue"/>
    <w:rsid w:val="000028F9"/>
    <w:pPr>
      <w:spacing w:after="200" w:line="276" w:lineRule="auto"/>
      <w:jc w:val="center"/>
    </w:pPr>
    <w:rPr>
      <w:rFonts w:ascii="Arial" w:eastAsia="Times New Roman" w:hAnsi="Arial" w:cs="Arial"/>
      <w:b/>
      <w:color w:val="2C67AE"/>
      <w:kern w:val="0"/>
      <w:sz w:val="56"/>
      <w:szCs w:val="56"/>
      <w14:ligatures w14:val="none"/>
    </w:rPr>
  </w:style>
  <w:style w:type="paragraph" w:customStyle="1" w:styleId="SaasBSWSpacing">
    <w:name w:val="Saas BSW Spacing"/>
    <w:qFormat/>
    <w:rsid w:val="000028F9"/>
    <w:pPr>
      <w:spacing w:after="200" w:line="276" w:lineRule="auto"/>
    </w:pPr>
    <w:rPr>
      <w:rFonts w:ascii="Times New Roman" w:eastAsia="Times New Roman" w:hAnsi="Times New Roman" w:cs="Times New Roman"/>
      <w:kern w:val="0"/>
      <w:sz w:val="24"/>
      <w:szCs w:val="24"/>
      <w14:ligatures w14:val="none"/>
    </w:rPr>
  </w:style>
  <w:style w:type="paragraph" w:customStyle="1" w:styleId="SaaSBSWBody">
    <w:name w:val="SaaS BSW Body"/>
    <w:qFormat/>
    <w:rsid w:val="000028F9"/>
    <w:pPr>
      <w:spacing w:after="200" w:line="276" w:lineRule="auto"/>
    </w:pPr>
    <w:rPr>
      <w:rFonts w:ascii="Arial" w:eastAsia="Times New Roman" w:hAnsi="Arial" w:cs="Arial"/>
      <w:kern w:val="0"/>
      <w:sz w:val="20"/>
      <w:szCs w:val="20"/>
      <w14:ligatures w14:val="none"/>
    </w:rPr>
  </w:style>
  <w:style w:type="paragraph" w:customStyle="1" w:styleId="SaaSBSWExhibit">
    <w:name w:val="SaaS BSW Exhibit"/>
    <w:qFormat/>
    <w:rsid w:val="000028F9"/>
    <w:pPr>
      <w:spacing w:after="200" w:line="276" w:lineRule="auto"/>
      <w:jc w:val="center"/>
    </w:pPr>
    <w:rPr>
      <w:rFonts w:ascii="Arial" w:eastAsia="Times New Roman" w:hAnsi="Arial" w:cs="Arial"/>
      <w:b/>
      <w:kern w:val="0"/>
      <w:sz w:val="18"/>
      <w:szCs w:val="18"/>
      <w14:ligatures w14:val="none"/>
    </w:rPr>
  </w:style>
  <w:style w:type="paragraph" w:customStyle="1" w:styleId="SaaSRTTitleBoldBlue">
    <w:name w:val="SaaS RT Title Bold Blue"/>
    <w:qFormat/>
    <w:rsid w:val="000028F9"/>
    <w:pPr>
      <w:tabs>
        <w:tab w:val="left" w:pos="1920"/>
        <w:tab w:val="center" w:pos="6480"/>
      </w:tabs>
      <w:spacing w:after="0"/>
      <w:jc w:val="center"/>
    </w:pPr>
    <w:rPr>
      <w:rFonts w:ascii="Arial" w:eastAsia="Times New Roman" w:hAnsi="Arial" w:cs="Arial"/>
      <w:b/>
      <w:color w:val="2C67AE"/>
      <w:kern w:val="0"/>
      <w:sz w:val="56"/>
      <w:szCs w:val="28"/>
      <w14:ligatures w14:val="none"/>
    </w:rPr>
  </w:style>
  <w:style w:type="paragraph" w:customStyle="1" w:styleId="Definitions">
    <w:name w:val="Definitions"/>
    <w:rsid w:val="000028F9"/>
    <w:pPr>
      <w:tabs>
        <w:tab w:val="left" w:pos="709"/>
      </w:tabs>
      <w:spacing w:after="200" w:line="276" w:lineRule="auto"/>
      <w:ind w:firstLine="720"/>
    </w:pPr>
    <w:rPr>
      <w:rFonts w:ascii="Times New Roman" w:eastAsia="Times New Roman" w:hAnsi="Times New Roman" w:cs="Times New Roman"/>
      <w:kern w:val="0"/>
      <w:sz w:val="24"/>
      <w:szCs w:val="24"/>
      <w14:ligatures w14:val="none"/>
    </w:rPr>
  </w:style>
  <w:style w:type="character" w:customStyle="1" w:styleId="Defterm">
    <w:name w:val="Defterm"/>
    <w:rsid w:val="000028F9"/>
    <w:rPr>
      <w:b/>
      <w:bCs w:val="0"/>
      <w:color w:val="000000"/>
      <w:lang w:val="en-US" w:eastAsia="en-US" w:bidi="ar-SA"/>
    </w:rPr>
  </w:style>
  <w:style w:type="paragraph" w:customStyle="1" w:styleId="Bodyclause">
    <w:name w:val="Body  clause"/>
    <w:basedOn w:val="Normal"/>
    <w:next w:val="Heading1"/>
    <w:link w:val="BodyclauseChar"/>
    <w:rsid w:val="000028F9"/>
    <w:pPr>
      <w:spacing w:before="240" w:line="300" w:lineRule="atLeast"/>
      <w:ind w:firstLine="720"/>
    </w:pPr>
    <w:rPr>
      <w:rFonts w:ascii="Times New Roman" w:eastAsia="Times New Roman" w:hAnsi="Times New Roman"/>
      <w:sz w:val="24"/>
      <w:szCs w:val="24"/>
    </w:rPr>
  </w:style>
  <w:style w:type="paragraph" w:customStyle="1" w:styleId="Bodysubclause">
    <w:name w:val="Body  sub clause"/>
    <w:basedOn w:val="Normal"/>
    <w:rsid w:val="000028F9"/>
    <w:pPr>
      <w:spacing w:before="240" w:line="300" w:lineRule="atLeast"/>
      <w:ind w:firstLine="720"/>
    </w:pPr>
    <w:rPr>
      <w:rFonts w:ascii="Times New Roman" w:eastAsia="Times New Roman" w:hAnsi="Times New Roman"/>
      <w:sz w:val="24"/>
      <w:szCs w:val="24"/>
    </w:rPr>
  </w:style>
  <w:style w:type="paragraph" w:customStyle="1" w:styleId="Bodypara">
    <w:name w:val="Body para"/>
    <w:basedOn w:val="Normal"/>
    <w:rsid w:val="000028F9"/>
    <w:pPr>
      <w:spacing w:after="240" w:line="300" w:lineRule="atLeast"/>
    </w:pPr>
    <w:rPr>
      <w:rFonts w:ascii="Times New Roman" w:eastAsia="Times New Roman" w:hAnsi="Times New Roman"/>
      <w:sz w:val="24"/>
      <w:szCs w:val="24"/>
    </w:rPr>
  </w:style>
  <w:style w:type="paragraph" w:customStyle="1" w:styleId="Bodysubpara">
    <w:name w:val="Body sub para"/>
    <w:basedOn w:val="Normal"/>
    <w:next w:val="Heading3"/>
    <w:rsid w:val="000028F9"/>
    <w:pPr>
      <w:spacing w:line="300" w:lineRule="atLeast"/>
      <w:ind w:left="2268"/>
    </w:pPr>
    <w:rPr>
      <w:rFonts w:ascii="Times New Roman" w:eastAsia="Times New Roman" w:hAnsi="Times New Roman"/>
      <w:sz w:val="24"/>
      <w:szCs w:val="24"/>
    </w:rPr>
  </w:style>
  <w:style w:type="paragraph" w:customStyle="1" w:styleId="Schmainhead">
    <w:name w:val="Sch   main head"/>
    <w:basedOn w:val="Normal"/>
    <w:next w:val="Normal"/>
    <w:autoRedefine/>
    <w:rsid w:val="000028F9"/>
    <w:pPr>
      <w:keepNext/>
      <w:pageBreakBefore/>
      <w:spacing w:before="240" w:after="360" w:line="300" w:lineRule="atLeast"/>
      <w:jc w:val="center"/>
      <w:outlineLvl w:val="0"/>
    </w:pPr>
    <w:rPr>
      <w:rFonts w:ascii="Times New Roman" w:eastAsia="Times New Roman" w:hAnsi="Times New Roman"/>
      <w:b/>
      <w:caps/>
      <w:kern w:val="28"/>
      <w:sz w:val="24"/>
    </w:rPr>
  </w:style>
  <w:style w:type="paragraph" w:customStyle="1" w:styleId="Schparthead">
    <w:name w:val="Sch   part head"/>
    <w:basedOn w:val="Normal"/>
    <w:next w:val="Normal"/>
    <w:rsid w:val="000028F9"/>
    <w:pPr>
      <w:keepNext/>
      <w:numPr>
        <w:numId w:val="28"/>
      </w:numPr>
      <w:spacing w:before="240" w:after="240" w:line="300" w:lineRule="atLeast"/>
      <w:jc w:val="center"/>
      <w:outlineLvl w:val="0"/>
    </w:pPr>
    <w:rPr>
      <w:rFonts w:ascii="Times New Roman" w:eastAsia="Times New Roman" w:hAnsi="Times New Roman"/>
      <w:b/>
      <w:kern w:val="28"/>
      <w:sz w:val="24"/>
      <w:szCs w:val="24"/>
    </w:rPr>
  </w:style>
  <w:style w:type="paragraph" w:customStyle="1" w:styleId="Sch1styleclause">
    <w:name w:val="Sch  (1style) clause"/>
    <w:basedOn w:val="Normal"/>
    <w:rsid w:val="000028F9"/>
    <w:pPr>
      <w:numPr>
        <w:numId w:val="27"/>
      </w:numPr>
      <w:spacing w:before="320" w:after="0" w:line="300" w:lineRule="atLeast"/>
      <w:outlineLvl w:val="0"/>
    </w:pPr>
    <w:rPr>
      <w:rFonts w:ascii="Times New Roman" w:eastAsia="Times New Roman" w:hAnsi="Times New Roman"/>
      <w:b/>
      <w:smallCaps/>
      <w:sz w:val="24"/>
      <w:szCs w:val="24"/>
    </w:rPr>
  </w:style>
  <w:style w:type="paragraph" w:customStyle="1" w:styleId="Sch1stylesubclause">
    <w:name w:val="Sch  (1style) sub clause"/>
    <w:basedOn w:val="Normal"/>
    <w:rsid w:val="000028F9"/>
    <w:pPr>
      <w:numPr>
        <w:ilvl w:val="1"/>
        <w:numId w:val="27"/>
      </w:numPr>
      <w:spacing w:before="280" w:line="300" w:lineRule="atLeast"/>
      <w:outlineLvl w:val="1"/>
    </w:pPr>
    <w:rPr>
      <w:rFonts w:ascii="Times New Roman" w:eastAsia="Times New Roman" w:hAnsi="Times New Roman"/>
      <w:color w:val="000000"/>
      <w:sz w:val="24"/>
      <w:szCs w:val="24"/>
    </w:rPr>
  </w:style>
  <w:style w:type="paragraph" w:customStyle="1" w:styleId="Sch1stylepara">
    <w:name w:val="Sch (1style) para"/>
    <w:basedOn w:val="Normal"/>
    <w:rsid w:val="000028F9"/>
    <w:pPr>
      <w:numPr>
        <w:ilvl w:val="2"/>
        <w:numId w:val="27"/>
      </w:numPr>
      <w:spacing w:line="300" w:lineRule="atLeast"/>
    </w:pPr>
    <w:rPr>
      <w:rFonts w:ascii="Times New Roman" w:eastAsia="Times New Roman" w:hAnsi="Times New Roman"/>
      <w:sz w:val="24"/>
      <w:szCs w:val="24"/>
    </w:rPr>
  </w:style>
  <w:style w:type="paragraph" w:customStyle="1" w:styleId="Sch1stylesubpara">
    <w:name w:val="Sch (1style) sub para"/>
    <w:basedOn w:val="Heading4"/>
    <w:rsid w:val="000028F9"/>
    <w:pPr>
      <w:keepNext w:val="0"/>
      <w:keepLines w:val="0"/>
      <w:numPr>
        <w:ilvl w:val="3"/>
        <w:numId w:val="27"/>
      </w:numPr>
      <w:spacing w:before="0" w:after="120" w:line="300" w:lineRule="atLeast"/>
    </w:pPr>
    <w:rPr>
      <w:rFonts w:ascii="Times New Roman" w:eastAsia="Times New Roman" w:hAnsi="Times New Roman" w:cs="Times New Roman"/>
      <w:i w:val="0"/>
      <w:iCs w:val="0"/>
      <w:color w:val="auto"/>
      <w:szCs w:val="24"/>
    </w:rPr>
  </w:style>
  <w:style w:type="paragraph" w:customStyle="1" w:styleId="Sch2style1">
    <w:name w:val="Sch (2style)  1"/>
    <w:basedOn w:val="Normal"/>
    <w:rsid w:val="000028F9"/>
    <w:pPr>
      <w:numPr>
        <w:numId w:val="24"/>
      </w:numPr>
      <w:spacing w:before="280" w:line="300" w:lineRule="exact"/>
    </w:pPr>
    <w:rPr>
      <w:rFonts w:ascii="Times New Roman" w:eastAsia="Times New Roman" w:hAnsi="Times New Roman"/>
      <w:sz w:val="24"/>
      <w:szCs w:val="24"/>
    </w:rPr>
  </w:style>
  <w:style w:type="paragraph" w:customStyle="1" w:styleId="Sch2stylea">
    <w:name w:val="Sch (2style) (a)"/>
    <w:basedOn w:val="Normal"/>
    <w:rsid w:val="000028F9"/>
    <w:pPr>
      <w:numPr>
        <w:ilvl w:val="1"/>
        <w:numId w:val="24"/>
      </w:numPr>
      <w:spacing w:line="300" w:lineRule="exact"/>
    </w:pPr>
    <w:rPr>
      <w:rFonts w:ascii="Times New Roman" w:eastAsia="Times New Roman" w:hAnsi="Times New Roman"/>
      <w:sz w:val="24"/>
      <w:szCs w:val="24"/>
    </w:rPr>
  </w:style>
  <w:style w:type="paragraph" w:customStyle="1" w:styleId="Sch2stylei">
    <w:name w:val="Sch (2style) (i)"/>
    <w:basedOn w:val="Heading4"/>
    <w:rsid w:val="000028F9"/>
    <w:pPr>
      <w:keepNext w:val="0"/>
      <w:keepLines w:val="0"/>
      <w:numPr>
        <w:ilvl w:val="2"/>
        <w:numId w:val="24"/>
      </w:numPr>
      <w:tabs>
        <w:tab w:val="left" w:pos="2268"/>
      </w:tabs>
      <w:spacing w:before="0" w:after="120" w:line="300" w:lineRule="atLeast"/>
    </w:pPr>
    <w:rPr>
      <w:rFonts w:ascii="Times New Roman" w:eastAsia="Times New Roman" w:hAnsi="Times New Roman" w:cs="Times New Roman"/>
      <w:i w:val="0"/>
      <w:iCs w:val="0"/>
      <w:noProof/>
      <w:color w:val="auto"/>
      <w:szCs w:val="24"/>
    </w:rPr>
  </w:style>
  <w:style w:type="paragraph" w:customStyle="1" w:styleId="1Parties">
    <w:name w:val="(1) Parties"/>
    <w:basedOn w:val="Normal"/>
    <w:rsid w:val="000028F9"/>
    <w:pPr>
      <w:numPr>
        <w:numId w:val="25"/>
      </w:numPr>
      <w:spacing w:line="300" w:lineRule="atLeast"/>
    </w:pPr>
    <w:rPr>
      <w:rFonts w:ascii="Times New Roman" w:eastAsia="Times New Roman" w:hAnsi="Times New Roman"/>
      <w:sz w:val="24"/>
      <w:szCs w:val="24"/>
    </w:rPr>
  </w:style>
  <w:style w:type="paragraph" w:customStyle="1" w:styleId="ABackground">
    <w:name w:val="(A) Background"/>
    <w:basedOn w:val="Normal"/>
    <w:rsid w:val="000028F9"/>
    <w:pPr>
      <w:numPr>
        <w:numId w:val="26"/>
      </w:numPr>
      <w:spacing w:line="300" w:lineRule="atLeast"/>
    </w:pPr>
    <w:rPr>
      <w:rFonts w:ascii="Times New Roman" w:eastAsia="Times New Roman" w:hAnsi="Times New Roman"/>
      <w:sz w:val="24"/>
      <w:szCs w:val="24"/>
    </w:rPr>
  </w:style>
  <w:style w:type="character" w:customStyle="1" w:styleId="Def">
    <w:name w:val="Def"/>
    <w:rsid w:val="000028F9"/>
    <w:rPr>
      <w:b/>
      <w:color w:val="000000"/>
      <w:sz w:val="22"/>
      <w:lang w:val="en-US" w:eastAsia="en-US" w:bidi="ar-SA"/>
    </w:rPr>
  </w:style>
  <w:style w:type="paragraph" w:customStyle="1" w:styleId="1stIntroHeadings">
    <w:name w:val="1stIntroHeadings"/>
    <w:basedOn w:val="Normal"/>
    <w:next w:val="Normal"/>
    <w:rsid w:val="000028F9"/>
    <w:pPr>
      <w:tabs>
        <w:tab w:val="left" w:pos="709"/>
      </w:tabs>
      <w:spacing w:after="240" w:line="300" w:lineRule="atLeast"/>
    </w:pPr>
    <w:rPr>
      <w:rFonts w:ascii="Times New Roman" w:eastAsia="Times New Roman" w:hAnsi="Times New Roman"/>
      <w:b/>
      <w:smallCaps/>
      <w:sz w:val="24"/>
      <w:szCs w:val="24"/>
    </w:rPr>
  </w:style>
  <w:style w:type="paragraph" w:customStyle="1" w:styleId="Scha">
    <w:name w:val="Sch a)"/>
    <w:basedOn w:val="Normal"/>
    <w:rsid w:val="000028F9"/>
    <w:pPr>
      <w:numPr>
        <w:ilvl w:val="1"/>
        <w:numId w:val="25"/>
      </w:numPr>
      <w:spacing w:after="0" w:line="300" w:lineRule="atLeast"/>
    </w:pPr>
    <w:rPr>
      <w:rFonts w:ascii="Times New Roman" w:eastAsia="Times New Roman" w:hAnsi="Times New Roman"/>
      <w:sz w:val="24"/>
      <w:szCs w:val="24"/>
    </w:rPr>
  </w:style>
  <w:style w:type="paragraph" w:customStyle="1" w:styleId="XExecution">
    <w:name w:val="X Execution"/>
    <w:basedOn w:val="Normal"/>
    <w:rsid w:val="000028F9"/>
    <w:pPr>
      <w:tabs>
        <w:tab w:val="left" w:pos="0"/>
        <w:tab w:val="left" w:pos="3544"/>
      </w:tabs>
      <w:spacing w:after="0" w:line="300" w:lineRule="atLeast"/>
      <w:ind w:right="459"/>
    </w:pPr>
    <w:rPr>
      <w:rFonts w:ascii="Times New Roman" w:eastAsia="Times New Roman" w:hAnsi="Times New Roman"/>
      <w:color w:val="000000"/>
      <w:sz w:val="24"/>
      <w:szCs w:val="24"/>
    </w:rPr>
  </w:style>
  <w:style w:type="paragraph" w:customStyle="1" w:styleId="Comments">
    <w:name w:val="Comments"/>
    <w:basedOn w:val="Normal"/>
    <w:rsid w:val="000028F9"/>
    <w:pPr>
      <w:spacing w:line="300" w:lineRule="atLeast"/>
      <w:ind w:left="284"/>
    </w:pPr>
    <w:rPr>
      <w:rFonts w:ascii="Times New Roman" w:eastAsia="Times New Roman" w:hAnsi="Times New Roman"/>
      <w:i/>
      <w:sz w:val="24"/>
      <w:szCs w:val="24"/>
    </w:rPr>
  </w:style>
  <w:style w:type="paragraph" w:customStyle="1" w:styleId="CoversheetTitle">
    <w:name w:val="Coversheet Title"/>
    <w:basedOn w:val="Normal"/>
    <w:autoRedefine/>
    <w:rsid w:val="000028F9"/>
    <w:pPr>
      <w:spacing w:before="480" w:after="480" w:line="300" w:lineRule="atLeast"/>
      <w:jc w:val="center"/>
    </w:pPr>
    <w:rPr>
      <w:rFonts w:ascii="Times New Roman" w:eastAsia="Times New Roman" w:hAnsi="Times New Roman"/>
      <w:b/>
      <w:smallCaps/>
      <w:sz w:val="24"/>
      <w:szCs w:val="24"/>
    </w:rPr>
  </w:style>
  <w:style w:type="paragraph" w:customStyle="1" w:styleId="CoversheetParagraph">
    <w:name w:val="Coversheet Paragraph"/>
    <w:basedOn w:val="Normal"/>
    <w:autoRedefine/>
    <w:rsid w:val="000028F9"/>
    <w:pPr>
      <w:spacing w:after="0" w:line="300" w:lineRule="atLeast"/>
      <w:jc w:val="center"/>
    </w:pPr>
    <w:rPr>
      <w:rFonts w:ascii="Times New Roman" w:eastAsia="Times New Roman" w:hAnsi="Times New Roman"/>
      <w:sz w:val="24"/>
      <w:szCs w:val="24"/>
    </w:rPr>
  </w:style>
  <w:style w:type="paragraph" w:customStyle="1" w:styleId="NewPage">
    <w:name w:val="New Page"/>
    <w:basedOn w:val="Normal"/>
    <w:autoRedefine/>
    <w:rsid w:val="000028F9"/>
    <w:pPr>
      <w:pageBreakBefore/>
      <w:spacing w:after="0" w:line="300" w:lineRule="atLeast"/>
    </w:pPr>
    <w:rPr>
      <w:rFonts w:ascii="Times New Roman" w:eastAsia="Times New Roman" w:hAnsi="Times New Roman"/>
      <w:sz w:val="24"/>
      <w:szCs w:val="24"/>
    </w:rPr>
  </w:style>
  <w:style w:type="paragraph" w:customStyle="1" w:styleId="FrontInformation">
    <w:name w:val="FrontInformation"/>
    <w:autoRedefine/>
    <w:rsid w:val="000028F9"/>
    <w:pPr>
      <w:spacing w:after="0" w:line="300" w:lineRule="atLeast"/>
    </w:pPr>
    <w:rPr>
      <w:rFonts w:ascii="Arial" w:eastAsia="Times New Roman" w:hAnsi="Arial" w:cs="Times New Roman"/>
      <w:color w:val="000000"/>
      <w:kern w:val="0"/>
      <w:sz w:val="20"/>
      <w:szCs w:val="20"/>
      <w14:ligatures w14:val="none"/>
    </w:rPr>
  </w:style>
  <w:style w:type="character" w:customStyle="1" w:styleId="defitem">
    <w:name w:val="defitem"/>
    <w:basedOn w:val="DefaultParagraphFont"/>
    <w:rsid w:val="000028F9"/>
  </w:style>
  <w:style w:type="character" w:customStyle="1" w:styleId="smallcaps">
    <w:name w:val="smallcaps"/>
    <w:rsid w:val="000028F9"/>
    <w:rPr>
      <w:b/>
      <w:smallCaps/>
      <w:lang w:val="en-US" w:eastAsia="en-US" w:bidi="ar-SA"/>
    </w:rPr>
  </w:style>
  <w:style w:type="paragraph" w:customStyle="1" w:styleId="Schmainheadinc">
    <w:name w:val="Sch   main head inc"/>
    <w:basedOn w:val="Normal"/>
    <w:rsid w:val="000028F9"/>
    <w:pPr>
      <w:spacing w:before="360" w:after="360" w:line="300" w:lineRule="atLeast"/>
    </w:pPr>
    <w:rPr>
      <w:rFonts w:ascii="Times New Roman" w:eastAsia="Times New Roman" w:hAnsi="Times New Roman"/>
      <w:b/>
      <w:sz w:val="24"/>
      <w:szCs w:val="24"/>
    </w:rPr>
  </w:style>
  <w:style w:type="paragraph" w:customStyle="1" w:styleId="Schmainheadsingle">
    <w:name w:val="Sch main head single"/>
    <w:basedOn w:val="Normal"/>
    <w:next w:val="Normal"/>
    <w:rsid w:val="000028F9"/>
    <w:pPr>
      <w:pageBreakBefore/>
      <w:spacing w:before="240" w:after="360" w:line="300" w:lineRule="atLeast"/>
      <w:jc w:val="center"/>
    </w:pPr>
    <w:rPr>
      <w:rFonts w:ascii="Times New Roman" w:eastAsia="Times New Roman" w:hAnsi="Times New Roman"/>
      <w:b/>
      <w:kern w:val="28"/>
      <w:sz w:val="24"/>
      <w:szCs w:val="24"/>
    </w:rPr>
  </w:style>
  <w:style w:type="paragraph" w:customStyle="1" w:styleId="Schmainheadincsingle">
    <w:name w:val="Sch   main head inc single"/>
    <w:basedOn w:val="Normal"/>
    <w:next w:val="Normal"/>
    <w:rsid w:val="000028F9"/>
    <w:pPr>
      <w:spacing w:before="240" w:after="360" w:line="300" w:lineRule="atLeast"/>
    </w:pPr>
    <w:rPr>
      <w:rFonts w:ascii="Times New Roman" w:eastAsia="Times New Roman" w:hAnsi="Times New Roman"/>
      <w:b/>
      <w:kern w:val="28"/>
      <w:sz w:val="24"/>
      <w:szCs w:val="24"/>
    </w:rPr>
  </w:style>
  <w:style w:type="paragraph" w:customStyle="1" w:styleId="Testimonium">
    <w:name w:val="Testimonium"/>
    <w:basedOn w:val="Normal"/>
    <w:rsid w:val="000028F9"/>
    <w:pPr>
      <w:spacing w:before="360" w:after="360" w:line="300" w:lineRule="atLeast"/>
    </w:pPr>
    <w:rPr>
      <w:rFonts w:ascii="Times New Roman" w:eastAsia="Times New Roman" w:hAnsi="Times New Roman"/>
      <w:sz w:val="24"/>
      <w:szCs w:val="24"/>
    </w:rPr>
  </w:style>
  <w:style w:type="paragraph" w:customStyle="1" w:styleId="Appmainheadsingle">
    <w:name w:val="App main head single"/>
    <w:basedOn w:val="Normal"/>
    <w:next w:val="Normal"/>
    <w:rsid w:val="000028F9"/>
    <w:pPr>
      <w:pageBreakBefore/>
      <w:numPr>
        <w:numId w:val="29"/>
      </w:numPr>
      <w:spacing w:before="240" w:after="360" w:line="300" w:lineRule="atLeast"/>
      <w:jc w:val="center"/>
    </w:pPr>
    <w:rPr>
      <w:rFonts w:ascii="Times New Roman" w:eastAsia="Times New Roman" w:hAnsi="Times New Roman"/>
      <w:b/>
      <w:sz w:val="24"/>
      <w:szCs w:val="24"/>
    </w:rPr>
  </w:style>
  <w:style w:type="paragraph" w:customStyle="1" w:styleId="Appmainhead">
    <w:name w:val="App   main head"/>
    <w:basedOn w:val="Normal"/>
    <w:next w:val="Normal"/>
    <w:rsid w:val="000028F9"/>
    <w:pPr>
      <w:pageBreakBefore/>
      <w:numPr>
        <w:numId w:val="30"/>
      </w:numPr>
      <w:spacing w:before="240" w:after="360" w:line="300" w:lineRule="atLeast"/>
      <w:jc w:val="center"/>
    </w:pPr>
    <w:rPr>
      <w:rFonts w:ascii="Times New Roman" w:eastAsia="Times New Roman" w:hAnsi="Times New Roman"/>
      <w:b/>
      <w:sz w:val="24"/>
      <w:szCs w:val="24"/>
    </w:rPr>
  </w:style>
  <w:style w:type="paragraph" w:customStyle="1" w:styleId="CoversheetTitle2">
    <w:name w:val="Coversheet Title2"/>
    <w:basedOn w:val="CoversheetTitle"/>
    <w:rsid w:val="000028F9"/>
  </w:style>
  <w:style w:type="paragraph" w:customStyle="1" w:styleId="Headingreg">
    <w:name w:val="Heading reg"/>
    <w:basedOn w:val="Heading1"/>
    <w:next w:val="Normal"/>
    <w:rsid w:val="000028F9"/>
    <w:pPr>
      <w:spacing w:before="320" w:line="300" w:lineRule="atLeast"/>
      <w:jc w:val="center"/>
    </w:pPr>
    <w:rPr>
      <w:rFonts w:ascii="Times New Roman" w:eastAsia="Times New Roman" w:hAnsi="Times New Roman"/>
      <w:b w:val="0"/>
      <w:caps w:val="0"/>
      <w:kern w:val="28"/>
      <w:sz w:val="24"/>
      <w:szCs w:val="24"/>
    </w:rPr>
  </w:style>
  <w:style w:type="paragraph" w:customStyle="1" w:styleId="HeadingTitle">
    <w:name w:val="HeadingTitle"/>
    <w:basedOn w:val="Normal"/>
    <w:rsid w:val="000028F9"/>
    <w:pPr>
      <w:spacing w:before="240" w:after="240" w:line="300" w:lineRule="atLeast"/>
      <w:jc w:val="center"/>
    </w:pPr>
    <w:rPr>
      <w:rFonts w:ascii="Times New Roman" w:eastAsia="Times New Roman" w:hAnsi="Times New Roman"/>
      <w:b/>
      <w:sz w:val="24"/>
      <w:szCs w:val="24"/>
    </w:rPr>
  </w:style>
  <w:style w:type="paragraph" w:customStyle="1" w:styleId="BackSubClause">
    <w:name w:val="BackSubClause"/>
    <w:basedOn w:val="Normal"/>
    <w:rsid w:val="000028F9"/>
    <w:pPr>
      <w:numPr>
        <w:ilvl w:val="1"/>
        <w:numId w:val="26"/>
      </w:numPr>
      <w:spacing w:after="0" w:line="300" w:lineRule="atLeast"/>
    </w:pPr>
    <w:rPr>
      <w:rFonts w:ascii="Times New Roman" w:eastAsia="Times New Roman" w:hAnsi="Times New Roman"/>
      <w:sz w:val="24"/>
      <w:szCs w:val="24"/>
    </w:rPr>
  </w:style>
  <w:style w:type="paragraph" w:customStyle="1" w:styleId="NormalSpaced">
    <w:name w:val="NormalSpaced"/>
    <w:basedOn w:val="Normal"/>
    <w:next w:val="Normal"/>
    <w:rsid w:val="000028F9"/>
    <w:pPr>
      <w:spacing w:before="240" w:after="240" w:line="300" w:lineRule="atLeast"/>
      <w:ind w:firstLine="720"/>
    </w:pPr>
    <w:rPr>
      <w:rFonts w:ascii="Times New Roman" w:eastAsia="Times New Roman" w:hAnsi="Times New Roman"/>
      <w:sz w:val="24"/>
      <w:szCs w:val="24"/>
    </w:rPr>
  </w:style>
  <w:style w:type="paragraph" w:customStyle="1" w:styleId="NormalMedium">
    <w:name w:val="NormalMedium"/>
    <w:basedOn w:val="Normal"/>
    <w:next w:val="Normal"/>
    <w:rsid w:val="000028F9"/>
    <w:pPr>
      <w:spacing w:before="240" w:after="240" w:line="300" w:lineRule="atLeast"/>
      <w:ind w:firstLine="360"/>
    </w:pPr>
    <w:rPr>
      <w:rFonts w:ascii="Times New Roman" w:eastAsia="Times New Roman" w:hAnsi="Times New Roman"/>
      <w:sz w:val="24"/>
      <w:szCs w:val="24"/>
    </w:rPr>
  </w:style>
  <w:style w:type="paragraph" w:customStyle="1" w:styleId="Bullet3">
    <w:name w:val="Bullet3"/>
    <w:basedOn w:val="Normal"/>
    <w:rsid w:val="000028F9"/>
    <w:pPr>
      <w:numPr>
        <w:numId w:val="32"/>
      </w:numPr>
      <w:tabs>
        <w:tab w:val="clear" w:pos="3600"/>
      </w:tabs>
      <w:spacing w:line="300" w:lineRule="atLeast"/>
      <w:jc w:val="both"/>
    </w:pPr>
    <w:rPr>
      <w:rFonts w:ascii="Times New Roman" w:eastAsia="Times New Roman" w:hAnsi="Times New Roman"/>
      <w:sz w:val="24"/>
      <w:szCs w:val="20"/>
    </w:rPr>
  </w:style>
  <w:style w:type="paragraph" w:customStyle="1" w:styleId="NormalCell">
    <w:name w:val="NormalCell"/>
    <w:basedOn w:val="Normal"/>
    <w:rsid w:val="000028F9"/>
    <w:pPr>
      <w:spacing w:line="300" w:lineRule="atLeast"/>
    </w:pPr>
    <w:rPr>
      <w:rFonts w:ascii="Times New Roman" w:eastAsia="Times New Roman" w:hAnsi="Times New Roman"/>
      <w:sz w:val="24"/>
      <w:szCs w:val="24"/>
    </w:rPr>
  </w:style>
  <w:style w:type="paragraph" w:customStyle="1" w:styleId="NormalSmall">
    <w:name w:val="NormalSmall"/>
    <w:basedOn w:val="NormalCell"/>
    <w:rsid w:val="000028F9"/>
    <w:rPr>
      <w:sz w:val="18"/>
    </w:rPr>
  </w:style>
  <w:style w:type="paragraph" w:customStyle="1" w:styleId="BulletSmall">
    <w:name w:val="Bullet Small"/>
    <w:rsid w:val="000028F9"/>
    <w:pPr>
      <w:spacing w:after="0" w:line="240" w:lineRule="auto"/>
    </w:pPr>
    <w:rPr>
      <w:rFonts w:ascii="Times New Roman" w:eastAsia="Times New Roman" w:hAnsi="Times New Roman" w:cs="Times New Roman"/>
      <w:kern w:val="0"/>
      <w:sz w:val="18"/>
      <w:szCs w:val="20"/>
      <w14:ligatures w14:val="none"/>
    </w:rPr>
  </w:style>
  <w:style w:type="paragraph" w:customStyle="1" w:styleId="NormalRI">
    <w:name w:val="NormalRI"/>
    <w:basedOn w:val="Normal"/>
    <w:rsid w:val="000028F9"/>
    <w:pPr>
      <w:spacing w:after="0" w:line="300" w:lineRule="atLeast"/>
      <w:ind w:firstLine="720"/>
    </w:pPr>
    <w:rPr>
      <w:rFonts w:ascii="Times New Roman" w:eastAsia="Times New Roman" w:hAnsi="Times New Roman"/>
      <w:sz w:val="24"/>
      <w:szCs w:val="24"/>
    </w:rPr>
  </w:style>
  <w:style w:type="paragraph" w:customStyle="1" w:styleId="HeadingCentered">
    <w:name w:val="HeadingCentered"/>
    <w:basedOn w:val="HeadingTitle"/>
    <w:rsid w:val="000028F9"/>
    <w:rPr>
      <w:caps/>
    </w:rPr>
  </w:style>
  <w:style w:type="paragraph" w:customStyle="1" w:styleId="HeadingCenteredUnderlined">
    <w:name w:val="HeadingCenteredUnderlined"/>
    <w:basedOn w:val="HeadingTitle"/>
    <w:rsid w:val="000028F9"/>
    <w:rPr>
      <w:caps/>
      <w:u w:val="single"/>
    </w:rPr>
  </w:style>
  <w:style w:type="paragraph" w:customStyle="1" w:styleId="HeadingCenteredPB">
    <w:name w:val="HeadingCenteredPB"/>
    <w:basedOn w:val="HeadingCentered"/>
    <w:rsid w:val="000028F9"/>
    <w:pPr>
      <w:pageBreakBefore/>
    </w:pPr>
  </w:style>
  <w:style w:type="paragraph" w:customStyle="1" w:styleId="HeadingLeft">
    <w:name w:val="HeadingLeft"/>
    <w:basedOn w:val="Normal"/>
    <w:rsid w:val="000028F9"/>
    <w:pPr>
      <w:spacing w:after="240" w:line="300" w:lineRule="atLeast"/>
    </w:pPr>
    <w:rPr>
      <w:rFonts w:ascii="Times New Roman Bold" w:eastAsia="Times New Roman" w:hAnsi="Times New Roman Bold"/>
      <w:b/>
      <w:sz w:val="24"/>
      <w:szCs w:val="24"/>
    </w:rPr>
  </w:style>
  <w:style w:type="paragraph" w:customStyle="1" w:styleId="NormalCentered">
    <w:name w:val="NormalCentered"/>
    <w:basedOn w:val="Normal"/>
    <w:next w:val="Normal"/>
    <w:rsid w:val="000028F9"/>
    <w:pPr>
      <w:spacing w:after="0" w:line="300" w:lineRule="atLeast"/>
      <w:jc w:val="center"/>
    </w:pPr>
    <w:rPr>
      <w:rFonts w:ascii="Times New Roman" w:eastAsia="Times New Roman" w:hAnsi="Times New Roman"/>
      <w:sz w:val="24"/>
      <w:szCs w:val="24"/>
    </w:rPr>
  </w:style>
  <w:style w:type="paragraph" w:customStyle="1" w:styleId="HeadingNoTitle">
    <w:name w:val="HeadingNoTitle"/>
    <w:basedOn w:val="Heading1"/>
    <w:rsid w:val="000028F9"/>
    <w:pPr>
      <w:keepNext/>
      <w:spacing w:before="320" w:after="0" w:line="300" w:lineRule="atLeast"/>
      <w:jc w:val="center"/>
    </w:pPr>
    <w:rPr>
      <w:rFonts w:ascii="Times New Roman" w:eastAsia="Times New Roman" w:hAnsi="Times New Roman"/>
      <w:caps w:val="0"/>
      <w:smallCaps/>
      <w:kern w:val="28"/>
      <w:sz w:val="24"/>
      <w:szCs w:val="24"/>
    </w:rPr>
  </w:style>
  <w:style w:type="paragraph" w:customStyle="1" w:styleId="sfalevel2Cont">
    <w:name w:val="sfalevel2Cont"/>
    <w:basedOn w:val="Normal"/>
    <w:rsid w:val="000028F9"/>
    <w:pPr>
      <w:spacing w:after="0" w:line="300" w:lineRule="atLeast"/>
      <w:ind w:firstLine="1440"/>
    </w:pPr>
    <w:rPr>
      <w:rFonts w:ascii="Times New Roman" w:eastAsia="Times New Roman" w:hAnsi="Times New Roman"/>
      <w:sz w:val="24"/>
      <w:szCs w:val="24"/>
    </w:rPr>
  </w:style>
  <w:style w:type="paragraph" w:customStyle="1" w:styleId="sfalevel1Cont">
    <w:name w:val="sfalevel1Cont"/>
    <w:basedOn w:val="Normal"/>
    <w:rsid w:val="000028F9"/>
    <w:pPr>
      <w:spacing w:before="240" w:after="0" w:line="300" w:lineRule="atLeast"/>
      <w:ind w:firstLine="720"/>
    </w:pPr>
    <w:rPr>
      <w:rFonts w:ascii="Times New Roman" w:eastAsia="Times New Roman" w:hAnsi="Times New Roman"/>
      <w:sz w:val="24"/>
      <w:szCs w:val="24"/>
    </w:rPr>
  </w:style>
  <w:style w:type="paragraph" w:customStyle="1" w:styleId="sfalevel3Cont">
    <w:name w:val="sfalevel3Cont"/>
    <w:basedOn w:val="Normal"/>
    <w:rsid w:val="000028F9"/>
    <w:pPr>
      <w:spacing w:before="240" w:after="0" w:line="300" w:lineRule="atLeast"/>
      <w:ind w:firstLine="2160"/>
    </w:pPr>
    <w:rPr>
      <w:rFonts w:ascii="Times New Roman" w:eastAsia="Times New Roman" w:hAnsi="Times New Roman"/>
      <w:sz w:val="24"/>
      <w:szCs w:val="24"/>
    </w:rPr>
  </w:style>
  <w:style w:type="paragraph" w:customStyle="1" w:styleId="MemoTitle">
    <w:name w:val="MemoTitle"/>
    <w:basedOn w:val="Normal"/>
    <w:rsid w:val="000028F9"/>
    <w:pPr>
      <w:spacing w:after="0" w:line="300" w:lineRule="atLeast"/>
    </w:pPr>
    <w:rPr>
      <w:rFonts w:ascii="Times New Roman Bold" w:eastAsia="Times New Roman" w:hAnsi="Times New Roman Bold"/>
      <w:b/>
      <w:sz w:val="24"/>
      <w:szCs w:val="24"/>
      <w:u w:val="single"/>
    </w:rPr>
  </w:style>
  <w:style w:type="paragraph" w:customStyle="1" w:styleId="memofooterpara">
    <w:name w:val="memofooterpara"/>
    <w:basedOn w:val="Normal"/>
    <w:next w:val="Normal"/>
    <w:rsid w:val="000028F9"/>
    <w:pPr>
      <w:pBdr>
        <w:bottom w:val="single" w:sz="4" w:space="1" w:color="auto"/>
      </w:pBdr>
      <w:spacing w:after="0" w:line="300" w:lineRule="atLeast"/>
    </w:pPr>
    <w:rPr>
      <w:rFonts w:ascii="Times New Roman" w:eastAsia="Times New Roman" w:hAnsi="Times New Roman"/>
      <w:sz w:val="24"/>
      <w:szCs w:val="24"/>
    </w:rPr>
  </w:style>
  <w:style w:type="paragraph" w:customStyle="1" w:styleId="HeadingCenteredPBNS">
    <w:name w:val="HeadingCenteredPBNS"/>
    <w:basedOn w:val="HeadingCenteredPB"/>
    <w:rsid w:val="000028F9"/>
    <w:pPr>
      <w:spacing w:after="0"/>
    </w:pPr>
  </w:style>
  <w:style w:type="paragraph" w:customStyle="1" w:styleId="HeadingCenteredNS">
    <w:name w:val="HeadingCenteredNS"/>
    <w:basedOn w:val="HeadingCentered"/>
    <w:rsid w:val="000028F9"/>
    <w:pPr>
      <w:spacing w:after="0"/>
    </w:pPr>
  </w:style>
  <w:style w:type="paragraph" w:customStyle="1" w:styleId="sfalevel1">
    <w:name w:val="sfalevel1"/>
    <w:basedOn w:val="Normal"/>
    <w:next w:val="Normal"/>
    <w:rsid w:val="000028F9"/>
    <w:pPr>
      <w:numPr>
        <w:numId w:val="31"/>
      </w:numPr>
      <w:spacing w:before="240" w:after="0" w:line="300" w:lineRule="atLeast"/>
    </w:pPr>
    <w:rPr>
      <w:rFonts w:ascii="Times New Roman" w:eastAsia="Times New Roman" w:hAnsi="Times New Roman"/>
      <w:sz w:val="24"/>
      <w:szCs w:val="24"/>
    </w:rPr>
  </w:style>
  <w:style w:type="paragraph" w:customStyle="1" w:styleId="sfalevel2">
    <w:name w:val="sfalevel2"/>
    <w:basedOn w:val="Normal"/>
    <w:rsid w:val="000028F9"/>
    <w:pPr>
      <w:numPr>
        <w:ilvl w:val="1"/>
        <w:numId w:val="31"/>
      </w:numPr>
      <w:spacing w:before="240" w:after="0" w:line="300" w:lineRule="atLeast"/>
    </w:pPr>
    <w:rPr>
      <w:rFonts w:ascii="Times New Roman" w:eastAsia="Times New Roman" w:hAnsi="Times New Roman"/>
      <w:sz w:val="24"/>
      <w:szCs w:val="24"/>
    </w:rPr>
  </w:style>
  <w:style w:type="paragraph" w:customStyle="1" w:styleId="sfalevel3">
    <w:name w:val="sfalevel3"/>
    <w:basedOn w:val="Normal"/>
    <w:rsid w:val="000028F9"/>
    <w:pPr>
      <w:numPr>
        <w:ilvl w:val="2"/>
        <w:numId w:val="31"/>
      </w:numPr>
      <w:spacing w:before="240" w:after="0" w:line="300" w:lineRule="atLeast"/>
    </w:pPr>
    <w:rPr>
      <w:rFonts w:ascii="Times New Roman" w:eastAsia="Times New Roman" w:hAnsi="Times New Roman"/>
      <w:sz w:val="24"/>
      <w:szCs w:val="24"/>
    </w:rPr>
  </w:style>
  <w:style w:type="paragraph" w:customStyle="1" w:styleId="Bullet1continued">
    <w:name w:val="Bullet1continued"/>
    <w:basedOn w:val="Bodyclause"/>
    <w:link w:val="Bullet1continuedChar"/>
    <w:rsid w:val="000028F9"/>
    <w:pPr>
      <w:tabs>
        <w:tab w:val="left" w:pos="1440"/>
      </w:tabs>
      <w:spacing w:before="120"/>
      <w:ind w:left="1440" w:firstLine="0"/>
    </w:pPr>
  </w:style>
  <w:style w:type="paragraph" w:customStyle="1" w:styleId="Bullet2continued">
    <w:name w:val="Bullet2continued"/>
    <w:basedOn w:val="Bodyclause"/>
    <w:rsid w:val="000028F9"/>
    <w:pPr>
      <w:spacing w:before="120"/>
      <w:ind w:left="2160" w:firstLine="0"/>
    </w:pPr>
  </w:style>
  <w:style w:type="paragraph" w:customStyle="1" w:styleId="Bullet3continued">
    <w:name w:val="Bullet3continued"/>
    <w:basedOn w:val="Bullet3"/>
    <w:rsid w:val="000028F9"/>
    <w:pPr>
      <w:numPr>
        <w:numId w:val="0"/>
      </w:numPr>
      <w:ind w:firstLine="2880"/>
    </w:pPr>
  </w:style>
  <w:style w:type="paragraph" w:customStyle="1" w:styleId="Bullet4">
    <w:name w:val="Bullet4"/>
    <w:basedOn w:val="Normal"/>
    <w:rsid w:val="000028F9"/>
    <w:pPr>
      <w:numPr>
        <w:numId w:val="33"/>
      </w:numPr>
      <w:tabs>
        <w:tab w:val="clear" w:pos="4320"/>
      </w:tabs>
      <w:spacing w:line="300" w:lineRule="atLeast"/>
    </w:pPr>
    <w:rPr>
      <w:rFonts w:ascii="Times New Roman" w:eastAsia="Times New Roman" w:hAnsi="Times New Roman"/>
      <w:sz w:val="24"/>
      <w:szCs w:val="20"/>
    </w:rPr>
  </w:style>
  <w:style w:type="paragraph" w:customStyle="1" w:styleId="Bullet4continued">
    <w:name w:val="Bullet4continued"/>
    <w:basedOn w:val="Bullet4"/>
    <w:rsid w:val="000028F9"/>
    <w:pPr>
      <w:numPr>
        <w:numId w:val="0"/>
      </w:numPr>
      <w:ind w:firstLine="3600"/>
    </w:pPr>
  </w:style>
  <w:style w:type="paragraph" w:customStyle="1" w:styleId="Bullet5">
    <w:name w:val="Bullet5"/>
    <w:basedOn w:val="Normal"/>
    <w:rsid w:val="000028F9"/>
    <w:pPr>
      <w:numPr>
        <w:numId w:val="34"/>
      </w:numPr>
      <w:tabs>
        <w:tab w:val="clear" w:pos="5040"/>
      </w:tabs>
      <w:spacing w:line="300" w:lineRule="atLeast"/>
    </w:pPr>
    <w:rPr>
      <w:rFonts w:ascii="Times New Roman" w:eastAsia="Times New Roman" w:hAnsi="Times New Roman"/>
      <w:sz w:val="24"/>
      <w:szCs w:val="20"/>
    </w:rPr>
  </w:style>
  <w:style w:type="paragraph" w:customStyle="1" w:styleId="Bullet5continued">
    <w:name w:val="Bullet5continued"/>
    <w:basedOn w:val="Bullet5"/>
    <w:rsid w:val="000028F9"/>
    <w:pPr>
      <w:numPr>
        <w:numId w:val="0"/>
      </w:numPr>
      <w:ind w:firstLine="4321"/>
    </w:pPr>
  </w:style>
  <w:style w:type="character" w:customStyle="1" w:styleId="BodyclauseChar">
    <w:name w:val="Body  clause Char"/>
    <w:link w:val="Bodyclause"/>
    <w:rsid w:val="000028F9"/>
    <w:rPr>
      <w:rFonts w:ascii="Times New Roman" w:eastAsia="Times New Roman" w:hAnsi="Times New Roman" w:cs="Times New Roman"/>
      <w:kern w:val="0"/>
      <w:sz w:val="24"/>
      <w:szCs w:val="24"/>
      <w14:ligatures w14:val="none"/>
    </w:rPr>
  </w:style>
  <w:style w:type="character" w:customStyle="1" w:styleId="Bullet1continuedChar">
    <w:name w:val="Bullet1continued Char"/>
    <w:link w:val="Bullet1continued"/>
    <w:rsid w:val="000028F9"/>
    <w:rPr>
      <w:rFonts w:ascii="Times New Roman" w:eastAsia="Times New Roman" w:hAnsi="Times New Roman" w:cs="Times New Roman"/>
      <w:kern w:val="0"/>
      <w:sz w:val="24"/>
      <w:szCs w:val="24"/>
      <w14:ligatures w14:val="none"/>
    </w:rPr>
  </w:style>
  <w:style w:type="paragraph" w:customStyle="1" w:styleId="Bodycontinuation">
    <w:name w:val="Body continuation"/>
    <w:basedOn w:val="Bodyclause"/>
    <w:next w:val="Bodyclause"/>
    <w:rsid w:val="000028F9"/>
    <w:pPr>
      <w:ind w:firstLine="0"/>
    </w:pPr>
  </w:style>
  <w:style w:type="paragraph" w:customStyle="1" w:styleId="NormalSignature">
    <w:name w:val="NormalSignature"/>
    <w:basedOn w:val="NormalMedium"/>
    <w:rsid w:val="000028F9"/>
    <w:pPr>
      <w:spacing w:before="0" w:after="0"/>
      <w:ind w:firstLine="357"/>
    </w:pPr>
  </w:style>
  <w:style w:type="table" w:customStyle="1" w:styleId="TableGrid1">
    <w:name w:val="Table Grid1"/>
    <w:basedOn w:val="TableNormal"/>
    <w:next w:val="TableGrid"/>
    <w:rsid w:val="000028F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1">
    <w:name w:val="Mention1"/>
    <w:basedOn w:val="DefaultParagraphFont"/>
    <w:uiPriority w:val="99"/>
    <w:semiHidden/>
    <w:unhideWhenUsed/>
    <w:rsid w:val="000028F9"/>
    <w:rPr>
      <w:color w:val="2B579A"/>
      <w:shd w:val="clear" w:color="auto" w:fill="E6E6E6"/>
    </w:rPr>
  </w:style>
  <w:style w:type="paragraph" w:customStyle="1" w:styleId="Referencestyle">
    <w:name w:val="Reference style"/>
    <w:qFormat/>
    <w:rsid w:val="000028F9"/>
    <w:pPr>
      <w:spacing w:before="240" w:after="0" w:line="240" w:lineRule="auto"/>
      <w:ind w:firstLine="360"/>
    </w:pPr>
    <w:rPr>
      <w:rFonts w:ascii="Arial" w:eastAsia="Times New Roman" w:hAnsi="Arial" w:cs="Arial"/>
      <w:b/>
      <w:kern w:val="0"/>
      <w:sz w:val="20"/>
      <w:szCs w:val="20"/>
      <w14:ligatures w14:val="none"/>
    </w:rPr>
  </w:style>
  <w:style w:type="paragraph" w:customStyle="1" w:styleId="SOM">
    <w:name w:val="SOM"/>
    <w:qFormat/>
    <w:rsid w:val="000028F9"/>
    <w:pPr>
      <w:spacing w:before="200" w:after="0" w:line="240" w:lineRule="auto"/>
      <w:ind w:firstLine="360"/>
    </w:pPr>
    <w:rPr>
      <w:rFonts w:ascii="Arial" w:eastAsia="Times New Roman" w:hAnsi="Arial" w:cs="Arial"/>
      <w:kern w:val="0"/>
      <w:sz w:val="20"/>
      <w:szCs w:val="20"/>
      <w14:ligatures w14:val="none"/>
    </w:rPr>
  </w:style>
  <w:style w:type="character" w:customStyle="1" w:styleId="Mention2">
    <w:name w:val="Mention2"/>
    <w:basedOn w:val="DefaultParagraphFont"/>
    <w:uiPriority w:val="99"/>
    <w:semiHidden/>
    <w:unhideWhenUsed/>
    <w:rsid w:val="000028F9"/>
    <w:rPr>
      <w:color w:val="2B579A"/>
      <w:shd w:val="clear" w:color="auto" w:fill="E6E6E6"/>
    </w:rPr>
  </w:style>
  <w:style w:type="table" w:customStyle="1" w:styleId="TableGrid2">
    <w:name w:val="Table Grid2"/>
    <w:basedOn w:val="TableNormal"/>
    <w:next w:val="TableGrid"/>
    <w:rsid w:val="000028F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0028F9"/>
    <w:rPr>
      <w:color w:val="808080"/>
      <w:shd w:val="clear" w:color="auto" w:fill="E6E6E6"/>
    </w:rPr>
  </w:style>
  <w:style w:type="character" w:customStyle="1" w:styleId="UnresolvedMention2">
    <w:name w:val="Unresolved Mention2"/>
    <w:basedOn w:val="DefaultParagraphFont"/>
    <w:uiPriority w:val="99"/>
    <w:semiHidden/>
    <w:unhideWhenUsed/>
    <w:rsid w:val="000028F9"/>
    <w:rPr>
      <w:color w:val="808080"/>
      <w:shd w:val="clear" w:color="auto" w:fill="E6E6E6"/>
    </w:rPr>
  </w:style>
  <w:style w:type="paragraph" w:customStyle="1" w:styleId="uslevel5">
    <w:name w:val="uslevel5"/>
    <w:basedOn w:val="uslevel2"/>
    <w:qFormat/>
    <w:rsid w:val="000028F9"/>
    <w:pPr>
      <w:numPr>
        <w:ilvl w:val="4"/>
      </w:numPr>
    </w:pPr>
    <w:rPr>
      <w:rFonts w:eastAsia="Times"/>
    </w:rPr>
  </w:style>
  <w:style w:type="paragraph" w:customStyle="1" w:styleId="uslevel6">
    <w:name w:val="uslevel6"/>
    <w:basedOn w:val="uslevel2"/>
    <w:qFormat/>
    <w:rsid w:val="000028F9"/>
    <w:pPr>
      <w:numPr>
        <w:ilvl w:val="5"/>
      </w:numPr>
    </w:pPr>
  </w:style>
  <w:style w:type="paragraph" w:customStyle="1" w:styleId="uslevel7">
    <w:name w:val="uslevel7"/>
    <w:basedOn w:val="uslevel2"/>
    <w:qFormat/>
    <w:rsid w:val="000028F9"/>
    <w:rPr>
      <w:rFonts w:eastAsia="Times"/>
    </w:rPr>
  </w:style>
  <w:style w:type="paragraph" w:customStyle="1" w:styleId="Heading11">
    <w:name w:val="Heading 11"/>
    <w:basedOn w:val="Normal"/>
    <w:next w:val="Normal"/>
    <w:link w:val="Heading1Char1"/>
    <w:uiPriority w:val="9"/>
    <w:qFormat/>
    <w:rsid w:val="000028F9"/>
    <w:pPr>
      <w:keepNext/>
      <w:keepLines/>
      <w:spacing w:before="240" w:after="0" w:line="256" w:lineRule="auto"/>
      <w:outlineLvl w:val="0"/>
    </w:pPr>
    <w:rPr>
      <w:rFonts w:ascii="Calibri Light" w:eastAsia="MS Gothic" w:hAnsi="Calibri Light"/>
      <w:color w:val="2F5496"/>
      <w:sz w:val="32"/>
      <w:szCs w:val="32"/>
    </w:rPr>
  </w:style>
  <w:style w:type="paragraph" w:customStyle="1" w:styleId="L21">
    <w:name w:val="L21"/>
    <w:basedOn w:val="Heading1"/>
    <w:next w:val="Normal"/>
    <w:semiHidden/>
    <w:unhideWhenUsed/>
    <w:qFormat/>
    <w:rsid w:val="000028F9"/>
    <w:pPr>
      <w:keepNext/>
      <w:keepLines/>
      <w:spacing w:before="40" w:after="0" w:line="276" w:lineRule="auto"/>
      <w:outlineLvl w:val="1"/>
    </w:pPr>
    <w:rPr>
      <w:rFonts w:ascii="Calibri Light" w:eastAsia="MS Gothic" w:hAnsi="Calibri Light"/>
      <w:b w:val="0"/>
      <w:caps w:val="0"/>
      <w:color w:val="2F5496" w:themeColor="accent1" w:themeShade="BF"/>
      <w:sz w:val="26"/>
      <w:szCs w:val="26"/>
    </w:rPr>
  </w:style>
  <w:style w:type="paragraph" w:customStyle="1" w:styleId="L41">
    <w:name w:val="L41"/>
    <w:basedOn w:val="Heading1"/>
    <w:next w:val="Normal"/>
    <w:semiHidden/>
    <w:unhideWhenUsed/>
    <w:qFormat/>
    <w:rsid w:val="000028F9"/>
    <w:pPr>
      <w:keepNext/>
      <w:keepLines/>
      <w:spacing w:before="40" w:after="0" w:line="276" w:lineRule="auto"/>
      <w:outlineLvl w:val="3"/>
    </w:pPr>
    <w:rPr>
      <w:rFonts w:ascii="Calibri Light" w:eastAsia="MS Gothic" w:hAnsi="Calibri Light"/>
      <w:b w:val="0"/>
      <w:i/>
      <w:iCs/>
      <w:caps w:val="0"/>
      <w:color w:val="2F5496" w:themeColor="accent1" w:themeShade="BF"/>
      <w:sz w:val="22"/>
    </w:rPr>
  </w:style>
  <w:style w:type="paragraph" w:customStyle="1" w:styleId="h51">
    <w:name w:val="h51"/>
    <w:basedOn w:val="Heading1"/>
    <w:next w:val="Normal"/>
    <w:semiHidden/>
    <w:unhideWhenUsed/>
    <w:qFormat/>
    <w:rsid w:val="000028F9"/>
    <w:pPr>
      <w:keepNext/>
      <w:keepLines/>
      <w:spacing w:before="40" w:after="0" w:line="276" w:lineRule="auto"/>
      <w:outlineLvl w:val="4"/>
    </w:pPr>
    <w:rPr>
      <w:rFonts w:ascii="Calibri Light" w:eastAsia="MS Gothic" w:hAnsi="Calibri Light"/>
      <w:b w:val="0"/>
      <w:caps w:val="0"/>
      <w:color w:val="2F5496" w:themeColor="accent1" w:themeShade="BF"/>
      <w:sz w:val="22"/>
    </w:rPr>
  </w:style>
  <w:style w:type="paragraph" w:customStyle="1" w:styleId="Heading61">
    <w:name w:val="Heading 61"/>
    <w:basedOn w:val="Normal"/>
    <w:next w:val="Normal"/>
    <w:link w:val="Heading6Char1"/>
    <w:uiPriority w:val="9"/>
    <w:semiHidden/>
    <w:unhideWhenUsed/>
    <w:qFormat/>
    <w:rsid w:val="000028F9"/>
    <w:pPr>
      <w:keepNext/>
      <w:keepLines/>
      <w:spacing w:before="40" w:after="0" w:line="256" w:lineRule="auto"/>
      <w:outlineLvl w:val="5"/>
    </w:pPr>
    <w:rPr>
      <w:rFonts w:ascii="Calibri Light" w:eastAsia="MS Gothic" w:hAnsi="Calibri Light"/>
      <w:color w:val="1F3763"/>
    </w:rPr>
  </w:style>
  <w:style w:type="paragraph" w:customStyle="1" w:styleId="H71">
    <w:name w:val="H71"/>
    <w:basedOn w:val="Heading6"/>
    <w:next w:val="Normal"/>
    <w:semiHidden/>
    <w:unhideWhenUsed/>
    <w:qFormat/>
    <w:rsid w:val="000028F9"/>
    <w:pPr>
      <w:keepNext/>
      <w:keepLines/>
      <w:tabs>
        <w:tab w:val="clear" w:pos="1260"/>
        <w:tab w:val="clear" w:pos="3600"/>
        <w:tab w:val="clear" w:pos="5400"/>
      </w:tabs>
      <w:spacing w:before="40" w:after="0" w:line="276" w:lineRule="auto"/>
      <w:outlineLvl w:val="6"/>
    </w:pPr>
    <w:rPr>
      <w:rFonts w:ascii="Calibri Light" w:eastAsia="MS Gothic" w:hAnsi="Calibri Light"/>
      <w:b w:val="0"/>
      <w:i/>
      <w:iCs/>
      <w:color w:val="1F3763" w:themeColor="accent1" w:themeShade="7F"/>
      <w:kern w:val="0"/>
      <w:sz w:val="22"/>
      <w:szCs w:val="22"/>
    </w:rPr>
  </w:style>
  <w:style w:type="paragraph" w:customStyle="1" w:styleId="Heading81">
    <w:name w:val="Heading 81"/>
    <w:basedOn w:val="Normal"/>
    <w:next w:val="Normal"/>
    <w:link w:val="Heading8Char1"/>
    <w:uiPriority w:val="9"/>
    <w:semiHidden/>
    <w:unhideWhenUsed/>
    <w:qFormat/>
    <w:rsid w:val="000028F9"/>
    <w:pPr>
      <w:keepNext/>
      <w:keepLines/>
      <w:spacing w:before="40" w:after="0" w:line="256" w:lineRule="auto"/>
      <w:outlineLvl w:val="7"/>
    </w:pPr>
    <w:rPr>
      <w:rFonts w:ascii="Calibri Light" w:eastAsia="MS Gothic" w:hAnsi="Calibri Light"/>
      <w:color w:val="272727"/>
      <w:sz w:val="21"/>
      <w:szCs w:val="21"/>
    </w:rPr>
  </w:style>
  <w:style w:type="paragraph" w:customStyle="1" w:styleId="H91">
    <w:name w:val="H91"/>
    <w:basedOn w:val="Heading8"/>
    <w:next w:val="Normal"/>
    <w:semiHidden/>
    <w:unhideWhenUsed/>
    <w:qFormat/>
    <w:rsid w:val="000028F9"/>
    <w:pPr>
      <w:keepNext/>
      <w:keepLines/>
      <w:tabs>
        <w:tab w:val="clear" w:pos="3600"/>
        <w:tab w:val="clear" w:pos="5400"/>
      </w:tabs>
      <w:spacing w:before="40" w:after="0" w:line="276" w:lineRule="auto"/>
      <w:outlineLvl w:val="8"/>
    </w:pPr>
    <w:rPr>
      <w:rFonts w:ascii="Calibri Light" w:eastAsia="MS Gothic" w:hAnsi="Calibri Light"/>
      <w:b w:val="0"/>
      <w:iCs/>
      <w:color w:val="272727" w:themeColor="text1" w:themeTint="D8"/>
      <w:kern w:val="0"/>
      <w:sz w:val="21"/>
      <w:szCs w:val="21"/>
    </w:rPr>
  </w:style>
  <w:style w:type="character" w:customStyle="1" w:styleId="Hyperlink1">
    <w:name w:val="Hyperlink1"/>
    <w:basedOn w:val="DefaultParagraphFont"/>
    <w:uiPriority w:val="99"/>
    <w:semiHidden/>
    <w:unhideWhenUsed/>
    <w:rsid w:val="000028F9"/>
    <w:rPr>
      <w:color w:val="0563C1"/>
      <w:u w:val="single"/>
    </w:rPr>
  </w:style>
  <w:style w:type="character" w:customStyle="1" w:styleId="FollowedHyperlink1">
    <w:name w:val="FollowedHyperlink1"/>
    <w:basedOn w:val="DefaultParagraphFont"/>
    <w:unhideWhenUsed/>
    <w:rsid w:val="000028F9"/>
    <w:rPr>
      <w:color w:val="954F72"/>
      <w:u w:val="single"/>
    </w:rPr>
  </w:style>
  <w:style w:type="character" w:customStyle="1" w:styleId="Heading2Char1">
    <w:name w:val="Heading 2 Char1"/>
    <w:aliases w:val="DFS H2 Char1,h2 Char1,L2 Char1"/>
    <w:basedOn w:val="DefaultParagraphFont"/>
    <w:semiHidden/>
    <w:rsid w:val="000028F9"/>
    <w:rPr>
      <w:rFonts w:ascii="Calibri Light" w:eastAsia="Times New Roman" w:hAnsi="Calibri Light" w:cs="Times New Roman"/>
      <w:color w:val="2F5496"/>
      <w:sz w:val="26"/>
      <w:szCs w:val="26"/>
    </w:rPr>
  </w:style>
  <w:style w:type="character" w:customStyle="1" w:styleId="Heading4Char1">
    <w:name w:val="Heading 4 Char1"/>
    <w:aliases w:val="DFS H4 Char1,h4 Char1,L4 Char1"/>
    <w:basedOn w:val="DefaultParagraphFont"/>
    <w:semiHidden/>
    <w:rsid w:val="000028F9"/>
    <w:rPr>
      <w:rFonts w:ascii="Calibri Light" w:eastAsia="Times New Roman" w:hAnsi="Calibri Light" w:cs="Times New Roman"/>
      <w:i/>
      <w:iCs/>
      <w:color w:val="2F5496"/>
      <w:sz w:val="22"/>
      <w:szCs w:val="22"/>
    </w:rPr>
  </w:style>
  <w:style w:type="character" w:customStyle="1" w:styleId="Heading5Char1">
    <w:name w:val="Heading 5 Char1"/>
    <w:aliases w:val="DFS H5 Char1,h5 Char1"/>
    <w:basedOn w:val="DefaultParagraphFont"/>
    <w:semiHidden/>
    <w:rsid w:val="000028F9"/>
    <w:rPr>
      <w:rFonts w:ascii="Calibri Light" w:eastAsia="Times New Roman" w:hAnsi="Calibri Light" w:cs="Times New Roman"/>
      <w:color w:val="2F5496"/>
      <w:sz w:val="22"/>
      <w:szCs w:val="22"/>
    </w:rPr>
  </w:style>
  <w:style w:type="paragraph" w:customStyle="1" w:styleId="msonormal0">
    <w:name w:val="msonormal"/>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Heading7Char1">
    <w:name w:val="Heading 7 Char1"/>
    <w:aliases w:val="DFS H7 Char1,H7 Char1"/>
    <w:basedOn w:val="DefaultParagraphFont"/>
    <w:semiHidden/>
    <w:rsid w:val="000028F9"/>
    <w:rPr>
      <w:rFonts w:ascii="Calibri Light" w:eastAsia="Times New Roman" w:hAnsi="Calibri Light" w:cs="Times New Roman"/>
      <w:i/>
      <w:iCs/>
      <w:color w:val="1F3763"/>
      <w:sz w:val="22"/>
      <w:szCs w:val="22"/>
    </w:rPr>
  </w:style>
  <w:style w:type="character" w:customStyle="1" w:styleId="Heading9Char1">
    <w:name w:val="Heading 9 Char1"/>
    <w:aliases w:val="DFS H9 Char1,H9 Char1"/>
    <w:basedOn w:val="DefaultParagraphFont"/>
    <w:semiHidden/>
    <w:rsid w:val="000028F9"/>
    <w:rPr>
      <w:rFonts w:ascii="Calibri Light" w:eastAsia="Times New Roman" w:hAnsi="Calibri Light" w:cs="Times New Roman"/>
      <w:i/>
      <w:iCs/>
      <w:color w:val="272727"/>
      <w:sz w:val="21"/>
      <w:szCs w:val="21"/>
    </w:rPr>
  </w:style>
  <w:style w:type="paragraph" w:customStyle="1" w:styleId="Header1">
    <w:name w:val="*Header1"/>
    <w:basedOn w:val="Normal"/>
    <w:next w:val="Header"/>
    <w:semiHidden/>
    <w:unhideWhenUsed/>
    <w:rsid w:val="000028F9"/>
    <w:pPr>
      <w:tabs>
        <w:tab w:val="center" w:pos="4680"/>
        <w:tab w:val="right" w:pos="9360"/>
      </w:tabs>
      <w:spacing w:after="200" w:line="276" w:lineRule="auto"/>
    </w:pPr>
    <w:rPr>
      <w:rFonts w:ascii="Arial" w:hAnsi="Arial"/>
      <w:sz w:val="20"/>
      <w:szCs w:val="20"/>
    </w:rPr>
  </w:style>
  <w:style w:type="character" w:customStyle="1" w:styleId="HeaderChar1">
    <w:name w:val="Header Char1"/>
    <w:aliases w:val="DFS Header Char1,*Header Char1"/>
    <w:basedOn w:val="DefaultParagraphFont"/>
    <w:semiHidden/>
    <w:rsid w:val="000028F9"/>
    <w:rPr>
      <w:rFonts w:ascii="Calibri" w:eastAsia="Calibri" w:hAnsi="Calibri" w:cs="Arial"/>
    </w:rPr>
  </w:style>
  <w:style w:type="paragraph" w:customStyle="1" w:styleId="DFSFooter1">
    <w:name w:val="DFS Footer1"/>
    <w:basedOn w:val="Normal"/>
    <w:next w:val="Footer"/>
    <w:uiPriority w:val="99"/>
    <w:semiHidden/>
    <w:unhideWhenUsed/>
    <w:rsid w:val="000028F9"/>
    <w:pPr>
      <w:tabs>
        <w:tab w:val="center" w:pos="4680"/>
        <w:tab w:val="right" w:pos="9360"/>
      </w:tabs>
      <w:spacing w:after="200" w:line="276" w:lineRule="auto"/>
    </w:pPr>
    <w:rPr>
      <w:rFonts w:ascii="Arial" w:hAnsi="Arial"/>
      <w:sz w:val="20"/>
      <w:szCs w:val="20"/>
    </w:rPr>
  </w:style>
  <w:style w:type="character" w:customStyle="1" w:styleId="FooterChar1">
    <w:name w:val="Footer Char1"/>
    <w:aliases w:val="DFS Footer Char1"/>
    <w:basedOn w:val="DefaultParagraphFont"/>
    <w:uiPriority w:val="99"/>
    <w:semiHidden/>
    <w:rsid w:val="000028F9"/>
    <w:rPr>
      <w:rFonts w:ascii="Calibri" w:eastAsia="Calibri" w:hAnsi="Calibri" w:cs="Arial"/>
    </w:rPr>
  </w:style>
  <w:style w:type="paragraph" w:customStyle="1" w:styleId="t1">
    <w:name w:val="t1"/>
    <w:basedOn w:val="Normal"/>
    <w:next w:val="BodyText"/>
    <w:autoRedefine/>
    <w:semiHidden/>
    <w:unhideWhenUsed/>
    <w:rsid w:val="000028F9"/>
    <w:pPr>
      <w:tabs>
        <w:tab w:val="left" w:pos="360"/>
      </w:tabs>
      <w:ind w:left="360"/>
    </w:pPr>
    <w:rPr>
      <w:rFonts w:ascii="Arial" w:hAnsi="Arial"/>
      <w:color w:val="000000"/>
      <w:sz w:val="20"/>
      <w:szCs w:val="20"/>
    </w:rPr>
  </w:style>
  <w:style w:type="character" w:customStyle="1" w:styleId="BodyTextChar1">
    <w:name w:val="Body Text Char1"/>
    <w:aliases w:val="Text Char1,t Char1"/>
    <w:basedOn w:val="DefaultParagraphFont"/>
    <w:semiHidden/>
    <w:rsid w:val="000028F9"/>
    <w:rPr>
      <w:rFonts w:ascii="Calibri" w:eastAsia="Calibri" w:hAnsi="Calibri" w:cs="Arial"/>
    </w:rPr>
  </w:style>
  <w:style w:type="paragraph" w:customStyle="1" w:styleId="BlockText1">
    <w:name w:val="Block Text1"/>
    <w:basedOn w:val="Normal"/>
    <w:next w:val="BlockText"/>
    <w:unhideWhenUsed/>
    <w:rsid w:val="000028F9"/>
    <w:pPr>
      <w:pBdr>
        <w:top w:val="single" w:sz="2" w:space="10" w:color="4472C4"/>
        <w:left w:val="single" w:sz="2" w:space="10" w:color="4472C4"/>
        <w:bottom w:val="single" w:sz="2" w:space="10" w:color="4472C4"/>
        <w:right w:val="single" w:sz="2" w:space="10" w:color="4472C4"/>
      </w:pBdr>
      <w:spacing w:line="256" w:lineRule="auto"/>
      <w:ind w:left="1152" w:right="1152"/>
    </w:pPr>
    <w:rPr>
      <w:rFonts w:ascii="Calibri" w:eastAsia="MS Mincho" w:hAnsi="Calibri" w:cs="Arial"/>
      <w:i/>
      <w:iCs/>
      <w:color w:val="4472C4"/>
    </w:rPr>
  </w:style>
  <w:style w:type="paragraph" w:customStyle="1" w:styleId="Part1">
    <w:name w:val="Part1"/>
    <w:basedOn w:val="Normal"/>
    <w:next w:val="Normal"/>
    <w:uiPriority w:val="9"/>
    <w:qFormat/>
    <w:rsid w:val="000028F9"/>
    <w:pPr>
      <w:keepNext/>
      <w:keepLines/>
      <w:spacing w:before="240" w:after="0" w:line="276" w:lineRule="auto"/>
      <w:outlineLvl w:val="0"/>
    </w:pPr>
    <w:rPr>
      <w:rFonts w:ascii="Calibri Light" w:eastAsia="Times New Roman" w:hAnsi="Calibri Light"/>
      <w:color w:val="2F5496"/>
      <w:sz w:val="32"/>
      <w:szCs w:val="32"/>
    </w:rPr>
  </w:style>
  <w:style w:type="paragraph" w:customStyle="1" w:styleId="h31">
    <w:name w:val="h31"/>
    <w:basedOn w:val="Heading20"/>
    <w:next w:val="Normal"/>
    <w:qFormat/>
    <w:rsid w:val="000028F9"/>
    <w:pPr>
      <w:spacing w:before="40" w:line="259" w:lineRule="auto"/>
      <w:ind w:left="0" w:firstLine="0"/>
    </w:pPr>
    <w:rPr>
      <w:rFonts w:ascii="Calibri Light" w:eastAsia="MS Gothic" w:hAnsi="Calibri Light" w:cs="Times New Roman"/>
      <w:b w:val="0"/>
      <w:color w:val="2F5496"/>
      <w:sz w:val="26"/>
      <w:szCs w:val="26"/>
    </w:rPr>
  </w:style>
  <w:style w:type="paragraph" w:customStyle="1" w:styleId="DFSH61">
    <w:name w:val="DFS H61"/>
    <w:basedOn w:val="Heading5"/>
    <w:next w:val="Normal"/>
    <w:uiPriority w:val="9"/>
    <w:qFormat/>
    <w:rsid w:val="000028F9"/>
    <w:pPr>
      <w:keepNext/>
      <w:keepLines/>
      <w:tabs>
        <w:tab w:val="clear" w:pos="1800"/>
        <w:tab w:val="clear" w:pos="3600"/>
        <w:tab w:val="clear" w:pos="5400"/>
      </w:tabs>
      <w:spacing w:before="40" w:after="0" w:line="259" w:lineRule="auto"/>
    </w:pPr>
    <w:rPr>
      <w:rFonts w:ascii="Calibri Light" w:hAnsi="Calibri Light"/>
      <w:b w:val="0"/>
      <w:i w:val="0"/>
      <w:color w:val="1F3763"/>
      <w:kern w:val="0"/>
      <w:sz w:val="22"/>
      <w:szCs w:val="22"/>
    </w:rPr>
  </w:style>
  <w:style w:type="paragraph" w:customStyle="1" w:styleId="DFSH81">
    <w:name w:val="DFS H81"/>
    <w:basedOn w:val="Heading7"/>
    <w:next w:val="Normal"/>
    <w:uiPriority w:val="9"/>
    <w:qFormat/>
    <w:rsid w:val="000028F9"/>
    <w:pPr>
      <w:keepNext/>
      <w:keepLines/>
      <w:tabs>
        <w:tab w:val="clear" w:pos="1440"/>
        <w:tab w:val="clear" w:pos="3600"/>
        <w:tab w:val="clear" w:pos="5400"/>
      </w:tabs>
      <w:spacing w:before="40" w:after="0" w:line="259" w:lineRule="auto"/>
    </w:pPr>
    <w:rPr>
      <w:rFonts w:ascii="Calibri Light" w:hAnsi="Calibri Light"/>
      <w:b w:val="0"/>
      <w:i w:val="0"/>
      <w:color w:val="272727"/>
      <w:kern w:val="0"/>
      <w:sz w:val="21"/>
      <w:szCs w:val="21"/>
    </w:rPr>
  </w:style>
  <w:style w:type="paragraph" w:customStyle="1" w:styleId="Title1">
    <w:name w:val="Title1"/>
    <w:basedOn w:val="Normal"/>
    <w:next w:val="Title"/>
    <w:uiPriority w:val="10"/>
    <w:qFormat/>
    <w:rsid w:val="000028F9"/>
    <w:pPr>
      <w:spacing w:after="0"/>
      <w:contextualSpacing/>
    </w:pPr>
    <w:rPr>
      <w:rFonts w:asciiTheme="majorHAnsi" w:eastAsiaTheme="majorEastAsia" w:hAnsiTheme="majorHAnsi" w:cstheme="majorBidi"/>
      <w:spacing w:val="-10"/>
      <w:kern w:val="28"/>
      <w:sz w:val="56"/>
      <w:szCs w:val="56"/>
    </w:rPr>
  </w:style>
  <w:style w:type="paragraph" w:customStyle="1" w:styleId="p4">
    <w:name w:val="p4"/>
    <w:basedOn w:val="Normal"/>
    <w:rsid w:val="000028F9"/>
    <w:pPr>
      <w:spacing w:after="270" w:line="360" w:lineRule="atLeast"/>
    </w:pPr>
    <w:rPr>
      <w:rFonts w:ascii="Times New Roman" w:eastAsia="Times New Roman" w:hAnsi="Times New Roman"/>
      <w:sz w:val="21"/>
      <w:szCs w:val="21"/>
    </w:rPr>
  </w:style>
  <w:style w:type="character" w:customStyle="1" w:styleId="DFSHyperlink1">
    <w:name w:val="DFS Hyperlink1"/>
    <w:basedOn w:val="DefaultParagraphFont"/>
    <w:rsid w:val="000028F9"/>
    <w:rPr>
      <w:color w:val="0000FF"/>
      <w:u w:val="single"/>
    </w:rPr>
  </w:style>
  <w:style w:type="character" w:customStyle="1" w:styleId="Heading1Char1">
    <w:name w:val="Heading 1 Char1"/>
    <w:aliases w:val="DFS H1 Char1,L1 Char1,h1 Char1,Part Char1"/>
    <w:basedOn w:val="DefaultParagraphFont"/>
    <w:link w:val="Heading11"/>
    <w:uiPriority w:val="9"/>
    <w:locked/>
    <w:rsid w:val="000028F9"/>
    <w:rPr>
      <w:rFonts w:ascii="Calibri Light" w:eastAsia="MS Gothic" w:hAnsi="Calibri Light" w:cs="Times New Roman"/>
      <w:color w:val="2F5496"/>
      <w:kern w:val="0"/>
      <w:sz w:val="32"/>
      <w:szCs w:val="32"/>
      <w14:ligatures w14:val="none"/>
    </w:rPr>
  </w:style>
  <w:style w:type="character" w:customStyle="1" w:styleId="Heading6Char1">
    <w:name w:val="Heading 6 Char1"/>
    <w:aliases w:val="DFS H6 Char1,H6 Char1,h6 Char1, DFS H6 Char1"/>
    <w:basedOn w:val="DefaultParagraphFont"/>
    <w:link w:val="Heading61"/>
    <w:uiPriority w:val="9"/>
    <w:semiHidden/>
    <w:locked/>
    <w:rsid w:val="000028F9"/>
    <w:rPr>
      <w:rFonts w:ascii="Calibri Light" w:eastAsia="MS Gothic" w:hAnsi="Calibri Light" w:cs="Times New Roman"/>
      <w:color w:val="1F3763"/>
      <w:kern w:val="0"/>
      <w14:ligatures w14:val="none"/>
    </w:rPr>
  </w:style>
  <w:style w:type="character" w:customStyle="1" w:styleId="Heading8Char1">
    <w:name w:val="Heading 8 Char1"/>
    <w:aliases w:val="DFS H8 Char1,H8 Char1, DFS H8 Char1"/>
    <w:basedOn w:val="DefaultParagraphFont"/>
    <w:link w:val="Heading81"/>
    <w:uiPriority w:val="9"/>
    <w:semiHidden/>
    <w:locked/>
    <w:rsid w:val="000028F9"/>
    <w:rPr>
      <w:rFonts w:ascii="Calibri Light" w:eastAsia="MS Gothic" w:hAnsi="Calibri Light" w:cs="Times New Roman"/>
      <w:color w:val="272727"/>
      <w:kern w:val="0"/>
      <w:sz w:val="21"/>
      <w:szCs w:val="21"/>
      <w14:ligatures w14:val="none"/>
    </w:rPr>
  </w:style>
  <w:style w:type="character" w:customStyle="1" w:styleId="TitleChar1">
    <w:name w:val="Title Char1"/>
    <w:basedOn w:val="DefaultParagraphFont"/>
    <w:uiPriority w:val="10"/>
    <w:locked/>
    <w:rsid w:val="000028F9"/>
    <w:rPr>
      <w:rFonts w:ascii="Calibri Light" w:eastAsia="MS Gothic" w:hAnsi="Calibri Light" w:cs="Times New Roman"/>
      <w:spacing w:val="-10"/>
      <w:kern w:val="28"/>
      <w:sz w:val="56"/>
      <w:szCs w:val="56"/>
    </w:rPr>
  </w:style>
  <w:style w:type="character" w:customStyle="1" w:styleId="Heading3Char1">
    <w:name w:val="Heading 3 Char1"/>
    <w:basedOn w:val="DefaultParagraphFont"/>
    <w:uiPriority w:val="9"/>
    <w:semiHidden/>
    <w:rsid w:val="000028F9"/>
    <w:rPr>
      <w:rFonts w:ascii="Calibri Light" w:eastAsia="MS Gothic" w:hAnsi="Calibri Light" w:cs="Times New Roman" w:hint="default"/>
      <w:color w:val="1F3763"/>
      <w:sz w:val="24"/>
      <w:szCs w:val="24"/>
    </w:rPr>
  </w:style>
  <w:style w:type="character" w:customStyle="1" w:styleId="normaltextrun1">
    <w:name w:val="normaltextrun1"/>
    <w:basedOn w:val="DefaultParagraphFont"/>
    <w:rsid w:val="000028F9"/>
  </w:style>
  <w:style w:type="character" w:customStyle="1" w:styleId="Heading1Char2">
    <w:name w:val="Heading 1 Char2"/>
    <w:basedOn w:val="DefaultParagraphFont"/>
    <w:uiPriority w:val="9"/>
    <w:rsid w:val="000028F9"/>
    <w:rPr>
      <w:rFonts w:asciiTheme="majorHAnsi" w:eastAsiaTheme="majorEastAsia" w:hAnsiTheme="majorHAnsi" w:cstheme="majorBidi"/>
      <w:color w:val="2F5496" w:themeColor="accent1" w:themeShade="BF"/>
      <w:sz w:val="32"/>
      <w:szCs w:val="32"/>
    </w:rPr>
  </w:style>
  <w:style w:type="character" w:customStyle="1" w:styleId="Heading6Char2">
    <w:name w:val="Heading 6 Char2"/>
    <w:basedOn w:val="DefaultParagraphFont"/>
    <w:uiPriority w:val="9"/>
    <w:semiHidden/>
    <w:rsid w:val="000028F9"/>
    <w:rPr>
      <w:rFonts w:asciiTheme="majorHAnsi" w:eastAsiaTheme="majorEastAsia" w:hAnsiTheme="majorHAnsi" w:cstheme="majorBidi"/>
      <w:color w:val="1F3763" w:themeColor="accent1" w:themeShade="7F"/>
    </w:rPr>
  </w:style>
  <w:style w:type="character" w:customStyle="1" w:styleId="Heading8Char2">
    <w:name w:val="Heading 8 Char2"/>
    <w:basedOn w:val="DefaultParagraphFont"/>
    <w:uiPriority w:val="9"/>
    <w:semiHidden/>
    <w:rsid w:val="000028F9"/>
    <w:rPr>
      <w:rFonts w:asciiTheme="majorHAnsi" w:eastAsiaTheme="majorEastAsia" w:hAnsiTheme="majorHAnsi" w:cstheme="majorBidi"/>
      <w:color w:val="272727" w:themeColor="text1" w:themeTint="D8"/>
      <w:sz w:val="21"/>
      <w:szCs w:val="21"/>
    </w:rPr>
  </w:style>
  <w:style w:type="character" w:customStyle="1" w:styleId="Heading2Char2">
    <w:name w:val="Heading 2 Char2"/>
    <w:basedOn w:val="DefaultParagraphFont"/>
    <w:uiPriority w:val="9"/>
    <w:semiHidden/>
    <w:rsid w:val="000028F9"/>
    <w:rPr>
      <w:rFonts w:asciiTheme="majorHAnsi" w:eastAsiaTheme="majorEastAsia" w:hAnsiTheme="majorHAnsi" w:cstheme="majorBidi"/>
      <w:color w:val="2F5496" w:themeColor="accent1" w:themeShade="BF"/>
      <w:sz w:val="26"/>
      <w:szCs w:val="26"/>
    </w:rPr>
  </w:style>
  <w:style w:type="character" w:customStyle="1" w:styleId="Heading4Char2">
    <w:name w:val="Heading 4 Char2"/>
    <w:basedOn w:val="DefaultParagraphFont"/>
    <w:uiPriority w:val="9"/>
    <w:semiHidden/>
    <w:rsid w:val="000028F9"/>
    <w:rPr>
      <w:rFonts w:asciiTheme="majorHAnsi" w:eastAsiaTheme="majorEastAsia" w:hAnsiTheme="majorHAnsi" w:cstheme="majorBidi"/>
      <w:i/>
      <w:iCs/>
      <w:color w:val="2F5496" w:themeColor="accent1" w:themeShade="BF"/>
    </w:rPr>
  </w:style>
  <w:style w:type="character" w:customStyle="1" w:styleId="Heading5Char2">
    <w:name w:val="Heading 5 Char2"/>
    <w:basedOn w:val="DefaultParagraphFont"/>
    <w:uiPriority w:val="9"/>
    <w:semiHidden/>
    <w:rsid w:val="000028F9"/>
    <w:rPr>
      <w:rFonts w:asciiTheme="majorHAnsi" w:eastAsiaTheme="majorEastAsia" w:hAnsiTheme="majorHAnsi" w:cstheme="majorBidi"/>
      <w:color w:val="2F5496" w:themeColor="accent1" w:themeShade="BF"/>
    </w:rPr>
  </w:style>
  <w:style w:type="character" w:customStyle="1" w:styleId="Heading7Char2">
    <w:name w:val="Heading 7 Char2"/>
    <w:basedOn w:val="DefaultParagraphFont"/>
    <w:uiPriority w:val="9"/>
    <w:semiHidden/>
    <w:rsid w:val="000028F9"/>
    <w:rPr>
      <w:rFonts w:asciiTheme="majorHAnsi" w:eastAsiaTheme="majorEastAsia" w:hAnsiTheme="majorHAnsi" w:cstheme="majorBidi"/>
      <w:i/>
      <w:iCs/>
      <w:color w:val="1F3763" w:themeColor="accent1" w:themeShade="7F"/>
    </w:rPr>
  </w:style>
  <w:style w:type="character" w:customStyle="1" w:styleId="Heading9Char2">
    <w:name w:val="Heading 9 Char2"/>
    <w:basedOn w:val="DefaultParagraphFont"/>
    <w:uiPriority w:val="9"/>
    <w:semiHidden/>
    <w:rsid w:val="000028F9"/>
    <w:rPr>
      <w:rFonts w:asciiTheme="majorHAnsi" w:eastAsiaTheme="majorEastAsia" w:hAnsiTheme="majorHAnsi" w:cstheme="majorBidi"/>
      <w:i/>
      <w:iCs/>
      <w:color w:val="272727" w:themeColor="text1" w:themeTint="D8"/>
      <w:sz w:val="21"/>
      <w:szCs w:val="21"/>
    </w:rPr>
  </w:style>
  <w:style w:type="character" w:customStyle="1" w:styleId="HeaderChar2">
    <w:name w:val="Header Char2"/>
    <w:basedOn w:val="DefaultParagraphFont"/>
    <w:uiPriority w:val="99"/>
    <w:semiHidden/>
    <w:rsid w:val="000028F9"/>
  </w:style>
  <w:style w:type="character" w:customStyle="1" w:styleId="FooterChar2">
    <w:name w:val="Footer Char2"/>
    <w:basedOn w:val="DefaultParagraphFont"/>
    <w:uiPriority w:val="99"/>
    <w:semiHidden/>
    <w:rsid w:val="000028F9"/>
  </w:style>
  <w:style w:type="character" w:customStyle="1" w:styleId="BodyTextChar2">
    <w:name w:val="Body Text Char2"/>
    <w:basedOn w:val="DefaultParagraphFont"/>
    <w:uiPriority w:val="99"/>
    <w:semiHidden/>
    <w:rsid w:val="000028F9"/>
  </w:style>
  <w:style w:type="table" w:customStyle="1" w:styleId="TableGrid3">
    <w:name w:val="Table Grid3"/>
    <w:basedOn w:val="TableNormal"/>
    <w:next w:val="TableGrid"/>
    <w:rsid w:val="000028F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glenumber">
    <w:name w:val="single number"/>
    <w:qFormat/>
    <w:rsid w:val="000028F9"/>
    <w:pPr>
      <w:numPr>
        <w:numId w:val="37"/>
      </w:numPr>
      <w:spacing w:after="0" w:line="240" w:lineRule="auto"/>
      <w:jc w:val="center"/>
    </w:pPr>
    <w:rPr>
      <w:rFonts w:ascii="Arial" w:eastAsia="Times New Roman" w:hAnsi="Arial" w:cs="Arial"/>
      <w:kern w:val="0"/>
      <w:sz w:val="16"/>
      <w:szCs w:val="16"/>
      <w14:ligatures w14:val="none"/>
    </w:rPr>
  </w:style>
  <w:style w:type="paragraph" w:customStyle="1" w:styleId="TableStyle">
    <w:name w:val="Table Style"/>
    <w:basedOn w:val="Normal"/>
    <w:qFormat/>
    <w:rsid w:val="000028F9"/>
    <w:rPr>
      <w:rFonts w:ascii="Arial" w:eastAsia="Times New Roman" w:hAnsi="Arial" w:cs="Arial"/>
      <w:sz w:val="16"/>
      <w:szCs w:val="20"/>
    </w:rPr>
  </w:style>
  <w:style w:type="paragraph" w:customStyle="1" w:styleId="paragraph0">
    <w:name w:val="paragraph"/>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normaltextrun">
    <w:name w:val="normaltextrun"/>
    <w:basedOn w:val="DefaultParagraphFont"/>
    <w:rsid w:val="000028F9"/>
  </w:style>
  <w:style w:type="character" w:customStyle="1" w:styleId="eop">
    <w:name w:val="eop"/>
    <w:basedOn w:val="DefaultParagraphFont"/>
    <w:rsid w:val="000028F9"/>
  </w:style>
  <w:style w:type="character" w:styleId="SmartLink">
    <w:name w:val="Smart Link"/>
    <w:basedOn w:val="DefaultParagraphFont"/>
    <w:uiPriority w:val="99"/>
    <w:semiHidden/>
    <w:unhideWhenUsed/>
    <w:rsid w:val="000028F9"/>
    <w:rPr>
      <w:color w:val="0000FF"/>
      <w:u w:val="single"/>
      <w:shd w:val="clear" w:color="auto" w:fill="F3F2F1"/>
    </w:rPr>
  </w:style>
  <w:style w:type="character" w:styleId="Mention">
    <w:name w:val="Mention"/>
    <w:basedOn w:val="DefaultParagraphFont"/>
    <w:uiPriority w:val="99"/>
    <w:unhideWhenUsed/>
    <w:rsid w:val="000028F9"/>
    <w:rPr>
      <w:color w:val="2B579A"/>
      <w:shd w:val="clear" w:color="auto" w:fill="E1DFDD"/>
    </w:rPr>
  </w:style>
  <w:style w:type="paragraph" w:customStyle="1" w:styleId="pf0">
    <w:name w:val="pf0"/>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cf01">
    <w:name w:val="cf01"/>
    <w:basedOn w:val="DefaultParagraphFont"/>
    <w:rsid w:val="000028F9"/>
    <w:rPr>
      <w:rFonts w:ascii="Segoe UI" w:hAnsi="Segoe UI" w:cs="Segoe UI" w:hint="default"/>
      <w:sz w:val="18"/>
      <w:szCs w:val="18"/>
    </w:rPr>
  </w:style>
  <w:style w:type="character" w:customStyle="1" w:styleId="CommentTextChar1">
    <w:name w:val="Comment Text Char1"/>
    <w:basedOn w:val="DefaultParagraphFont"/>
    <w:uiPriority w:val="99"/>
    <w:rsid w:val="000028F9"/>
    <w:rPr>
      <w:sz w:val="20"/>
      <w:szCs w:val="20"/>
    </w:rPr>
  </w:style>
  <w:style w:type="paragraph" w:customStyle="1" w:styleId="Default">
    <w:name w:val="Default"/>
    <w:rsid w:val="000028F9"/>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0028F9"/>
    <w:pPr>
      <w:spacing w:after="0"/>
      <w:ind w:left="1440" w:right="1440"/>
    </w:pPr>
    <w:rPr>
      <w:rFonts w:ascii="Times New Roman" w:eastAsia="Times New Roman" w:hAnsi="Times New Roman"/>
      <w:sz w:val="24"/>
      <w:szCs w:val="24"/>
    </w:rPr>
  </w:style>
  <w:style w:type="character" w:customStyle="1" w:styleId="apple-converted-space">
    <w:name w:val="apple-converted-space"/>
    <w:basedOn w:val="DefaultParagraphFont"/>
    <w:rsid w:val="000028F9"/>
  </w:style>
  <w:style w:type="paragraph" w:customStyle="1" w:styleId="LegalLevel1">
    <w:name w:val=".Legal Level 1"/>
    <w:basedOn w:val="Normal"/>
    <w:rsid w:val="000028F9"/>
    <w:pPr>
      <w:tabs>
        <w:tab w:val="num" w:pos="-139"/>
      </w:tabs>
      <w:spacing w:line="280" w:lineRule="exact"/>
      <w:ind w:left="-139" w:hanging="360"/>
      <w:jc w:val="both"/>
    </w:pPr>
    <w:rPr>
      <w:rFonts w:ascii="Arial" w:eastAsia="Times New Roman" w:hAnsi="Arial" w:cs="Arial"/>
      <w:color w:val="000000"/>
      <w:sz w:val="18"/>
      <w:szCs w:val="18"/>
    </w:rPr>
  </w:style>
  <w:style w:type="paragraph" w:customStyle="1" w:styleId="LegalLevel2">
    <w:name w:val=".Legal Level 2"/>
    <w:basedOn w:val="Normal"/>
    <w:rsid w:val="000028F9"/>
    <w:pPr>
      <w:tabs>
        <w:tab w:val="num" w:pos="581"/>
      </w:tabs>
      <w:spacing w:line="280" w:lineRule="exact"/>
      <w:ind w:left="581" w:hanging="720"/>
      <w:jc w:val="both"/>
      <w:outlineLvl w:val="1"/>
    </w:pPr>
    <w:rPr>
      <w:rFonts w:ascii="Arial" w:eastAsia="Times New Roman" w:hAnsi="Arial" w:cs="Arial"/>
      <w:color w:val="000000"/>
      <w:sz w:val="18"/>
      <w:szCs w:val="18"/>
    </w:rPr>
  </w:style>
  <w:style w:type="paragraph" w:customStyle="1" w:styleId="LegalLevel3">
    <w:name w:val=".Legal Level 3"/>
    <w:basedOn w:val="Normal"/>
    <w:rsid w:val="000028F9"/>
    <w:pPr>
      <w:tabs>
        <w:tab w:val="num" w:pos="1661"/>
        <w:tab w:val="num" w:pos="1939"/>
      </w:tabs>
      <w:spacing w:after="0" w:line="280" w:lineRule="exact"/>
      <w:ind w:left="1939" w:hanging="720"/>
      <w:jc w:val="both"/>
    </w:pPr>
    <w:rPr>
      <w:rFonts w:ascii="Arial" w:eastAsia="Times New Roman" w:hAnsi="Arial" w:cs="Arial"/>
      <w:color w:val="000000"/>
      <w:sz w:val="18"/>
      <w:szCs w:val="18"/>
    </w:rPr>
  </w:style>
  <w:style w:type="paragraph" w:customStyle="1" w:styleId="LegalLevel4">
    <w:name w:val=".Legal Level 4"/>
    <w:basedOn w:val="Normal"/>
    <w:rsid w:val="000028F9"/>
    <w:pPr>
      <w:numPr>
        <w:ilvl w:val="3"/>
        <w:numId w:val="44"/>
      </w:numPr>
      <w:tabs>
        <w:tab w:val="clear" w:pos="2741"/>
        <w:tab w:val="num" w:pos="360"/>
        <w:tab w:val="num" w:pos="1939"/>
      </w:tabs>
      <w:spacing w:line="280" w:lineRule="exact"/>
      <w:ind w:left="0" w:firstLine="0"/>
      <w:jc w:val="both"/>
    </w:pPr>
    <w:rPr>
      <w:rFonts w:ascii="Arial" w:eastAsia="Times New Roman" w:hAnsi="Arial" w:cs="Arial"/>
      <w:sz w:val="18"/>
      <w:szCs w:val="18"/>
    </w:rPr>
  </w:style>
  <w:style w:type="paragraph" w:customStyle="1" w:styleId="indent-1">
    <w:name w:val="indent-1"/>
    <w:basedOn w:val="Normal"/>
    <w:rsid w:val="000028F9"/>
    <w:pPr>
      <w:spacing w:before="100" w:beforeAutospacing="1" w:after="100" w:afterAutospacing="1"/>
    </w:pPr>
    <w:rPr>
      <w:rFonts w:ascii="Times New Roman" w:eastAsia="Times New Roman" w:hAnsi="Times New Roman"/>
      <w:sz w:val="24"/>
      <w:szCs w:val="24"/>
    </w:rPr>
  </w:style>
  <w:style w:type="paragraph" w:customStyle="1" w:styleId="indent-2">
    <w:name w:val="indent-2"/>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paragraph-hierarchy">
    <w:name w:val="paragraph-hierarchy"/>
    <w:basedOn w:val="DefaultParagraphFont"/>
    <w:rsid w:val="000028F9"/>
  </w:style>
  <w:style w:type="character" w:customStyle="1" w:styleId="paren">
    <w:name w:val="paren"/>
    <w:basedOn w:val="DefaultParagraphFont"/>
    <w:rsid w:val="000028F9"/>
  </w:style>
  <w:style w:type="paragraph" w:customStyle="1" w:styleId="indent-3">
    <w:name w:val="indent-3"/>
    <w:basedOn w:val="Normal"/>
    <w:rsid w:val="000028F9"/>
    <w:pPr>
      <w:spacing w:before="100" w:beforeAutospacing="1" w:after="100" w:afterAutospacing="1"/>
    </w:pPr>
    <w:rPr>
      <w:rFonts w:ascii="Times New Roman" w:eastAsia="Times New Roman" w:hAnsi="Times New Roman"/>
      <w:sz w:val="24"/>
      <w:szCs w:val="24"/>
    </w:rPr>
  </w:style>
  <w:style w:type="paragraph" w:customStyle="1" w:styleId="indent-4">
    <w:name w:val="indent-4"/>
    <w:basedOn w:val="Normal"/>
    <w:rsid w:val="000028F9"/>
    <w:pPr>
      <w:spacing w:before="100" w:beforeAutospacing="1" w:after="100" w:afterAutospacing="1"/>
    </w:pPr>
    <w:rPr>
      <w:rFonts w:ascii="Times New Roman" w:eastAsia="Times New Roman" w:hAnsi="Times New Roman"/>
      <w:sz w:val="24"/>
      <w:szCs w:val="24"/>
    </w:rPr>
  </w:style>
  <w:style w:type="paragraph" w:customStyle="1" w:styleId="indent-5">
    <w:name w:val="indent-5"/>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ui-provider">
    <w:name w:val="ui-provider"/>
    <w:basedOn w:val="DefaultParagraphFont"/>
    <w:rsid w:val="000028F9"/>
  </w:style>
  <w:style w:type="character" w:customStyle="1" w:styleId="spellingerror">
    <w:name w:val="spellingerror"/>
    <w:basedOn w:val="DefaultParagraphFont"/>
    <w:rsid w:val="000028F9"/>
  </w:style>
  <w:style w:type="paragraph" w:customStyle="1" w:styleId="HeaderTab">
    <w:name w:val="Header Tab"/>
    <w:basedOn w:val="Header"/>
    <w:link w:val="HeaderTabChar"/>
    <w:qFormat/>
    <w:rsid w:val="003656C4"/>
    <w:pPr>
      <w:pBdr>
        <w:bottom w:val="single" w:sz="12" w:space="1" w:color="0067AC"/>
      </w:pBdr>
      <w:tabs>
        <w:tab w:val="clear" w:pos="4680"/>
        <w:tab w:val="clear" w:pos="9360"/>
        <w:tab w:val="right" w:pos="10800"/>
      </w:tabs>
      <w:spacing w:before="240" w:after="360"/>
    </w:pPr>
    <w:rPr>
      <w:rFonts w:eastAsia="Calibri" w:cstheme="minorBidi"/>
      <w:b/>
      <w:caps/>
      <w:spacing w:val="20"/>
    </w:rPr>
  </w:style>
  <w:style w:type="character" w:customStyle="1" w:styleId="HeaderTabChar">
    <w:name w:val="Header Tab Char"/>
    <w:basedOn w:val="HeaderChar"/>
    <w:link w:val="HeaderTab"/>
    <w:rsid w:val="003656C4"/>
    <w:rPr>
      <w:rFonts w:ascii="Arial" w:eastAsia="Calibri" w:hAnsi="Arial"/>
      <w:b/>
      <w:caps/>
      <w:spacing w:val="20"/>
      <w:kern w:val="0"/>
      <w:sz w:val="24"/>
      <w14:ligatures w14:val="none"/>
    </w:rPr>
  </w:style>
  <w:style w:type="paragraph" w:customStyle="1" w:styleId="Paragraph1">
    <w:name w:val="Paragraph #"/>
    <w:basedOn w:val="Paragraph"/>
    <w:link w:val="ParagraphChar0"/>
    <w:autoRedefine/>
    <w:qFormat/>
    <w:rsid w:val="00224161"/>
    <w:pPr>
      <w:numPr>
        <w:numId w:val="0"/>
      </w:numPr>
      <w:spacing w:after="120"/>
      <w:ind w:left="288"/>
      <w:contextualSpacing w:val="0"/>
    </w:pPr>
    <w:rPr>
      <w:b w:val="0"/>
      <w:sz w:val="24"/>
      <w:szCs w:val="24"/>
    </w:rPr>
  </w:style>
  <w:style w:type="character" w:customStyle="1" w:styleId="ParagraphChar0">
    <w:name w:val="Paragraph # Char"/>
    <w:basedOn w:val="ParagraphChar"/>
    <w:link w:val="Paragraph1"/>
    <w:rsid w:val="00224161"/>
    <w:rPr>
      <w:rFonts w:ascii="Arial" w:eastAsia="Arial" w:hAnsi="Arial" w:cs="Arial"/>
      <w:b w:val="0"/>
      <w:bCs/>
      <w:kern w:val="0"/>
      <w:sz w:val="24"/>
      <w:szCs w:val="24"/>
      <w14:ligatures w14:val="none"/>
    </w:rPr>
  </w:style>
  <w:style w:type="paragraph" w:styleId="Subtitle">
    <w:name w:val="Subtitle"/>
    <w:basedOn w:val="Normal"/>
    <w:next w:val="Normal"/>
    <w:link w:val="SubtitleChar"/>
    <w:uiPriority w:val="11"/>
    <w:qFormat/>
    <w:rsid w:val="0062043D"/>
    <w:pPr>
      <w:numPr>
        <w:ilvl w:val="1"/>
      </w:numPr>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2043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2043D"/>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2043D"/>
    <w:rPr>
      <w:rFonts w:asciiTheme="minorHAnsi" w:hAnsiTheme="minorHAnsi"/>
      <w:i/>
      <w:iCs/>
      <w:color w:val="404040" w:themeColor="text1" w:themeTint="BF"/>
      <w:sz w:val="24"/>
      <w:szCs w:val="24"/>
    </w:rPr>
  </w:style>
  <w:style w:type="character" w:styleId="IntenseReference">
    <w:name w:val="Intense Reference"/>
    <w:basedOn w:val="DefaultParagraphFont"/>
    <w:uiPriority w:val="32"/>
    <w:qFormat/>
    <w:rsid w:val="0062043D"/>
    <w:rPr>
      <w:b/>
      <w:bCs/>
      <w:smallCaps/>
      <w:color w:val="2F5496" w:themeColor="accent1" w:themeShade="BF"/>
      <w:spacing w:val="5"/>
    </w:rPr>
  </w:style>
  <w:style w:type="numbering" w:customStyle="1" w:styleId="NoList1">
    <w:name w:val="No List1"/>
    <w:next w:val="NoList"/>
    <w:uiPriority w:val="99"/>
    <w:semiHidden/>
    <w:unhideWhenUsed/>
    <w:rsid w:val="0062043D"/>
  </w:style>
  <w:style w:type="table" w:customStyle="1" w:styleId="KLATableBanded1">
    <w:name w:val="KLA_Table_Banded1"/>
    <w:basedOn w:val="TableNormal"/>
    <w:next w:val="TableGrid"/>
    <w:rsid w:val="0062043D"/>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next w:val="TableGridLight"/>
    <w:uiPriority w:val="40"/>
    <w:rsid w:val="0062043D"/>
    <w:pPr>
      <w:spacing w:after="0" w:line="240" w:lineRule="auto"/>
    </w:pPr>
    <w:rPr>
      <w:rFonts w:asciiTheme="minorHAnsi" w:hAnsiTheme="minorHAnsi"/>
      <w:kern w:val="0"/>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51">
    <w:name w:val="Plain Table 51"/>
    <w:basedOn w:val="TableNormal"/>
    <w:next w:val="PlainTable5"/>
    <w:uiPriority w:val="45"/>
    <w:rsid w:val="0062043D"/>
    <w:pPr>
      <w:spacing w:after="0" w:line="240" w:lineRule="auto"/>
    </w:pPr>
    <w:rPr>
      <w:rFonts w:asciiTheme="minorHAnsi" w:hAnsiTheme="minorHAnsi"/>
      <w:kern w:val="0"/>
      <w14:ligatures w14:val="none"/>
    </w:rPr>
    <w:tblPr>
      <w:tblStyleRowBandSize w:val="1"/>
      <w:tblStyleColBandSize w:val="1"/>
    </w:tblPr>
    <w:tblStylePr w:type="firstRow">
      <w:rPr>
        <w:rFonts w:ascii="Aptos" w:eastAsia="Times New Roman" w:hAnsi="Aptos" w:cs="Times New Roman"/>
        <w:i/>
        <w:iCs/>
        <w:sz w:val="26"/>
      </w:rPr>
      <w:tblPr/>
      <w:tcPr>
        <w:tcBorders>
          <w:bottom w:val="single" w:sz="4" w:space="0" w:color="7F7F7F"/>
        </w:tcBorders>
        <w:shd w:val="clear" w:color="auto" w:fill="FFFFFF"/>
      </w:tcPr>
    </w:tblStylePr>
    <w:tblStylePr w:type="lastRow">
      <w:rPr>
        <w:rFonts w:ascii="Aptos" w:eastAsia="Times New Roman" w:hAnsi="Aptos" w:cs="Times New Roman"/>
        <w:i/>
        <w:iCs/>
        <w:sz w:val="26"/>
      </w:rPr>
      <w:tblPr/>
      <w:tcPr>
        <w:tcBorders>
          <w:top w:val="single" w:sz="4" w:space="0" w:color="7F7F7F"/>
        </w:tcBorders>
        <w:shd w:val="clear" w:color="auto" w:fill="FFFFFF"/>
      </w:tcPr>
    </w:tblStylePr>
    <w:tblStylePr w:type="firstCol">
      <w:pPr>
        <w:jc w:val="right"/>
      </w:pPr>
      <w:rPr>
        <w:rFonts w:ascii="Aptos" w:eastAsia="Times New Roman" w:hAnsi="Aptos" w:cs="Times New Roman"/>
        <w:i/>
        <w:iCs/>
        <w:sz w:val="26"/>
      </w:rPr>
      <w:tblPr/>
      <w:tcPr>
        <w:tcBorders>
          <w:right w:val="single" w:sz="4" w:space="0" w:color="7F7F7F"/>
        </w:tcBorders>
        <w:shd w:val="clear" w:color="auto" w:fill="FFFFFF"/>
      </w:tcPr>
    </w:tblStylePr>
    <w:tblStylePr w:type="lastCol">
      <w:rPr>
        <w:rFonts w:ascii="Aptos" w:eastAsia="Times New Roman" w:hAnsi="Aptos"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62043D"/>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Table31">
    <w:name w:val="List Table 31"/>
    <w:basedOn w:val="TableNormal"/>
    <w:next w:val="ListTable3"/>
    <w:uiPriority w:val="48"/>
    <w:rsid w:val="0062043D"/>
    <w:pPr>
      <w:spacing w:after="0" w:line="240" w:lineRule="auto"/>
    </w:pPr>
    <w:rPr>
      <w:rFonts w:asciiTheme="minorHAnsi" w:hAnsiTheme="minorHAnsi"/>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GridTable41">
    <w:name w:val="Grid Table 41"/>
    <w:basedOn w:val="TableNormal"/>
    <w:next w:val="GridTable4"/>
    <w:uiPriority w:val="49"/>
    <w:rsid w:val="0062043D"/>
    <w:pPr>
      <w:spacing w:after="0" w:line="240" w:lineRule="auto"/>
    </w:pPr>
    <w:rPr>
      <w:rFonts w:asciiTheme="minorHAnsi" w:hAnsiTheme="minorHAnsi"/>
      <w:kern w:val="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3-Accent11">
    <w:name w:val="List Table 3 - Accent 11"/>
    <w:basedOn w:val="TableNormal"/>
    <w:next w:val="ListTable3-Accent1"/>
    <w:uiPriority w:val="48"/>
    <w:rsid w:val="0062043D"/>
    <w:pPr>
      <w:spacing w:after="0" w:line="240" w:lineRule="auto"/>
    </w:pPr>
    <w:rPr>
      <w:rFonts w:asciiTheme="minorHAnsi" w:hAnsiTheme="minorHAnsi"/>
      <w:kern w:val="0"/>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142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eader" Target="header3.xml"/><Relationship Id="rId39" Type="http://schemas.openxmlformats.org/officeDocument/2006/relationships/footer" Target="footer4.xml"/><Relationship Id="rId21" Type="http://schemas.openxmlformats.org/officeDocument/2006/relationships/hyperlink" Target="http://www.michigan.gov/SIGMAVSS" TargetMode="External"/><Relationship Id="rId34" Type="http://schemas.openxmlformats.org/officeDocument/2006/relationships/hyperlink" Target="https://www.michigan.gov/standards" TargetMode="External"/><Relationship Id="rId42" Type="http://schemas.openxmlformats.org/officeDocument/2006/relationships/footer" Target="footer6.xml"/><Relationship Id="rId47" Type="http://schemas.openxmlformats.org/officeDocument/2006/relationships/footer" Target="footer8.xml"/><Relationship Id="rId50" Type="http://schemas.openxmlformats.org/officeDocument/2006/relationships/hyperlink" Target="https://www.michigan.gov/dtmb/policies/it-policies"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s://www.michigan.gov/SDVOB" TargetMode="External"/><Relationship Id="rId25" Type="http://schemas.openxmlformats.org/officeDocument/2006/relationships/footer" Target="footer2.xml"/><Relationship Id="rId33" Type="http://schemas.openxmlformats.org/officeDocument/2006/relationships/hyperlink" Target="https://www.michigan.gov/dtmb/-/media/Project/Websites/dtmb/Law-and-Policies/IT-Policy/13400002008-Enterprise-Identity-and-Access-Management-EIAM-Services-Standard.pdf" TargetMode="External"/><Relationship Id="rId38" Type="http://schemas.openxmlformats.org/officeDocument/2006/relationships/header" Target="header5.xml"/><Relationship Id="rId46"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yperlink" Target="http://www.legislature.mi.gov/(S(12rtpbjmznw1mn4opquus2gz))/mileg.aspx?page=getObject&amp;objectName=mcl-18-1261" TargetMode="External"/><Relationship Id="rId20"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29" Type="http://schemas.openxmlformats.org/officeDocument/2006/relationships/hyperlink" Target="http://www.legislature.mi.gov/(S(b2idoibk3wwdcrok5bm0s021))/mileg.aspx?page=getObject&amp;objectName=mcl-18-1261" TargetMode="External"/><Relationship Id="rId41" Type="http://schemas.openxmlformats.org/officeDocument/2006/relationships/header" Target="header6.xml"/><Relationship Id="rId54"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footer" Target="footer1.xml"/><Relationship Id="rId32" Type="http://schemas.openxmlformats.org/officeDocument/2006/relationships/hyperlink" Target="https://milogin.michigan.gov/uisecure/selfservice/anonymous/help" TargetMode="External"/><Relationship Id="rId37" Type="http://schemas.openxmlformats.org/officeDocument/2006/relationships/header" Target="header4.xml"/><Relationship Id="rId40" Type="http://schemas.openxmlformats.org/officeDocument/2006/relationships/footer" Target="footer5.xml"/><Relationship Id="rId45" Type="http://schemas.openxmlformats.org/officeDocument/2006/relationships/header" Target="header8.xml"/><Relationship Id="rId53" Type="http://schemas.openxmlformats.org/officeDocument/2006/relationships/header" Target="header10.xm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eader" Target="header2.xml"/><Relationship Id="rId28" Type="http://schemas.openxmlformats.org/officeDocument/2006/relationships/hyperlink" Target="https://www.michigan.gov/dtmb/procurement/contractconnect/programs-and-policies/programs/misc" TargetMode="External"/><Relationship Id="rId36" Type="http://schemas.openxmlformats.org/officeDocument/2006/relationships/hyperlink" Target="https://www.michigan.gov/suite" TargetMode="External"/><Relationship Id="rId49" Type="http://schemas.openxmlformats.org/officeDocument/2006/relationships/footer" Target="footer9.xm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michigan.gov/SIGMAVSS" TargetMode="External"/><Relationship Id="rId31" Type="http://schemas.openxmlformats.org/officeDocument/2006/relationships/hyperlink" Target="https://www.michigan.gov/som/footer/policies/som-applications-and-site-standards" TargetMode="External"/><Relationship Id="rId44" Type="http://schemas.openxmlformats.org/officeDocument/2006/relationships/header" Target="header7.xml"/><Relationship Id="rId52" Type="http://schemas.openxmlformats.org/officeDocument/2006/relationships/hyperlink" Target="https://sam.gov/content/hom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michigan.gov/SIGMAVSS" TargetMode="External"/><Relationship Id="rId35" Type="http://schemas.openxmlformats.org/officeDocument/2006/relationships/hyperlink" Target="https://www.michigan.gov/suite" TargetMode="External"/><Relationship Id="rId43" Type="http://schemas.openxmlformats.org/officeDocument/2006/relationships/hyperlink" Target="mailto:DTMB-RiskManagement@michigan.gov" TargetMode="External"/><Relationship Id="rId48" Type="http://schemas.openxmlformats.org/officeDocument/2006/relationships/header" Target="header9.xml"/><Relationship Id="rId56" Type="http://schemas.openxmlformats.org/officeDocument/2006/relationships/glossaryDocument" Target="glossary/document.xml"/><Relationship Id="rId8" Type="http://schemas.openxmlformats.org/officeDocument/2006/relationships/webSettings" Target="webSettings.xml"/><Relationship Id="rId51" Type="http://schemas.openxmlformats.org/officeDocument/2006/relationships/hyperlink" Target="https://www.uptimeinstitute.com/" TargetMode="Externa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EC4B89A1D75435A9C58F2AF55B2DD9C"/>
        <w:category>
          <w:name w:val="General"/>
          <w:gallery w:val="placeholder"/>
        </w:category>
        <w:types>
          <w:type w:val="bbPlcHdr"/>
        </w:types>
        <w:behaviors>
          <w:behavior w:val="content"/>
        </w:behaviors>
        <w:guid w:val="{28FE875F-DB11-4F6B-9E21-BC97263609B7}"/>
      </w:docPartPr>
      <w:docPartBody>
        <w:p w:rsidR="001F2393" w:rsidRDefault="001F2393" w:rsidP="001F2393">
          <w:pPr>
            <w:pStyle w:val="9EC4B89A1D75435A9C58F2AF55B2DD9C"/>
          </w:pPr>
          <w:r w:rsidRPr="00D059B3">
            <w:rPr>
              <w:rStyle w:val="PlaceholderText"/>
            </w:rPr>
            <w:t>Choose an item.</w:t>
          </w:r>
        </w:p>
      </w:docPartBody>
    </w:docPart>
    <w:docPart>
      <w:docPartPr>
        <w:name w:val="3B1E5939EA2A4A019F541DFDD9718494"/>
        <w:category>
          <w:name w:val="General"/>
          <w:gallery w:val="placeholder"/>
        </w:category>
        <w:types>
          <w:type w:val="bbPlcHdr"/>
        </w:types>
        <w:behaviors>
          <w:behavior w:val="content"/>
        </w:behaviors>
        <w:guid w:val="{4C54288A-9EDE-4B8A-A837-7C3D23796C24}"/>
      </w:docPartPr>
      <w:docPartBody>
        <w:p w:rsidR="001F2393" w:rsidRDefault="001F2393" w:rsidP="001F2393">
          <w:pPr>
            <w:pStyle w:val="3B1E5939EA2A4A019F541DFDD9718494"/>
          </w:pPr>
          <w:r w:rsidRPr="00D059B3">
            <w:rPr>
              <w:rStyle w:val="PlaceholderText"/>
            </w:rPr>
            <w:t>Choose an item.</w:t>
          </w:r>
        </w:p>
      </w:docPartBody>
    </w:docPart>
    <w:docPart>
      <w:docPartPr>
        <w:name w:val="4671F9FCBF794B7EACD30EACE4B3DF1F"/>
        <w:category>
          <w:name w:val="General"/>
          <w:gallery w:val="placeholder"/>
        </w:category>
        <w:types>
          <w:type w:val="bbPlcHdr"/>
        </w:types>
        <w:behaviors>
          <w:behavior w:val="content"/>
        </w:behaviors>
        <w:guid w:val="{E0ABF233-F20D-4168-B921-5E3A020E759C}"/>
      </w:docPartPr>
      <w:docPartBody>
        <w:p w:rsidR="001F2393" w:rsidRDefault="001F2393" w:rsidP="001F2393">
          <w:pPr>
            <w:pStyle w:val="4671F9FCBF794B7EACD30EACE4B3DF1F"/>
          </w:pPr>
          <w:r w:rsidRPr="00D059B3">
            <w:rPr>
              <w:rStyle w:val="PlaceholderText"/>
            </w:rPr>
            <w:t>Choose an item.</w:t>
          </w:r>
        </w:p>
      </w:docPartBody>
    </w:docPart>
    <w:docPart>
      <w:docPartPr>
        <w:name w:val="F204DCBFE4A843C2B54AE19415C4EF5E"/>
        <w:category>
          <w:name w:val="General"/>
          <w:gallery w:val="placeholder"/>
        </w:category>
        <w:types>
          <w:type w:val="bbPlcHdr"/>
        </w:types>
        <w:behaviors>
          <w:behavior w:val="content"/>
        </w:behaviors>
        <w:guid w:val="{9EFC5D36-E387-455E-895D-E5C8A018ED34}"/>
      </w:docPartPr>
      <w:docPartBody>
        <w:p w:rsidR="001F2393" w:rsidRDefault="001F2393" w:rsidP="001F2393">
          <w:pPr>
            <w:pStyle w:val="F204DCBFE4A843C2B54AE19415C4EF5E"/>
          </w:pPr>
          <w:r w:rsidRPr="00D059B3">
            <w:rPr>
              <w:rStyle w:val="PlaceholderText"/>
            </w:rPr>
            <w:t>Choose an item.</w:t>
          </w:r>
        </w:p>
      </w:docPartBody>
    </w:docPart>
    <w:docPart>
      <w:docPartPr>
        <w:name w:val="BFBBA491A77641029161B209A53EEB3A"/>
        <w:category>
          <w:name w:val="General"/>
          <w:gallery w:val="placeholder"/>
        </w:category>
        <w:types>
          <w:type w:val="bbPlcHdr"/>
        </w:types>
        <w:behaviors>
          <w:behavior w:val="content"/>
        </w:behaviors>
        <w:guid w:val="{3D7DC58B-17A2-4674-A68E-7790B56538BE}"/>
      </w:docPartPr>
      <w:docPartBody>
        <w:p w:rsidR="001F2393" w:rsidRDefault="001F2393" w:rsidP="001F2393">
          <w:pPr>
            <w:pStyle w:val="BFBBA491A77641029161B209A53EEB3A"/>
          </w:pPr>
          <w:r w:rsidRPr="00D059B3">
            <w:rPr>
              <w:rStyle w:val="PlaceholderText"/>
            </w:rPr>
            <w:t>Choose an item.</w:t>
          </w:r>
        </w:p>
      </w:docPartBody>
    </w:docPart>
    <w:docPart>
      <w:docPartPr>
        <w:name w:val="B77DB41B732A4F51BD9EC6C6113E03A8"/>
        <w:category>
          <w:name w:val="General"/>
          <w:gallery w:val="placeholder"/>
        </w:category>
        <w:types>
          <w:type w:val="bbPlcHdr"/>
        </w:types>
        <w:behaviors>
          <w:behavior w:val="content"/>
        </w:behaviors>
        <w:guid w:val="{A5EF8448-477B-48E8-9B67-CE129EBA28CD}"/>
      </w:docPartPr>
      <w:docPartBody>
        <w:p w:rsidR="001F2393" w:rsidRDefault="001F2393" w:rsidP="001F2393">
          <w:pPr>
            <w:pStyle w:val="B77DB41B732A4F51BD9EC6C6113E03A8"/>
          </w:pPr>
          <w:r w:rsidRPr="00D059B3">
            <w:rPr>
              <w:rStyle w:val="PlaceholderText"/>
            </w:rPr>
            <w:t>Choose an item.</w:t>
          </w:r>
        </w:p>
      </w:docPartBody>
    </w:docPart>
    <w:docPart>
      <w:docPartPr>
        <w:name w:val="AB6909141BAD436DB11DD00BF58F582A"/>
        <w:category>
          <w:name w:val="General"/>
          <w:gallery w:val="placeholder"/>
        </w:category>
        <w:types>
          <w:type w:val="bbPlcHdr"/>
        </w:types>
        <w:behaviors>
          <w:behavior w:val="content"/>
        </w:behaviors>
        <w:guid w:val="{DB712BDF-B97E-41AE-A876-031C1E7AC010}"/>
      </w:docPartPr>
      <w:docPartBody>
        <w:p w:rsidR="001F2393" w:rsidRDefault="001F2393" w:rsidP="001F2393">
          <w:pPr>
            <w:pStyle w:val="AB6909141BAD436DB11DD00BF58F582A"/>
          </w:pPr>
          <w:r w:rsidRPr="00D059B3">
            <w:rPr>
              <w:rStyle w:val="PlaceholderText"/>
            </w:rPr>
            <w:t>Choose an item.</w:t>
          </w:r>
        </w:p>
      </w:docPartBody>
    </w:docPart>
    <w:docPart>
      <w:docPartPr>
        <w:name w:val="85A250F000704F8CB876827523BE9053"/>
        <w:category>
          <w:name w:val="General"/>
          <w:gallery w:val="placeholder"/>
        </w:category>
        <w:types>
          <w:type w:val="bbPlcHdr"/>
        </w:types>
        <w:behaviors>
          <w:behavior w:val="content"/>
        </w:behaviors>
        <w:guid w:val="{D3C1D18C-21D5-4882-B8E6-71E7D73CEE59}"/>
      </w:docPartPr>
      <w:docPartBody>
        <w:p w:rsidR="001F2393" w:rsidRDefault="001F2393" w:rsidP="001F2393">
          <w:pPr>
            <w:pStyle w:val="85A250F000704F8CB876827523BE9053"/>
          </w:pPr>
          <w:r w:rsidRPr="00D059B3">
            <w:rPr>
              <w:rStyle w:val="PlaceholderText"/>
            </w:rPr>
            <w:t>Choose an item.</w:t>
          </w:r>
        </w:p>
      </w:docPartBody>
    </w:docPart>
    <w:docPart>
      <w:docPartPr>
        <w:name w:val="761C2D8423414745926E5D197E993CDB"/>
        <w:category>
          <w:name w:val="General"/>
          <w:gallery w:val="placeholder"/>
        </w:category>
        <w:types>
          <w:type w:val="bbPlcHdr"/>
        </w:types>
        <w:behaviors>
          <w:behavior w:val="content"/>
        </w:behaviors>
        <w:guid w:val="{23C87486-912E-48BF-B538-DC7A2DB387C7}"/>
      </w:docPartPr>
      <w:docPartBody>
        <w:p w:rsidR="001F2393" w:rsidRDefault="001F2393" w:rsidP="001F2393">
          <w:pPr>
            <w:pStyle w:val="761C2D8423414745926E5D197E993CDB"/>
          </w:pPr>
          <w:r w:rsidRPr="00D059B3">
            <w:rPr>
              <w:rStyle w:val="PlaceholderText"/>
            </w:rPr>
            <w:t>Choose an item.</w:t>
          </w:r>
        </w:p>
      </w:docPartBody>
    </w:docPart>
    <w:docPart>
      <w:docPartPr>
        <w:name w:val="0377EAA3F31C45DC8FE6B87924529BA6"/>
        <w:category>
          <w:name w:val="General"/>
          <w:gallery w:val="placeholder"/>
        </w:category>
        <w:types>
          <w:type w:val="bbPlcHdr"/>
        </w:types>
        <w:behaviors>
          <w:behavior w:val="content"/>
        </w:behaviors>
        <w:guid w:val="{3479DC29-44C7-4FC4-A968-5E24FD17F004}"/>
      </w:docPartPr>
      <w:docPartBody>
        <w:p w:rsidR="001F2393" w:rsidRDefault="001F2393" w:rsidP="001F2393">
          <w:pPr>
            <w:pStyle w:val="0377EAA3F31C45DC8FE6B87924529BA6"/>
          </w:pPr>
          <w:r w:rsidRPr="00D059B3">
            <w:rPr>
              <w:rStyle w:val="PlaceholderText"/>
            </w:rPr>
            <w:t>Choose an item.</w:t>
          </w:r>
        </w:p>
      </w:docPartBody>
    </w:docPart>
    <w:docPart>
      <w:docPartPr>
        <w:name w:val="71C1C3572F9F40B18F62BF9EF59107E8"/>
        <w:category>
          <w:name w:val="General"/>
          <w:gallery w:val="placeholder"/>
        </w:category>
        <w:types>
          <w:type w:val="bbPlcHdr"/>
        </w:types>
        <w:behaviors>
          <w:behavior w:val="content"/>
        </w:behaviors>
        <w:guid w:val="{E4305EB5-DA06-4504-BFAA-59EF6E25902F}"/>
      </w:docPartPr>
      <w:docPartBody>
        <w:p w:rsidR="001F2393" w:rsidRDefault="001F2393" w:rsidP="001F2393">
          <w:pPr>
            <w:pStyle w:val="71C1C3572F9F40B18F62BF9EF59107E8"/>
          </w:pPr>
          <w:r w:rsidRPr="00D059B3">
            <w:rPr>
              <w:rStyle w:val="PlaceholderText"/>
            </w:rPr>
            <w:t>Choose an item.</w:t>
          </w:r>
        </w:p>
      </w:docPartBody>
    </w:docPart>
    <w:docPart>
      <w:docPartPr>
        <w:name w:val="4B9CD83F4CE34366B1252DD7A1FCFC8F"/>
        <w:category>
          <w:name w:val="General"/>
          <w:gallery w:val="placeholder"/>
        </w:category>
        <w:types>
          <w:type w:val="bbPlcHdr"/>
        </w:types>
        <w:behaviors>
          <w:behavior w:val="content"/>
        </w:behaviors>
        <w:guid w:val="{AFCB3577-1841-486E-821C-6B7E7806A1FB}"/>
      </w:docPartPr>
      <w:docPartBody>
        <w:p w:rsidR="001F2393" w:rsidRDefault="001F2393" w:rsidP="001F2393">
          <w:pPr>
            <w:pStyle w:val="4B9CD83F4CE34366B1252DD7A1FCFC8F"/>
          </w:pPr>
          <w:r w:rsidRPr="00D059B3">
            <w:rPr>
              <w:rStyle w:val="PlaceholderText"/>
            </w:rPr>
            <w:t>Choose an item.</w:t>
          </w:r>
        </w:p>
      </w:docPartBody>
    </w:docPart>
    <w:docPart>
      <w:docPartPr>
        <w:name w:val="B395681384144306B3F9F9FE9CCA8632"/>
        <w:category>
          <w:name w:val="General"/>
          <w:gallery w:val="placeholder"/>
        </w:category>
        <w:types>
          <w:type w:val="bbPlcHdr"/>
        </w:types>
        <w:behaviors>
          <w:behavior w:val="content"/>
        </w:behaviors>
        <w:guid w:val="{E244EF85-C0A6-4007-BF51-7DEE65899DCF}"/>
      </w:docPartPr>
      <w:docPartBody>
        <w:p w:rsidR="001F2393" w:rsidRDefault="001F2393" w:rsidP="001F2393">
          <w:pPr>
            <w:pStyle w:val="B395681384144306B3F9F9FE9CCA8632"/>
          </w:pPr>
          <w:r w:rsidRPr="00D059B3">
            <w:rPr>
              <w:rStyle w:val="PlaceholderText"/>
            </w:rPr>
            <w:t>Choose an item.</w:t>
          </w:r>
        </w:p>
      </w:docPartBody>
    </w:docPart>
    <w:docPart>
      <w:docPartPr>
        <w:name w:val="BED3BCC40A744F249109FD7E77B140F9"/>
        <w:category>
          <w:name w:val="General"/>
          <w:gallery w:val="placeholder"/>
        </w:category>
        <w:types>
          <w:type w:val="bbPlcHdr"/>
        </w:types>
        <w:behaviors>
          <w:behavior w:val="content"/>
        </w:behaviors>
        <w:guid w:val="{7CE68F61-4BC9-41C9-B2C5-A21535EC3048}"/>
      </w:docPartPr>
      <w:docPartBody>
        <w:p w:rsidR="001F2393" w:rsidRDefault="001F2393" w:rsidP="001F2393">
          <w:pPr>
            <w:pStyle w:val="BED3BCC40A744F249109FD7E77B140F9"/>
          </w:pPr>
          <w:r w:rsidRPr="00D059B3">
            <w:rPr>
              <w:rStyle w:val="PlaceholderText"/>
            </w:rPr>
            <w:t>Choose an item.</w:t>
          </w:r>
        </w:p>
      </w:docPartBody>
    </w:docPart>
    <w:docPart>
      <w:docPartPr>
        <w:name w:val="E38BFDC25EEA4DE7B190B34F195A38C5"/>
        <w:category>
          <w:name w:val="General"/>
          <w:gallery w:val="placeholder"/>
        </w:category>
        <w:types>
          <w:type w:val="bbPlcHdr"/>
        </w:types>
        <w:behaviors>
          <w:behavior w:val="content"/>
        </w:behaviors>
        <w:guid w:val="{D0CD5703-4698-4EBA-AF97-BCE98B820862}"/>
      </w:docPartPr>
      <w:docPartBody>
        <w:p w:rsidR="001F2393" w:rsidRDefault="001F2393" w:rsidP="001F2393">
          <w:pPr>
            <w:pStyle w:val="E38BFDC25EEA4DE7B190B34F195A38C5"/>
          </w:pPr>
          <w:r w:rsidRPr="00D059B3">
            <w:rPr>
              <w:rStyle w:val="PlaceholderText"/>
            </w:rPr>
            <w:t>Choose an item.</w:t>
          </w:r>
        </w:p>
      </w:docPartBody>
    </w:docPart>
    <w:docPart>
      <w:docPartPr>
        <w:name w:val="B60752B76B9246E5B434112A2D32151C"/>
        <w:category>
          <w:name w:val="General"/>
          <w:gallery w:val="placeholder"/>
        </w:category>
        <w:types>
          <w:type w:val="bbPlcHdr"/>
        </w:types>
        <w:behaviors>
          <w:behavior w:val="content"/>
        </w:behaviors>
        <w:guid w:val="{1A18537C-EF1D-4B8C-AF96-7160A0AAC92E}"/>
      </w:docPartPr>
      <w:docPartBody>
        <w:p w:rsidR="001F2393" w:rsidRDefault="001F2393" w:rsidP="001F2393">
          <w:pPr>
            <w:pStyle w:val="B60752B76B9246E5B434112A2D32151C"/>
          </w:pPr>
          <w:r>
            <w:rPr>
              <w:rStyle w:val="PlaceholderText"/>
            </w:rPr>
            <w:t>Type of User</w:t>
          </w:r>
        </w:p>
      </w:docPartBody>
    </w:docPart>
    <w:docPart>
      <w:docPartPr>
        <w:name w:val="74F90876F9BE450AB147594A2DCFF0B8"/>
        <w:category>
          <w:name w:val="General"/>
          <w:gallery w:val="placeholder"/>
        </w:category>
        <w:types>
          <w:type w:val="bbPlcHdr"/>
        </w:types>
        <w:behaviors>
          <w:behavior w:val="content"/>
        </w:behaviors>
        <w:guid w:val="{5232EF81-3F9D-4DC2-80E2-EA2A69F25EE9}"/>
      </w:docPartPr>
      <w:docPartBody>
        <w:p w:rsidR="001F2393" w:rsidRDefault="001F2393" w:rsidP="001F2393">
          <w:pPr>
            <w:pStyle w:val="74F90876F9BE450AB147594A2DCFF0B8"/>
          </w:pPr>
          <w:r>
            <w:rPr>
              <w:rStyle w:val="PlaceholderText"/>
            </w:rPr>
            <w:t>Access Type</w:t>
          </w:r>
        </w:p>
      </w:docPartBody>
    </w:docPart>
    <w:docPart>
      <w:docPartPr>
        <w:name w:val="7714D43E57314659A0CF3E7AB3E0A180"/>
        <w:category>
          <w:name w:val="General"/>
          <w:gallery w:val="placeholder"/>
        </w:category>
        <w:types>
          <w:type w:val="bbPlcHdr"/>
        </w:types>
        <w:behaviors>
          <w:behavior w:val="content"/>
        </w:behaviors>
        <w:guid w:val="{9ADF8863-7C56-4CB5-8A69-2D35428AF31C}"/>
      </w:docPartPr>
      <w:docPartBody>
        <w:p w:rsidR="001F2393" w:rsidRDefault="001F2393" w:rsidP="001F2393">
          <w:pPr>
            <w:pStyle w:val="7714D43E57314659A0CF3E7AB3E0A180"/>
          </w:pPr>
          <w:r>
            <w:rPr>
              <w:rStyle w:val="PlaceholderText"/>
            </w:rPr>
            <w:t>Number of Users</w:t>
          </w:r>
        </w:p>
      </w:docPartBody>
    </w:docPart>
    <w:docPart>
      <w:docPartPr>
        <w:name w:val="CD69ABF85BD54DB0BAD4B28019C516E1"/>
        <w:category>
          <w:name w:val="General"/>
          <w:gallery w:val="placeholder"/>
        </w:category>
        <w:types>
          <w:type w:val="bbPlcHdr"/>
        </w:types>
        <w:behaviors>
          <w:behavior w:val="content"/>
        </w:behaviors>
        <w:guid w:val="{613EF18B-F81C-431B-89F2-31E25A9E9EC0}"/>
      </w:docPartPr>
      <w:docPartBody>
        <w:p w:rsidR="001F2393" w:rsidRDefault="001F2393" w:rsidP="001F2393">
          <w:pPr>
            <w:pStyle w:val="CD69ABF85BD54DB0BAD4B28019C516E1"/>
          </w:pPr>
          <w:r>
            <w:rPr>
              <w:rStyle w:val="PlaceholderText"/>
            </w:rPr>
            <w:t>Number of Concurrent Users</w:t>
          </w:r>
        </w:p>
      </w:docPartBody>
    </w:docPart>
    <w:docPart>
      <w:docPartPr>
        <w:name w:val="9D11AC8564A2453B8F0D3EB1411A3FCB"/>
        <w:category>
          <w:name w:val="General"/>
          <w:gallery w:val="placeholder"/>
        </w:category>
        <w:types>
          <w:type w:val="bbPlcHdr"/>
        </w:types>
        <w:behaviors>
          <w:behavior w:val="content"/>
        </w:behaviors>
        <w:guid w:val="{7F81703A-C893-4F6B-B3AE-BA0579389CA7}"/>
      </w:docPartPr>
      <w:docPartBody>
        <w:p w:rsidR="001F2393" w:rsidRDefault="001F2393" w:rsidP="001F2393">
          <w:pPr>
            <w:pStyle w:val="9D11AC8564A2453B8F0D3EB1411A3FCB"/>
          </w:pPr>
          <w:r>
            <w:rPr>
              <w:rStyle w:val="PlaceholderText"/>
            </w:rPr>
            <w:t>Type of User</w:t>
          </w:r>
        </w:p>
      </w:docPartBody>
    </w:docPart>
    <w:docPart>
      <w:docPartPr>
        <w:name w:val="CD4DF09595C340558E03141555EEEC65"/>
        <w:category>
          <w:name w:val="General"/>
          <w:gallery w:val="placeholder"/>
        </w:category>
        <w:types>
          <w:type w:val="bbPlcHdr"/>
        </w:types>
        <w:behaviors>
          <w:behavior w:val="content"/>
        </w:behaviors>
        <w:guid w:val="{9E6C6C0F-69B3-497A-9FB5-1F2E864EA344}"/>
      </w:docPartPr>
      <w:docPartBody>
        <w:p w:rsidR="001F2393" w:rsidRDefault="001F2393" w:rsidP="001F2393">
          <w:pPr>
            <w:pStyle w:val="CD4DF09595C340558E03141555EEEC65"/>
          </w:pPr>
          <w:r>
            <w:rPr>
              <w:rStyle w:val="PlaceholderText"/>
            </w:rPr>
            <w:t>Access Type</w:t>
          </w:r>
        </w:p>
      </w:docPartBody>
    </w:docPart>
    <w:docPart>
      <w:docPartPr>
        <w:name w:val="C8880FD342FF44B9B0C944B83D34A423"/>
        <w:category>
          <w:name w:val="General"/>
          <w:gallery w:val="placeholder"/>
        </w:category>
        <w:types>
          <w:type w:val="bbPlcHdr"/>
        </w:types>
        <w:behaviors>
          <w:behavior w:val="content"/>
        </w:behaviors>
        <w:guid w:val="{F85E90A2-90F7-4B67-B60E-C925EA4AE19C}"/>
      </w:docPartPr>
      <w:docPartBody>
        <w:p w:rsidR="001F2393" w:rsidRDefault="001F2393" w:rsidP="001F2393">
          <w:pPr>
            <w:pStyle w:val="C8880FD342FF44B9B0C944B83D34A423"/>
          </w:pPr>
          <w:r>
            <w:rPr>
              <w:rStyle w:val="PlaceholderText"/>
            </w:rPr>
            <w:t>Number of Users</w:t>
          </w:r>
        </w:p>
      </w:docPartBody>
    </w:docPart>
    <w:docPart>
      <w:docPartPr>
        <w:name w:val="0CFE56FADD52492687F061142E3C4411"/>
        <w:category>
          <w:name w:val="General"/>
          <w:gallery w:val="placeholder"/>
        </w:category>
        <w:types>
          <w:type w:val="bbPlcHdr"/>
        </w:types>
        <w:behaviors>
          <w:behavior w:val="content"/>
        </w:behaviors>
        <w:guid w:val="{0772FD4A-012E-403F-B77A-30E50BA55F5B}"/>
      </w:docPartPr>
      <w:docPartBody>
        <w:p w:rsidR="001F2393" w:rsidRDefault="001F2393" w:rsidP="001F2393">
          <w:pPr>
            <w:pStyle w:val="0CFE56FADD52492687F061142E3C4411"/>
          </w:pPr>
          <w:r>
            <w:rPr>
              <w:rStyle w:val="PlaceholderText"/>
            </w:rPr>
            <w:t>Number of Concurrent Users</w:t>
          </w:r>
        </w:p>
      </w:docPartBody>
    </w:docPart>
    <w:docPart>
      <w:docPartPr>
        <w:name w:val="96CAB83D77BD44E18A9FBB7274E4AC93"/>
        <w:category>
          <w:name w:val="General"/>
          <w:gallery w:val="placeholder"/>
        </w:category>
        <w:types>
          <w:type w:val="bbPlcHdr"/>
        </w:types>
        <w:behaviors>
          <w:behavior w:val="content"/>
        </w:behaviors>
        <w:guid w:val="{5703BB4E-1038-4718-9C38-C79B2153E9AF}"/>
      </w:docPartPr>
      <w:docPartBody>
        <w:p w:rsidR="005B4680" w:rsidRDefault="006772A3" w:rsidP="006772A3">
          <w:pPr>
            <w:pStyle w:val="96CAB83D77BD44E18A9FBB7274E4AC93"/>
          </w:pPr>
          <w:r>
            <w:rPr>
              <w:rStyle w:val="PlaceholderText"/>
            </w:rPr>
            <w:t>Click or tap to enter a date.</w:t>
          </w:r>
        </w:p>
      </w:docPartBody>
    </w:docPart>
    <w:docPart>
      <w:docPartPr>
        <w:name w:val="E44F51B947654DA797F9DD60CABDD04F"/>
        <w:category>
          <w:name w:val="General"/>
          <w:gallery w:val="placeholder"/>
        </w:category>
        <w:types>
          <w:type w:val="bbPlcHdr"/>
        </w:types>
        <w:behaviors>
          <w:behavior w:val="content"/>
        </w:behaviors>
        <w:guid w:val="{DE1925A4-92DA-4116-AA9F-1175F9021F9A}"/>
      </w:docPartPr>
      <w:docPartBody>
        <w:p w:rsidR="005B4680" w:rsidRDefault="006772A3" w:rsidP="006772A3">
          <w:pPr>
            <w:pStyle w:val="E44F51B947654DA797F9DD60CABDD04F"/>
          </w:pPr>
          <w:r>
            <w:rPr>
              <w:rStyle w:val="PlaceholderText"/>
            </w:rPr>
            <w:t>Click or tap to enter a dat</w:t>
          </w:r>
        </w:p>
      </w:docPartBody>
    </w:docPart>
    <w:docPart>
      <w:docPartPr>
        <w:name w:val="08C95CCAE6D84171B497ABE72F11648D"/>
        <w:category>
          <w:name w:val="General"/>
          <w:gallery w:val="placeholder"/>
        </w:category>
        <w:types>
          <w:type w:val="bbPlcHdr"/>
        </w:types>
        <w:behaviors>
          <w:behavior w:val="content"/>
        </w:behaviors>
        <w:guid w:val="{95C1F482-E612-4829-94FB-16C270609BE8}"/>
      </w:docPartPr>
      <w:docPartBody>
        <w:p w:rsidR="005B4680" w:rsidRDefault="006772A3" w:rsidP="006772A3">
          <w:pPr>
            <w:pStyle w:val="08C95CCAE6D84171B497ABE72F11648D"/>
          </w:pPr>
          <w:r>
            <w:rPr>
              <w:rStyle w:val="PlaceholderText"/>
            </w:rPr>
            <w:t>Click or tap to enter a date.</w:t>
          </w:r>
        </w:p>
      </w:docPartBody>
    </w:docPart>
    <w:docPart>
      <w:docPartPr>
        <w:name w:val="6E2C3FE11BFD46F6A10F82080592581F"/>
        <w:category>
          <w:name w:val="General"/>
          <w:gallery w:val="placeholder"/>
        </w:category>
        <w:types>
          <w:type w:val="bbPlcHdr"/>
        </w:types>
        <w:behaviors>
          <w:behavior w:val="content"/>
        </w:behaviors>
        <w:guid w:val="{D6804130-0825-4D19-903B-3987D49B77B0}"/>
      </w:docPartPr>
      <w:docPartBody>
        <w:p w:rsidR="0086405E" w:rsidRDefault="00FE0436" w:rsidP="00FE0436">
          <w:pPr>
            <w:pStyle w:val="6E2C3FE11BFD46F6A10F82080592581F"/>
          </w:pPr>
          <w:r w:rsidRPr="00782199">
            <w:rPr>
              <w:rFonts w:ascii="Aptos" w:eastAsia="Arial" w:hAnsi="Aptos" w:cs="Times New Roman"/>
              <w:kern w:val="0"/>
              <w:sz w:val="22"/>
              <w:szCs w:val="22"/>
              <w:highlight w:val="green"/>
              <w:lang w:val="en-GB"/>
              <w14:ligatures w14:val="none"/>
            </w:rPr>
            <w:t xml:space="preserve">[INSERT STATE &amp; ENTITY STATUS, </w:t>
          </w:r>
          <w:r w:rsidRPr="00782199">
            <w:rPr>
              <w:rFonts w:ascii="Aptos" w:eastAsia="Arial" w:hAnsi="Aptos" w:cs="Times New Roman"/>
              <w:i/>
              <w:kern w:val="0"/>
              <w:sz w:val="22"/>
              <w:szCs w:val="22"/>
              <w:highlight w:val="green"/>
              <w:lang w:val="en-GB"/>
              <w14:ligatures w14:val="none"/>
            </w:rPr>
            <w:t>E.G.</w:t>
          </w:r>
          <w:r w:rsidRPr="00782199">
            <w:rPr>
              <w:rFonts w:ascii="Aptos" w:eastAsia="Arial" w:hAnsi="Aptos" w:cs="Times New Roman"/>
              <w:kern w:val="0"/>
              <w:sz w:val="22"/>
              <w:szCs w:val="22"/>
              <w:highlight w:val="green"/>
              <w:lang w:val="en-GB"/>
              <w14:ligatures w14:val="none"/>
            </w:rPr>
            <w:t>, A MICHIGAN CORPORATION OR A TEXAS LIMITED LIABILITY COMPANY]</w:t>
          </w:r>
        </w:p>
      </w:docPartBody>
    </w:docPart>
    <w:docPart>
      <w:docPartPr>
        <w:name w:val="1E3D6106D1C946CF85683DB5F42DC7BD"/>
        <w:category>
          <w:name w:val="General"/>
          <w:gallery w:val="placeholder"/>
        </w:category>
        <w:types>
          <w:type w:val="bbPlcHdr"/>
        </w:types>
        <w:behaviors>
          <w:behavior w:val="content"/>
        </w:behaviors>
        <w:guid w:val="{B8AC92A7-6BF7-4C13-B638-F396E80A2925}"/>
      </w:docPartPr>
      <w:docPartBody>
        <w:p w:rsidR="0086405E" w:rsidRDefault="00FE0436" w:rsidP="00FE0436">
          <w:pPr>
            <w:pStyle w:val="1E3D6106D1C946CF85683DB5F42DC7BD"/>
          </w:pPr>
          <w:r w:rsidRPr="00782199">
            <w:rPr>
              <w:rFonts w:ascii="Aptos" w:eastAsia="Arial" w:hAnsi="Aptos" w:cs="Times New Roman"/>
              <w:kern w:val="0"/>
              <w:sz w:val="22"/>
              <w:szCs w:val="22"/>
              <w:highlight w:val="green"/>
              <w:lang w:val="en-GB"/>
              <w14:ligatures w14:val="none"/>
            </w:rPr>
            <w:t>[MONTH, DAY, YEAR]</w:t>
          </w:r>
        </w:p>
      </w:docPartBody>
    </w:docPart>
    <w:docPart>
      <w:docPartPr>
        <w:name w:val="D3D731929A2D45C7A8EE7FE228AA8AAA"/>
        <w:category>
          <w:name w:val="General"/>
          <w:gallery w:val="placeholder"/>
        </w:category>
        <w:types>
          <w:type w:val="bbPlcHdr"/>
        </w:types>
        <w:behaviors>
          <w:behavior w:val="content"/>
        </w:behaviors>
        <w:guid w:val="{F309C01C-AD4E-41E5-B63B-EC1D91BFE10F}"/>
      </w:docPartPr>
      <w:docPartBody>
        <w:p w:rsidR="0086405E" w:rsidRDefault="00FE0436" w:rsidP="00FE0436">
          <w:pPr>
            <w:pStyle w:val="D3D731929A2D45C7A8EE7FE228AA8AAA"/>
          </w:pPr>
          <w:r w:rsidRPr="00782199">
            <w:rPr>
              <w:rFonts w:ascii="Aptos" w:eastAsia="Arial" w:hAnsi="Aptos" w:cs="Times New Roman"/>
              <w:kern w:val="0"/>
              <w:sz w:val="22"/>
              <w:szCs w:val="22"/>
              <w:highlight w:val="green"/>
              <w:lang w:val="en-GB"/>
              <w14:ligatures w14:val="none"/>
            </w:rPr>
            <w:t>[MONTH, DAY, YEAR]</w:t>
          </w:r>
        </w:p>
      </w:docPartBody>
    </w:docPart>
    <w:docPart>
      <w:docPartPr>
        <w:name w:val="5CE82F07023F4C98B17FF67BA7267426"/>
        <w:category>
          <w:name w:val="General"/>
          <w:gallery w:val="placeholder"/>
        </w:category>
        <w:types>
          <w:type w:val="bbPlcHdr"/>
        </w:types>
        <w:behaviors>
          <w:behavior w:val="content"/>
        </w:behaviors>
        <w:guid w:val="{6E64CAE4-CBD9-4AD0-81BD-83459BA4BB7B}"/>
      </w:docPartPr>
      <w:docPartBody>
        <w:p w:rsidR="0086405E" w:rsidRDefault="00FE0436" w:rsidP="00FE0436">
          <w:pPr>
            <w:pStyle w:val="5CE82F07023F4C98B17FF67BA7267426"/>
          </w:pPr>
          <w:r w:rsidRPr="00782199">
            <w:rPr>
              <w:rFonts w:ascii="Aptos" w:eastAsia="Arial" w:hAnsi="Aptos" w:cs="Times New Roman"/>
              <w:kern w:val="0"/>
              <w:sz w:val="22"/>
              <w:szCs w:val="22"/>
              <w:highlight w:val="green"/>
              <w14:ligatures w14:val="none"/>
            </w:rPr>
            <w:t>[Insert # of Renewal Options] additional [Insert # of Years Per Renewal Option]</w:t>
          </w:r>
        </w:p>
      </w:docPartBody>
    </w:docPart>
    <w:docPart>
      <w:docPartPr>
        <w:name w:val="093AA3F9DBF7411F8754B7A88CB74143"/>
        <w:category>
          <w:name w:val="General"/>
          <w:gallery w:val="placeholder"/>
        </w:category>
        <w:types>
          <w:type w:val="bbPlcHdr"/>
        </w:types>
        <w:behaviors>
          <w:behavior w:val="content"/>
        </w:behaviors>
        <w:guid w:val="{66D02DBD-F4A8-408B-9868-2B1F1AD4237B}"/>
      </w:docPartPr>
      <w:docPartBody>
        <w:p w:rsidR="0086405E" w:rsidRDefault="00FE0436" w:rsidP="00FE0436">
          <w:pPr>
            <w:pStyle w:val="093AA3F9DBF7411F8754B7A88CB74143"/>
          </w:pPr>
          <w:r w:rsidRPr="00782199">
            <w:rPr>
              <w:rFonts w:ascii="Aptos" w:eastAsia="Arial" w:hAnsi="Aptos" w:cs="Times New Roman"/>
              <w:kern w:val="0"/>
              <w:sz w:val="22"/>
              <w:szCs w:val="22"/>
              <w:highlight w:val="green"/>
              <w14:ligatures w14:val="none"/>
            </w:rPr>
            <w:t>[Bidder please select the appropriate license type(s) for the Solution.]</w:t>
          </w:r>
        </w:p>
      </w:docPartBody>
    </w:docPart>
    <w:docPart>
      <w:docPartPr>
        <w:name w:val="CE7922B88AB746EC84FC5923E15F8122"/>
        <w:category>
          <w:name w:val="General"/>
          <w:gallery w:val="placeholder"/>
        </w:category>
        <w:types>
          <w:type w:val="bbPlcHdr"/>
        </w:types>
        <w:behaviors>
          <w:behavior w:val="content"/>
        </w:behaviors>
        <w:guid w:val="{9722C77C-7276-4ADD-AD82-4041D785E905}"/>
      </w:docPartPr>
      <w:docPartBody>
        <w:p w:rsidR="0086405E" w:rsidRDefault="00FE0436" w:rsidP="00FE0436">
          <w:pPr>
            <w:pStyle w:val="CE7922B88AB746EC84FC5923E15F8122"/>
          </w:pPr>
          <w:r w:rsidRPr="00E73D71">
            <w:rPr>
              <w:rFonts w:eastAsia="Arial" w:cs="Times New Roman"/>
              <w:kern w:val="0"/>
              <w:sz w:val="22"/>
              <w:szCs w:val="22"/>
              <w:highlight w:val="green"/>
              <w14:ligatures w14:val="none"/>
            </w:rPr>
            <w:t>[(Alternate) If Contractor provides the State with a license to use its Software indefinitely, then]</w:t>
          </w:r>
        </w:p>
      </w:docPartBody>
    </w:docPart>
    <w:docPart>
      <w:docPartPr>
        <w:name w:val="F25C8A2FDB114C4A90277C91A7FCC4DE"/>
        <w:category>
          <w:name w:val="General"/>
          <w:gallery w:val="placeholder"/>
        </w:category>
        <w:types>
          <w:type w:val="bbPlcHdr"/>
        </w:types>
        <w:behaviors>
          <w:behavior w:val="content"/>
        </w:behaviors>
        <w:guid w:val="{1E169AF6-7631-482C-B039-CEDED89F5692}"/>
      </w:docPartPr>
      <w:docPartBody>
        <w:p w:rsidR="0086405E" w:rsidRDefault="00FE0436" w:rsidP="00FE0436">
          <w:pPr>
            <w:pStyle w:val="F25C8A2FDB114C4A90277C91A7FCC4DE"/>
          </w:pPr>
          <w:r w:rsidRPr="00782199">
            <w:rPr>
              <w:rFonts w:ascii="Aptos" w:eastAsia="Arial" w:hAnsi="Aptos" w:cs="Times New Roman"/>
              <w:kern w:val="0"/>
              <w:sz w:val="22"/>
              <w:szCs w:val="22"/>
              <w:highlight w:val="green"/>
              <w14:ligatures w14:val="none"/>
            </w:rPr>
            <w:t xml:space="preserve">(Alternate) [If Contractor provides the State with a </w:t>
          </w:r>
          <w:r w:rsidRPr="00782199">
            <w:rPr>
              <w:rFonts w:ascii="Aptos" w:eastAsia="Arial" w:hAnsi="Aptos" w:cs="Times New Roman"/>
              <w:sz w:val="22"/>
              <w:szCs w:val="22"/>
              <w:highlight w:val="green"/>
            </w:rPr>
            <w:t xml:space="preserve">license limited </w:t>
          </w:r>
          <w:r w:rsidRPr="00782199">
            <w:rPr>
              <w:rFonts w:ascii="Aptos" w:eastAsia="Arial" w:hAnsi="Aptos" w:cs="Times New Roman"/>
              <w:kern w:val="0"/>
              <w:sz w:val="22"/>
              <w:szCs w:val="22"/>
              <w:highlight w:val="green"/>
              <w14:ligatures w14:val="none"/>
            </w:rPr>
            <w:t>to only the term of the contract</w:t>
          </w:r>
          <w:r w:rsidRPr="00782199">
            <w:rPr>
              <w:rFonts w:ascii="Aptos" w:eastAsia="Arial" w:hAnsi="Aptos" w:cs="Times New Roman"/>
              <w:sz w:val="22"/>
              <w:szCs w:val="22"/>
              <w:highlight w:val="green"/>
            </w:rPr>
            <w:t xml:space="preserve"> but allows the software to be hosted and used within the State’s or Contactor’s environment</w:t>
          </w:r>
          <w:r w:rsidRPr="00782199">
            <w:rPr>
              <w:rFonts w:ascii="Aptos" w:eastAsia="Arial" w:hAnsi="Aptos" w:cs="Times New Roman"/>
              <w:kern w:val="0"/>
              <w:sz w:val="22"/>
              <w:szCs w:val="22"/>
              <w:highlight w:val="green"/>
              <w14:ligatures w14:val="none"/>
            </w:rPr>
            <w:t>.]</w:t>
          </w:r>
        </w:p>
      </w:docPartBody>
    </w:docPart>
    <w:docPart>
      <w:docPartPr>
        <w:name w:val="8A9CF00736734DC6918B1309C807F845"/>
        <w:category>
          <w:name w:val="General"/>
          <w:gallery w:val="placeholder"/>
        </w:category>
        <w:types>
          <w:type w:val="bbPlcHdr"/>
        </w:types>
        <w:behaviors>
          <w:behavior w:val="content"/>
        </w:behaviors>
        <w:guid w:val="{8FB78A90-C88F-4857-80BB-583CB4613FC6}"/>
      </w:docPartPr>
      <w:docPartBody>
        <w:p w:rsidR="0086405E" w:rsidRDefault="00FE0436" w:rsidP="00FE0436">
          <w:pPr>
            <w:pStyle w:val="8A9CF00736734DC6918B1309C807F845"/>
          </w:pPr>
          <w:r w:rsidRPr="00782199">
            <w:rPr>
              <w:rFonts w:ascii="Aptos" w:eastAsia="Arial" w:hAnsi="Aptos" w:cs="Times New Roman"/>
              <w:kern w:val="0"/>
              <w:sz w:val="22"/>
              <w:szCs w:val="22"/>
              <w:highlight w:val="green"/>
              <w14:ligatures w14:val="none"/>
            </w:rPr>
            <w:t>(Alternate) [If the Software is offered as SaaS, then]</w:t>
          </w:r>
        </w:p>
      </w:docPartBody>
    </w:docPart>
    <w:docPart>
      <w:docPartPr>
        <w:name w:val="735EB30ED3DA4EC49C40C3B7EA46C8C2"/>
        <w:category>
          <w:name w:val="General"/>
          <w:gallery w:val="placeholder"/>
        </w:category>
        <w:types>
          <w:type w:val="bbPlcHdr"/>
        </w:types>
        <w:behaviors>
          <w:behavior w:val="content"/>
        </w:behaviors>
        <w:guid w:val="{47E8A649-DA4C-40E3-9D2C-C45330050431}"/>
      </w:docPartPr>
      <w:docPartBody>
        <w:p w:rsidR="00000000" w:rsidRDefault="00000000">
          <w:pPr>
            <w:pStyle w:val="735EB30ED3DA4EC49C40C3B7EA46C8C2"/>
          </w:pPr>
          <w:r>
            <w:rPr>
              <w:rStyle w:val="PlaceholderText"/>
            </w:rPr>
            <w:t>Click or tap to enter a date.</w:t>
          </w:r>
        </w:p>
      </w:docPartBody>
    </w:docPart>
    <w:docPart>
      <w:docPartPr>
        <w:name w:val="6151337119744BC28732C50344096EF0"/>
        <w:category>
          <w:name w:val="General"/>
          <w:gallery w:val="placeholder"/>
        </w:category>
        <w:types>
          <w:type w:val="bbPlcHdr"/>
        </w:types>
        <w:behaviors>
          <w:behavior w:val="content"/>
        </w:behaviors>
        <w:guid w:val="{E5A7D1FF-CF8E-44BC-B049-5B24993339E4}"/>
      </w:docPartPr>
      <w:docPartBody>
        <w:p w:rsidR="00000000" w:rsidRDefault="00000000">
          <w:pPr>
            <w:pStyle w:val="6151337119744BC28732C50344096EF0"/>
          </w:pPr>
          <w:r>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543C8"/>
    <w:rsid w:val="00062651"/>
    <w:rsid w:val="000764C1"/>
    <w:rsid w:val="000C35F6"/>
    <w:rsid w:val="000C45E6"/>
    <w:rsid w:val="001071EC"/>
    <w:rsid w:val="00151656"/>
    <w:rsid w:val="00171162"/>
    <w:rsid w:val="00190026"/>
    <w:rsid w:val="001B0CBF"/>
    <w:rsid w:val="001D59AC"/>
    <w:rsid w:val="001F2393"/>
    <w:rsid w:val="00211C89"/>
    <w:rsid w:val="00222BFF"/>
    <w:rsid w:val="00244CAF"/>
    <w:rsid w:val="00270B47"/>
    <w:rsid w:val="0028492A"/>
    <w:rsid w:val="0028611A"/>
    <w:rsid w:val="00290C72"/>
    <w:rsid w:val="002B2957"/>
    <w:rsid w:val="002C3E01"/>
    <w:rsid w:val="002E4B3C"/>
    <w:rsid w:val="00323E9A"/>
    <w:rsid w:val="00344492"/>
    <w:rsid w:val="003451D7"/>
    <w:rsid w:val="003A631E"/>
    <w:rsid w:val="003B3F21"/>
    <w:rsid w:val="003C4765"/>
    <w:rsid w:val="003C604B"/>
    <w:rsid w:val="004077B2"/>
    <w:rsid w:val="004B112B"/>
    <w:rsid w:val="004B6EA3"/>
    <w:rsid w:val="004D47D9"/>
    <w:rsid w:val="00536EE5"/>
    <w:rsid w:val="00566207"/>
    <w:rsid w:val="005B0723"/>
    <w:rsid w:val="005B4680"/>
    <w:rsid w:val="005B637C"/>
    <w:rsid w:val="005F296D"/>
    <w:rsid w:val="006064C0"/>
    <w:rsid w:val="00650784"/>
    <w:rsid w:val="006541D7"/>
    <w:rsid w:val="006772A3"/>
    <w:rsid w:val="00692D65"/>
    <w:rsid w:val="006B6177"/>
    <w:rsid w:val="006D3FE8"/>
    <w:rsid w:val="00706AD0"/>
    <w:rsid w:val="00720AE5"/>
    <w:rsid w:val="00720C52"/>
    <w:rsid w:val="00731BC6"/>
    <w:rsid w:val="0074579E"/>
    <w:rsid w:val="007E70C5"/>
    <w:rsid w:val="00802349"/>
    <w:rsid w:val="00822FE7"/>
    <w:rsid w:val="0086405E"/>
    <w:rsid w:val="00880948"/>
    <w:rsid w:val="009849A6"/>
    <w:rsid w:val="009A6D7E"/>
    <w:rsid w:val="009B730D"/>
    <w:rsid w:val="009D2319"/>
    <w:rsid w:val="009F277B"/>
    <w:rsid w:val="00A37AAE"/>
    <w:rsid w:val="00A54289"/>
    <w:rsid w:val="00A9728A"/>
    <w:rsid w:val="00AA43B8"/>
    <w:rsid w:val="00AA54CD"/>
    <w:rsid w:val="00AB6FB8"/>
    <w:rsid w:val="00AC0EEB"/>
    <w:rsid w:val="00AC2FC6"/>
    <w:rsid w:val="00AE6406"/>
    <w:rsid w:val="00B755F2"/>
    <w:rsid w:val="00BD0A48"/>
    <w:rsid w:val="00BE3AB7"/>
    <w:rsid w:val="00C24E82"/>
    <w:rsid w:val="00C60C52"/>
    <w:rsid w:val="00C6320C"/>
    <w:rsid w:val="00C645E7"/>
    <w:rsid w:val="00C7756E"/>
    <w:rsid w:val="00CB3A88"/>
    <w:rsid w:val="00CF2C24"/>
    <w:rsid w:val="00CF4A42"/>
    <w:rsid w:val="00D45475"/>
    <w:rsid w:val="00D6035F"/>
    <w:rsid w:val="00DE33C7"/>
    <w:rsid w:val="00DE4490"/>
    <w:rsid w:val="00E0439C"/>
    <w:rsid w:val="00E117CE"/>
    <w:rsid w:val="00E20A28"/>
    <w:rsid w:val="00E92F5A"/>
    <w:rsid w:val="00E95156"/>
    <w:rsid w:val="00F02052"/>
    <w:rsid w:val="00F65C56"/>
    <w:rsid w:val="00FE0436"/>
    <w:rsid w:val="00FE587F"/>
    <w:rsid w:val="00FF21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4CC91D1"/>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96CAB83D77BD44E18A9FBB7274E4AC93">
    <w:name w:val="96CAB83D77BD44E18A9FBB7274E4AC93"/>
    <w:rsid w:val="006772A3"/>
  </w:style>
  <w:style w:type="paragraph" w:customStyle="1" w:styleId="CF5EAAB1C3124C52B9628C9A49DDE28F">
    <w:name w:val="CF5EAAB1C3124C52B9628C9A49DDE28F"/>
    <w:rsid w:val="006772A3"/>
  </w:style>
  <w:style w:type="paragraph" w:customStyle="1" w:styleId="5B11FF1927B8442AA7FE207ADD8D5667">
    <w:name w:val="5B11FF1927B8442AA7FE207ADD8D5667"/>
    <w:rsid w:val="006772A3"/>
  </w:style>
  <w:style w:type="paragraph" w:customStyle="1" w:styleId="C4A2BC4658CA4F3EA94DD15125F25101">
    <w:name w:val="C4A2BC4658CA4F3EA94DD15125F25101"/>
    <w:rsid w:val="006772A3"/>
  </w:style>
  <w:style w:type="paragraph" w:customStyle="1" w:styleId="E44F51B947654DA797F9DD60CABDD04F">
    <w:name w:val="E44F51B947654DA797F9DD60CABDD04F"/>
    <w:rsid w:val="006772A3"/>
  </w:style>
  <w:style w:type="paragraph" w:customStyle="1" w:styleId="08C95CCAE6D84171B497ABE72F11648D">
    <w:name w:val="08C95CCAE6D84171B497ABE72F11648D"/>
    <w:rsid w:val="006772A3"/>
  </w:style>
  <w:style w:type="paragraph" w:customStyle="1" w:styleId="9EC4B89A1D75435A9C58F2AF55B2DD9C">
    <w:name w:val="9EC4B89A1D75435A9C58F2AF55B2DD9C"/>
    <w:rsid w:val="001F2393"/>
  </w:style>
  <w:style w:type="paragraph" w:customStyle="1" w:styleId="3B1E5939EA2A4A019F541DFDD9718494">
    <w:name w:val="3B1E5939EA2A4A019F541DFDD9718494"/>
    <w:rsid w:val="001F2393"/>
  </w:style>
  <w:style w:type="paragraph" w:customStyle="1" w:styleId="4671F9FCBF794B7EACD30EACE4B3DF1F">
    <w:name w:val="4671F9FCBF794B7EACD30EACE4B3DF1F"/>
    <w:rsid w:val="001F2393"/>
  </w:style>
  <w:style w:type="paragraph" w:customStyle="1" w:styleId="F204DCBFE4A843C2B54AE19415C4EF5E">
    <w:name w:val="F204DCBFE4A843C2B54AE19415C4EF5E"/>
    <w:rsid w:val="001F2393"/>
  </w:style>
  <w:style w:type="paragraph" w:customStyle="1" w:styleId="BFBBA491A77641029161B209A53EEB3A">
    <w:name w:val="BFBBA491A77641029161B209A53EEB3A"/>
    <w:rsid w:val="001F2393"/>
  </w:style>
  <w:style w:type="paragraph" w:customStyle="1" w:styleId="B77DB41B732A4F51BD9EC6C6113E03A8">
    <w:name w:val="B77DB41B732A4F51BD9EC6C6113E03A8"/>
    <w:rsid w:val="001F2393"/>
  </w:style>
  <w:style w:type="paragraph" w:customStyle="1" w:styleId="AB6909141BAD436DB11DD00BF58F582A">
    <w:name w:val="AB6909141BAD436DB11DD00BF58F582A"/>
    <w:rsid w:val="001F2393"/>
  </w:style>
  <w:style w:type="paragraph" w:customStyle="1" w:styleId="85A250F000704F8CB876827523BE9053">
    <w:name w:val="85A250F000704F8CB876827523BE9053"/>
    <w:rsid w:val="001F2393"/>
  </w:style>
  <w:style w:type="paragraph" w:customStyle="1" w:styleId="761C2D8423414745926E5D197E993CDB">
    <w:name w:val="761C2D8423414745926E5D197E993CDB"/>
    <w:rsid w:val="001F2393"/>
  </w:style>
  <w:style w:type="paragraph" w:customStyle="1" w:styleId="0377EAA3F31C45DC8FE6B87924529BA6">
    <w:name w:val="0377EAA3F31C45DC8FE6B87924529BA6"/>
    <w:rsid w:val="001F2393"/>
  </w:style>
  <w:style w:type="paragraph" w:customStyle="1" w:styleId="71C1C3572F9F40B18F62BF9EF59107E8">
    <w:name w:val="71C1C3572F9F40B18F62BF9EF59107E8"/>
    <w:rsid w:val="001F2393"/>
  </w:style>
  <w:style w:type="paragraph" w:customStyle="1" w:styleId="4B9CD83F4CE34366B1252DD7A1FCFC8F">
    <w:name w:val="4B9CD83F4CE34366B1252DD7A1FCFC8F"/>
    <w:rsid w:val="001F2393"/>
  </w:style>
  <w:style w:type="paragraph" w:customStyle="1" w:styleId="B395681384144306B3F9F9FE9CCA8632">
    <w:name w:val="B395681384144306B3F9F9FE9CCA8632"/>
    <w:rsid w:val="001F2393"/>
  </w:style>
  <w:style w:type="paragraph" w:customStyle="1" w:styleId="BED3BCC40A744F249109FD7E77B140F9">
    <w:name w:val="BED3BCC40A744F249109FD7E77B140F9"/>
    <w:rsid w:val="001F2393"/>
  </w:style>
  <w:style w:type="paragraph" w:customStyle="1" w:styleId="E38BFDC25EEA4DE7B190B34F195A38C5">
    <w:name w:val="E38BFDC25EEA4DE7B190B34F195A38C5"/>
    <w:rsid w:val="001F2393"/>
  </w:style>
  <w:style w:type="paragraph" w:customStyle="1" w:styleId="34A220A271A7495EBC3C9DE28FA151B1">
    <w:name w:val="34A220A271A7495EBC3C9DE28FA151B1"/>
    <w:rsid w:val="001F2393"/>
  </w:style>
  <w:style w:type="paragraph" w:customStyle="1" w:styleId="0162DAB465F545BA896F30B77C9B6EE0">
    <w:name w:val="0162DAB465F545BA896F30B77C9B6EE0"/>
    <w:rsid w:val="001F2393"/>
  </w:style>
  <w:style w:type="paragraph" w:customStyle="1" w:styleId="ADF8EF02FFC1482A916D6547A2845E7F">
    <w:name w:val="ADF8EF02FFC1482A916D6547A2845E7F"/>
    <w:rsid w:val="001F2393"/>
  </w:style>
  <w:style w:type="paragraph" w:customStyle="1" w:styleId="3D3BEDB01411417A8A55E3365B22D9C2">
    <w:name w:val="3D3BEDB01411417A8A55E3365B22D9C2"/>
    <w:rsid w:val="001F2393"/>
  </w:style>
  <w:style w:type="paragraph" w:customStyle="1" w:styleId="B60752B76B9246E5B434112A2D32151C">
    <w:name w:val="B60752B76B9246E5B434112A2D32151C"/>
    <w:rsid w:val="001F2393"/>
  </w:style>
  <w:style w:type="paragraph" w:customStyle="1" w:styleId="74F90876F9BE450AB147594A2DCFF0B8">
    <w:name w:val="74F90876F9BE450AB147594A2DCFF0B8"/>
    <w:rsid w:val="001F2393"/>
  </w:style>
  <w:style w:type="paragraph" w:customStyle="1" w:styleId="7714D43E57314659A0CF3E7AB3E0A180">
    <w:name w:val="7714D43E57314659A0CF3E7AB3E0A180"/>
    <w:rsid w:val="001F2393"/>
  </w:style>
  <w:style w:type="paragraph" w:customStyle="1" w:styleId="CD69ABF85BD54DB0BAD4B28019C516E1">
    <w:name w:val="CD69ABF85BD54DB0BAD4B28019C516E1"/>
    <w:rsid w:val="001F2393"/>
  </w:style>
  <w:style w:type="paragraph" w:customStyle="1" w:styleId="9D11AC8564A2453B8F0D3EB1411A3FCB">
    <w:name w:val="9D11AC8564A2453B8F0D3EB1411A3FCB"/>
    <w:rsid w:val="001F2393"/>
  </w:style>
  <w:style w:type="paragraph" w:customStyle="1" w:styleId="CD4DF09595C340558E03141555EEEC65">
    <w:name w:val="CD4DF09595C340558E03141555EEEC65"/>
    <w:rsid w:val="001F2393"/>
  </w:style>
  <w:style w:type="paragraph" w:customStyle="1" w:styleId="C8880FD342FF44B9B0C944B83D34A423">
    <w:name w:val="C8880FD342FF44B9B0C944B83D34A423"/>
    <w:rsid w:val="001F2393"/>
  </w:style>
  <w:style w:type="paragraph" w:customStyle="1" w:styleId="0CFE56FADD52492687F061142E3C4411">
    <w:name w:val="0CFE56FADD52492687F061142E3C4411"/>
    <w:rsid w:val="001F2393"/>
  </w:style>
  <w:style w:type="paragraph" w:customStyle="1" w:styleId="5E15B60D207747679D81AFBA30CAF111">
    <w:name w:val="5E15B60D207747679D81AFBA30CAF111"/>
    <w:rsid w:val="001F2393"/>
  </w:style>
  <w:style w:type="paragraph" w:customStyle="1" w:styleId="A1065D6FB8F4453E8CAA4EA8ED4F141F">
    <w:name w:val="A1065D6FB8F4453E8CAA4EA8ED4F141F"/>
    <w:rsid w:val="001F2393"/>
  </w:style>
  <w:style w:type="paragraph" w:customStyle="1" w:styleId="6E2C3FE11BFD46F6A10F82080592581F">
    <w:name w:val="6E2C3FE11BFD46F6A10F82080592581F"/>
    <w:rsid w:val="00FE0436"/>
    <w:pPr>
      <w:spacing w:line="278" w:lineRule="auto"/>
    </w:pPr>
    <w:rPr>
      <w:sz w:val="24"/>
      <w:szCs w:val="24"/>
    </w:rPr>
  </w:style>
  <w:style w:type="paragraph" w:customStyle="1" w:styleId="1E3D6106D1C946CF85683DB5F42DC7BD">
    <w:name w:val="1E3D6106D1C946CF85683DB5F42DC7BD"/>
    <w:rsid w:val="00FE0436"/>
    <w:pPr>
      <w:spacing w:line="278" w:lineRule="auto"/>
    </w:pPr>
    <w:rPr>
      <w:sz w:val="24"/>
      <w:szCs w:val="24"/>
    </w:rPr>
  </w:style>
  <w:style w:type="paragraph" w:customStyle="1" w:styleId="D3D731929A2D45C7A8EE7FE228AA8AAA">
    <w:name w:val="D3D731929A2D45C7A8EE7FE228AA8AAA"/>
    <w:rsid w:val="00FE0436"/>
    <w:pPr>
      <w:spacing w:line="278" w:lineRule="auto"/>
    </w:pPr>
    <w:rPr>
      <w:sz w:val="24"/>
      <w:szCs w:val="24"/>
    </w:rPr>
  </w:style>
  <w:style w:type="paragraph" w:customStyle="1" w:styleId="5CE82F07023F4C98B17FF67BA7267426">
    <w:name w:val="5CE82F07023F4C98B17FF67BA7267426"/>
    <w:rsid w:val="00FE0436"/>
    <w:pPr>
      <w:spacing w:line="278" w:lineRule="auto"/>
    </w:pPr>
    <w:rPr>
      <w:sz w:val="24"/>
      <w:szCs w:val="24"/>
    </w:rPr>
  </w:style>
  <w:style w:type="paragraph" w:customStyle="1" w:styleId="093AA3F9DBF7411F8754B7A88CB74143">
    <w:name w:val="093AA3F9DBF7411F8754B7A88CB74143"/>
    <w:rsid w:val="00FE0436"/>
    <w:pPr>
      <w:spacing w:line="278" w:lineRule="auto"/>
    </w:pPr>
    <w:rPr>
      <w:sz w:val="24"/>
      <w:szCs w:val="24"/>
    </w:rPr>
  </w:style>
  <w:style w:type="paragraph" w:customStyle="1" w:styleId="CE7922B88AB746EC84FC5923E15F8122">
    <w:name w:val="CE7922B88AB746EC84FC5923E15F8122"/>
    <w:rsid w:val="00FE0436"/>
    <w:pPr>
      <w:spacing w:line="278" w:lineRule="auto"/>
    </w:pPr>
    <w:rPr>
      <w:sz w:val="24"/>
      <w:szCs w:val="24"/>
    </w:rPr>
  </w:style>
  <w:style w:type="paragraph" w:customStyle="1" w:styleId="F25C8A2FDB114C4A90277C91A7FCC4DE">
    <w:name w:val="F25C8A2FDB114C4A90277C91A7FCC4DE"/>
    <w:rsid w:val="00FE0436"/>
    <w:pPr>
      <w:spacing w:line="278" w:lineRule="auto"/>
    </w:pPr>
    <w:rPr>
      <w:sz w:val="24"/>
      <w:szCs w:val="24"/>
    </w:rPr>
  </w:style>
  <w:style w:type="paragraph" w:customStyle="1" w:styleId="8A9CF00736734DC6918B1309C807F845">
    <w:name w:val="8A9CF00736734DC6918B1309C807F845"/>
    <w:rsid w:val="00FE0436"/>
    <w:pPr>
      <w:spacing w:line="278" w:lineRule="auto"/>
    </w:pPr>
    <w:rPr>
      <w:sz w:val="24"/>
      <w:szCs w:val="24"/>
    </w:rPr>
  </w:style>
  <w:style w:type="paragraph" w:customStyle="1" w:styleId="1EE03E469C1A49BBA9FCE7D65F872710">
    <w:name w:val="1EE03E469C1A49BBA9FCE7D65F872710"/>
    <w:rsid w:val="00FE0436"/>
    <w:pPr>
      <w:spacing w:line="278" w:lineRule="auto"/>
    </w:pPr>
    <w:rPr>
      <w:sz w:val="24"/>
      <w:szCs w:val="24"/>
    </w:rPr>
  </w:style>
  <w:style w:type="paragraph" w:customStyle="1" w:styleId="6199F74A5C8C4B06987AE2A9D45FF93B">
    <w:name w:val="6199F74A5C8C4B06987AE2A9D45FF93B"/>
    <w:rsid w:val="00FE0436"/>
    <w:pPr>
      <w:spacing w:line="278" w:lineRule="auto"/>
    </w:pPr>
    <w:rPr>
      <w:sz w:val="24"/>
      <w:szCs w:val="24"/>
    </w:rPr>
  </w:style>
  <w:style w:type="paragraph" w:customStyle="1" w:styleId="F88D93F49801467DBE7A08385761B9EE">
    <w:name w:val="F88D93F49801467DBE7A08385761B9EE"/>
    <w:rsid w:val="00FE0436"/>
    <w:pPr>
      <w:spacing w:line="278" w:lineRule="auto"/>
    </w:pPr>
    <w:rPr>
      <w:sz w:val="24"/>
      <w:szCs w:val="24"/>
    </w:rPr>
  </w:style>
  <w:style w:type="paragraph" w:customStyle="1" w:styleId="8B9F9528426244089946D079F89E7E7D">
    <w:name w:val="8B9F9528426244089946D079F89E7E7D"/>
    <w:rsid w:val="00FE0436"/>
    <w:pPr>
      <w:spacing w:line="278" w:lineRule="auto"/>
    </w:pPr>
    <w:rPr>
      <w:sz w:val="24"/>
      <w:szCs w:val="24"/>
    </w:rPr>
  </w:style>
  <w:style w:type="paragraph" w:customStyle="1" w:styleId="33A61E9A4CEA4FBD917759313DC6D3FF">
    <w:name w:val="33A61E9A4CEA4FBD917759313DC6D3FF"/>
    <w:rsid w:val="00FE0436"/>
    <w:pPr>
      <w:spacing w:line="278" w:lineRule="auto"/>
    </w:pPr>
    <w:rPr>
      <w:sz w:val="24"/>
      <w:szCs w:val="24"/>
    </w:rPr>
  </w:style>
  <w:style w:type="paragraph" w:customStyle="1" w:styleId="20FF104795614BC5ADAD2C6B562BFEA7">
    <w:name w:val="20FF104795614BC5ADAD2C6B562BFEA7"/>
    <w:rsid w:val="00FE0436"/>
    <w:pPr>
      <w:spacing w:line="278" w:lineRule="auto"/>
    </w:pPr>
    <w:rPr>
      <w:sz w:val="24"/>
      <w:szCs w:val="24"/>
    </w:rPr>
  </w:style>
  <w:style w:type="paragraph" w:customStyle="1" w:styleId="735EB30ED3DA4EC49C40C3B7EA46C8C2">
    <w:name w:val="735EB30ED3DA4EC49C40C3B7EA46C8C2"/>
    <w:pPr>
      <w:spacing w:line="278" w:lineRule="auto"/>
    </w:pPr>
    <w:rPr>
      <w:sz w:val="24"/>
      <w:szCs w:val="24"/>
    </w:rPr>
  </w:style>
  <w:style w:type="paragraph" w:customStyle="1" w:styleId="6151337119744BC28732C50344096EF0">
    <w:name w:val="6151337119744BC28732C50344096EF0"/>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F3D35F88FEA44B9E206751651B7CC9" ma:contentTypeVersion="0" ma:contentTypeDescription="Create a new document." ma:contentTypeScope="" ma:versionID="ef3677c766ebe776ec0cd2b7f06293e8">
  <xsd:schema xmlns:xsd="http://www.w3.org/2001/XMLSchema" xmlns:xs="http://www.w3.org/2001/XMLSchema" xmlns:p="http://schemas.microsoft.com/office/2006/metadata/properties" targetNamespace="http://schemas.microsoft.com/office/2006/metadata/properties" ma:root="true" ma:fieldsID="bf0c289650ce9cbf3e0270c263490d5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F0E76F-A74D-4DB2-ABD3-39A597DAE5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2D41404-720B-41C8-8956-955526C94548}">
  <ds:schemaRefs>
    <ds:schemaRef ds:uri="http://schemas.microsoft.com/sharepoint/v3/contenttype/forms"/>
  </ds:schemaRefs>
</ds:datastoreItem>
</file>

<file path=customXml/itemProps3.xml><?xml version="1.0" encoding="utf-8"?>
<ds:datastoreItem xmlns:ds="http://schemas.openxmlformats.org/officeDocument/2006/customXml" ds:itemID="{2C3DDA38-BBE9-420E-A970-5FFA366A7C2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25415F1-13D8-49C2-9F5E-D473F6E67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1</Pages>
  <Words>38045</Words>
  <Characters>214195</Characters>
  <Application>Microsoft Office Word</Application>
  <DocSecurity>4</DocSecurity>
  <Lines>4656</Lines>
  <Paragraphs>2034</Paragraphs>
  <ScaleCrop>false</ScaleCrop>
  <Company/>
  <LinksUpToDate>false</LinksUpToDate>
  <CharactersWithSpaces>250206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Huhn, Todd (DTMB)</cp:lastModifiedBy>
  <cp:revision>121</cp:revision>
  <dcterms:created xsi:type="dcterms:W3CDTF">2025-12-04T20:49:00Z</dcterms:created>
  <dcterms:modified xsi:type="dcterms:W3CDTF">2026-01-13T16:27:00Z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Topic_x0020_Keyword">
    <vt:lpwstr>124;#Unpublished|f3f35193-3c91-40f5-a12d-344824d07128</vt:lpwstr>
  </property>
  <property fmtid="{D5CDD505-2E9C-101B-9397-08002B2CF9AE}" pid="4" name="Type_x0020_Keyword">
    <vt:lpwstr>127;#Template|e539783f-af07-412f-87c2-3668423b470a</vt:lpwstr>
  </property>
  <property fmtid="{D5CDD505-2E9C-101B-9397-08002B2CF9AE}" pid="5" name="Topic Keyword">
    <vt:lpwstr>124;#Unpublished|f3f35193-3c91-40f5-a12d-344824d07128</vt:lpwstr>
  </property>
  <property fmtid="{D5CDD505-2E9C-101B-9397-08002B2CF9AE}" pid="6" name="Type Keyword">
    <vt:lpwstr>127;#Template|e539783f-af07-412f-87c2-3668423b470a</vt:lpwstr>
  </property>
  <property fmtid="{D5CDD505-2E9C-101B-9397-08002B2CF9AE}" pid="7" name="Content_x0020_Audience">
    <vt:lpwstr>123;#All Employees|6bc884fa-9dfb-49ce-af07-824c4a8a1ac0</vt:lpwstr>
  </property>
  <property fmtid="{D5CDD505-2E9C-101B-9397-08002B2CF9AE}" pid="8" name="Content Audience">
    <vt:lpwstr>123;#All Employees|6bc884fa-9dfb-49ce-af07-824c4a8a1ac0</vt:lpwstr>
  </property>
  <property fmtid="{D5CDD505-2E9C-101B-9397-08002B2CF9AE}" pid="9" name="ContentTypeId">
    <vt:lpwstr>0x0101007FF3D35F88FEA44B9E206751651B7CC9</vt:lpwstr>
  </property>
  <property fmtid="{D5CDD505-2E9C-101B-9397-08002B2CF9AE}" pid="10" name="MSIP_Label_7d57d072-e082-4187-b003-3ca2cdf52d65_Enabled">
    <vt:lpwstr>true</vt:lpwstr>
  </property>
  <property fmtid="{D5CDD505-2E9C-101B-9397-08002B2CF9AE}" pid="11" name="MSIP_Label_7d57d072-e082-4187-b003-3ca2cdf52d65_SetDate">
    <vt:lpwstr>2026-01-13T16:12:20Z</vt:lpwstr>
  </property>
  <property fmtid="{D5CDD505-2E9C-101B-9397-08002B2CF9AE}" pid="12" name="MSIP_Label_7d57d072-e082-4187-b003-3ca2cdf52d65_Method">
    <vt:lpwstr>Privileged</vt:lpwstr>
  </property>
  <property fmtid="{D5CDD505-2E9C-101B-9397-08002B2CF9AE}" pid="13" name="MSIP_Label_7d57d072-e082-4187-b003-3ca2cdf52d65_Name">
    <vt:lpwstr>7d57d072-e082-4187-b003-3ca2cdf52d65</vt:lpwstr>
  </property>
  <property fmtid="{D5CDD505-2E9C-101B-9397-08002B2CF9AE}" pid="14" name="MSIP_Label_7d57d072-e082-4187-b003-3ca2cdf52d65_SiteId">
    <vt:lpwstr>d5fb7087-3777-42ad-966a-892ef47225d1</vt:lpwstr>
  </property>
  <property fmtid="{D5CDD505-2E9C-101B-9397-08002B2CF9AE}" pid="15" name="MSIP_Label_7d57d072-e082-4187-b003-3ca2cdf52d65_ActionId">
    <vt:lpwstr>71410f8e-a991-4481-ae34-a7463f57eb3f</vt:lpwstr>
  </property>
  <property fmtid="{D5CDD505-2E9C-101B-9397-08002B2CF9AE}" pid="16" name="MSIP_Label_7d57d072-e082-4187-b003-3ca2cdf52d65_ContentBits">
    <vt:lpwstr>0</vt:lpwstr>
  </property>
  <property fmtid="{D5CDD505-2E9C-101B-9397-08002B2CF9AE}" pid="17" name="MSIP_Label_7d57d072-e082-4187-b003-3ca2cdf52d65_Tag">
    <vt:lpwstr>10, 0, 1, 1</vt:lpwstr>
  </property>
</Properties>
</file>